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9802" w14:textId="77777777" w:rsidR="00762D0E" w:rsidRPr="00445215" w:rsidRDefault="00762D0E" w:rsidP="00762D0E">
      <w:pPr>
        <w:pStyle w:val="30"/>
        <w:shd w:val="clear" w:color="auto" w:fill="auto"/>
        <w:spacing w:after="8" w:line="220" w:lineRule="exact"/>
        <w:rPr>
          <w:sz w:val="24"/>
          <w:szCs w:val="24"/>
        </w:rPr>
      </w:pPr>
      <w:r w:rsidRPr="00445215">
        <w:rPr>
          <w:sz w:val="24"/>
          <w:szCs w:val="24"/>
        </w:rPr>
        <w:t>ПАМЯТКА РАБОТНИКУ</w:t>
      </w:r>
    </w:p>
    <w:p w14:paraId="73DC3EB8" w14:textId="77777777" w:rsidR="00762D0E" w:rsidRPr="00445215" w:rsidRDefault="00762D0E" w:rsidP="00762D0E">
      <w:pPr>
        <w:pStyle w:val="30"/>
        <w:shd w:val="clear" w:color="auto" w:fill="auto"/>
        <w:spacing w:after="217" w:line="220" w:lineRule="exact"/>
        <w:rPr>
          <w:sz w:val="24"/>
          <w:szCs w:val="24"/>
        </w:rPr>
      </w:pPr>
      <w:r w:rsidRPr="00445215">
        <w:rPr>
          <w:sz w:val="24"/>
          <w:szCs w:val="24"/>
        </w:rPr>
        <w:t>по вопросам оформления трудовых отношений и выплаты заработной платы</w:t>
      </w:r>
    </w:p>
    <w:p w14:paraId="635F094F" w14:textId="77777777" w:rsidR="00762D0E" w:rsidRPr="00445215" w:rsidRDefault="00762D0E" w:rsidP="00445215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4"/>
          <w:szCs w:val="24"/>
        </w:rPr>
      </w:pPr>
      <w:r w:rsidRPr="00445215">
        <w:rPr>
          <w:sz w:val="24"/>
          <w:szCs w:val="24"/>
        </w:rPr>
        <w:t xml:space="preserve">Трудовые отношения возникают между работником и работодателем на основании трудового договора, заключение которого </w:t>
      </w:r>
      <w:r w:rsidRPr="00445215">
        <w:rPr>
          <w:rStyle w:val="21"/>
          <w:sz w:val="24"/>
          <w:szCs w:val="24"/>
        </w:rPr>
        <w:t xml:space="preserve">является обязательным условием </w:t>
      </w:r>
      <w:r w:rsidRPr="00445215">
        <w:rPr>
          <w:sz w:val="24"/>
          <w:szCs w:val="24"/>
        </w:rPr>
        <w:t>при приеме на работу (статья 16 ТК РФ).</w:t>
      </w:r>
    </w:p>
    <w:p w14:paraId="4FF50E44" w14:textId="77777777" w:rsidR="004630E7" w:rsidRPr="00445215" w:rsidRDefault="00762D0E" w:rsidP="00445215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445215">
        <w:rPr>
          <w:sz w:val="24"/>
          <w:szCs w:val="24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14:paraId="07311622" w14:textId="77777777" w:rsidR="00762D0E" w:rsidRPr="00762D0E" w:rsidRDefault="00762D0E" w:rsidP="0044521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14:paraId="012AB826" w14:textId="77777777" w:rsidR="00762D0E" w:rsidRPr="00762D0E" w:rsidRDefault="00762D0E" w:rsidP="0044521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Трудовой договор, не оформленный в письменной форме, считается заключенным, если работник приступил к</w:t>
      </w:r>
      <w:r w:rsidR="00445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работе с ведома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 (статья 67 ТК РФ).</w:t>
      </w:r>
    </w:p>
    <w:p w14:paraId="5EE73A35" w14:textId="77777777" w:rsidR="00762D0E" w:rsidRPr="00445215" w:rsidRDefault="00762D0E" w:rsidP="0044521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 РФ).</w:t>
      </w:r>
    </w:p>
    <w:p w14:paraId="67B0EA21" w14:textId="77777777" w:rsidR="00762D0E" w:rsidRPr="00445215" w:rsidRDefault="00762D0E" w:rsidP="00445215">
      <w:pPr>
        <w:widowControl w:val="0"/>
        <w:numPr>
          <w:ilvl w:val="0"/>
          <w:numId w:val="1"/>
        </w:numPr>
        <w:tabs>
          <w:tab w:val="left" w:pos="123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Заработная плата выплачивается </w:t>
      </w:r>
      <w:r w:rsidRPr="0076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не реже чем каждые полмесяца </w:t>
      </w: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размера оплаты труда (ст. 133 ТК РФ). С 1 января 2025 года МРОТ составляет 22440 рублей.</w:t>
      </w:r>
    </w:p>
    <w:p w14:paraId="0912E85B" w14:textId="77777777" w:rsidR="00762D0E" w:rsidRPr="00762D0E" w:rsidRDefault="00762D0E" w:rsidP="00445215">
      <w:pPr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способы защиты работником своих трудовых прав и свобод:</w:t>
      </w:r>
    </w:p>
    <w:p w14:paraId="3568A1E8" w14:textId="77777777" w:rsidR="00762D0E" w:rsidRPr="00762D0E" w:rsidRDefault="00762D0E" w:rsidP="00445215">
      <w:pPr>
        <w:widowControl w:val="0"/>
        <w:numPr>
          <w:ilvl w:val="0"/>
          <w:numId w:val="3"/>
        </w:numPr>
        <w:tabs>
          <w:tab w:val="left" w:pos="13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самозащита работниками трудовых прав;</w:t>
      </w:r>
    </w:p>
    <w:p w14:paraId="0A1819A0" w14:textId="77777777" w:rsidR="00762D0E" w:rsidRPr="00762D0E" w:rsidRDefault="00762D0E" w:rsidP="00445215">
      <w:pPr>
        <w:widowControl w:val="0"/>
        <w:numPr>
          <w:ilvl w:val="0"/>
          <w:numId w:val="3"/>
        </w:numPr>
        <w:tabs>
          <w:tab w:val="left" w:pos="13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защита трудовых прав и законных интересов работников профессиональными союзами;</w:t>
      </w:r>
    </w:p>
    <w:p w14:paraId="599BC885" w14:textId="77777777" w:rsidR="00762D0E" w:rsidRPr="00762D0E" w:rsidRDefault="00762D0E" w:rsidP="00445215">
      <w:pPr>
        <w:widowControl w:val="0"/>
        <w:numPr>
          <w:ilvl w:val="0"/>
          <w:numId w:val="3"/>
        </w:numPr>
        <w:tabs>
          <w:tab w:val="left" w:pos="13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государственный контроль (надзор) за соблюдением трудового законодательства и иных</w:t>
      </w:r>
    </w:p>
    <w:p w14:paraId="48687566" w14:textId="77777777" w:rsidR="00762D0E" w:rsidRPr="00762D0E" w:rsidRDefault="00762D0E" w:rsidP="00445215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нормативных правовых актов, содержащих нормы трудового права;</w:t>
      </w:r>
    </w:p>
    <w:p w14:paraId="6A6CB726" w14:textId="77777777" w:rsidR="00762D0E" w:rsidRPr="00762D0E" w:rsidRDefault="00762D0E" w:rsidP="00445215">
      <w:pPr>
        <w:widowControl w:val="0"/>
        <w:numPr>
          <w:ilvl w:val="0"/>
          <w:numId w:val="3"/>
        </w:numPr>
        <w:tabs>
          <w:tab w:val="left" w:pos="13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судебная защита.</w:t>
      </w:r>
    </w:p>
    <w:p w14:paraId="67BB18A0" w14:textId="77777777" w:rsidR="00762D0E" w:rsidRPr="00762D0E" w:rsidRDefault="00762D0E" w:rsidP="00445215">
      <w:pPr>
        <w:widowControl w:val="0"/>
        <w:numPr>
          <w:ilvl w:val="0"/>
          <w:numId w:val="1"/>
        </w:numPr>
        <w:tabs>
          <w:tab w:val="left" w:pos="123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Государственный надзор за соблюдением трудового законодательства и иных нормативных правовых актов, содержащих нормы трудового права в Ивановской области осуществляется Государственной инспекцией труда по Ивановской области (г. Иваново, пр. Строителей, д. 21, тел. (4932) 53-44-51).</w:t>
      </w:r>
    </w:p>
    <w:p w14:paraId="0FAC9A94" w14:textId="77777777" w:rsidR="00762D0E" w:rsidRPr="00762D0E" w:rsidRDefault="00762D0E" w:rsidP="0044521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Обязательным условием </w:t>
      </w: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проведения внеплановой проверки </w:t>
      </w:r>
      <w:r w:rsidRPr="0076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является обращение или заявление работника </w:t>
      </w: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нарушении работодателем его трудовых прав.</w:t>
      </w:r>
    </w:p>
    <w:p w14:paraId="6BB2DB2E" w14:textId="77777777" w:rsidR="00762D0E" w:rsidRPr="00762D0E" w:rsidRDefault="00762D0E" w:rsidP="00445215">
      <w:pPr>
        <w:widowControl w:val="0"/>
        <w:numPr>
          <w:ilvl w:val="0"/>
          <w:numId w:val="1"/>
        </w:numPr>
        <w:tabs>
          <w:tab w:val="left" w:pos="123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информирования государственных (муниципальных) органов власти о работодателях, нарушающих нормы трудового законодательства, можно обращаться по </w:t>
      </w:r>
      <w:r w:rsidRPr="0076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телефонам «горячей линии»:</w:t>
      </w:r>
    </w:p>
    <w:p w14:paraId="478F757D" w14:textId="77777777" w:rsidR="00762D0E" w:rsidRPr="00762D0E" w:rsidRDefault="00762D0E" w:rsidP="00445215">
      <w:pPr>
        <w:widowControl w:val="0"/>
        <w:numPr>
          <w:ilvl w:val="0"/>
          <w:numId w:val="3"/>
        </w:numPr>
        <w:tabs>
          <w:tab w:val="left" w:pos="87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инспекция труда по Ивановской области: (4932) 53-44-04 по будням с 9:00 до 17.15, 8-960-509-17-49 ежедневно с 9.00 до 21.00;</w:t>
      </w:r>
    </w:p>
    <w:p w14:paraId="659B06F6" w14:textId="77777777" w:rsidR="00762D0E" w:rsidRPr="00762D0E" w:rsidRDefault="00762D0E" w:rsidP="00445215">
      <w:pPr>
        <w:widowControl w:val="0"/>
        <w:numPr>
          <w:ilvl w:val="0"/>
          <w:numId w:val="3"/>
        </w:numPr>
        <w:tabs>
          <w:tab w:val="left" w:pos="89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Комитет Ивановской области по труду, содействию занятости населения и трудовой миграции: 8-800-201-70-55.</w:t>
      </w:r>
    </w:p>
    <w:p w14:paraId="0767014F" w14:textId="77777777" w:rsidR="00762D0E" w:rsidRPr="00445215" w:rsidRDefault="00445215" w:rsidP="00445215">
      <w:pPr>
        <w:widowControl w:val="0"/>
        <w:tabs>
          <w:tab w:val="left" w:pos="1235"/>
        </w:tabs>
        <w:spacing w:after="60" w:line="26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администрация Приволжского муниципального района 8 (49339) 4-21-56 по будням с 09:00 до 17:00.</w:t>
      </w:r>
    </w:p>
    <w:sectPr w:rsidR="00762D0E" w:rsidRPr="00445215" w:rsidSect="00445215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1646"/>
    <w:multiLevelType w:val="multilevel"/>
    <w:tmpl w:val="40D82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0B34AB"/>
    <w:multiLevelType w:val="multilevel"/>
    <w:tmpl w:val="A058DBD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6047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52236789">
    <w:abstractNumId w:val="1"/>
  </w:num>
  <w:num w:numId="2" w16cid:durableId="603458493">
    <w:abstractNumId w:val="2"/>
  </w:num>
  <w:num w:numId="3" w16cid:durableId="95945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0E"/>
    <w:rsid w:val="0027451B"/>
    <w:rsid w:val="00445215"/>
    <w:rsid w:val="004630E7"/>
    <w:rsid w:val="00762D0E"/>
    <w:rsid w:val="00E2353A"/>
    <w:rsid w:val="00F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9AD"/>
  <w15:chartTrackingRefBased/>
  <w15:docId w15:val="{7F37BBA3-E234-4C81-B055-F4185E8F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62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2D0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762D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2D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2D0E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Веселова Ольга Сергеевна</cp:lastModifiedBy>
  <cp:revision>2</cp:revision>
  <dcterms:created xsi:type="dcterms:W3CDTF">2025-05-30T06:33:00Z</dcterms:created>
  <dcterms:modified xsi:type="dcterms:W3CDTF">2025-05-30T06:33:00Z</dcterms:modified>
</cp:coreProperties>
</file>