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7"/>
        <w:jc w:val="center"/>
        <w:rPr>
          <w:rFonts w:ascii="Liberation Serif" w:hAnsi="Liberation Serif" w:eastAsia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Итоги 1 квартала 2025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left="0" w:right="0" w:firstLine="567"/>
        <w:jc w:val="center"/>
        <w:rPr>
          <w:rFonts w:ascii="Liberation Serif" w:hAnsi="Liberation Serif" w:eastAsia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Цифры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left="0" w:right="0" w:firstLine="567"/>
        <w:jc w:val="center"/>
        <w:spacing w:after="57" w:afterAutospacing="0"/>
        <w:rPr>
          <w:rFonts w:ascii="Liberation Serif" w:hAnsi="Liberation Serif" w:eastAsia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57" w:afterAutospacing="0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За 1 квартал 2025 года для осуществления учетно-регистрационных действий в Управление Росреестра по Ивановской области поступило 41402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з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аявлений.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57" w:afterAutospacing="0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В электронном виде направлено 28362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пакетов документов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(68,5 % от общего числ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а).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57" w:afterAutospacing="0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На регистрацию ипотеки подано 266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заявлений, в электронном виде направлено 260 заявлений (97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,7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%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от общег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о числа).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57" w:afterAutospacing="0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Количество зарегистрированных договоров долевого участия в строительстве  - 104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,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и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з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н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и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х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95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(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91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%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)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п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д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а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н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в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э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л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е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к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т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р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н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н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м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в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и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д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е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57" w:afterAutospacing="0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Цифры свидетельствуют об увеличении количества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заявлений,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поданных в электронном виде.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30"/>
        <w:ind w:firstLine="709"/>
        <w:jc w:val="both"/>
        <w:spacing w:before="0" w:beforeAutospacing="0" w:after="6" w:afterAutospacing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«</w:t>
      </w:r>
      <w:r>
        <w:rPr>
          <w:rFonts w:ascii="Liberation Serif" w:hAnsi="Liberation Serif" w:eastAsia="Liberation Serif" w:cs="Liberation Serif"/>
          <w:i/>
          <w:iCs/>
          <w:sz w:val="28"/>
          <w:szCs w:val="28"/>
          <w:highlight w:val="none"/>
        </w:rPr>
        <w:t xml:space="preserve">Напоминаем, что с 1 марта 2025 года </w:t>
      </w:r>
      <w:r>
        <w:rPr>
          <w:rFonts w:ascii="Liberation Serif" w:hAnsi="Liberation Serif" w:eastAsia="Liberation Serif" w:cs="Liberation Serif"/>
          <w:i/>
          <w:iCs/>
          <w:sz w:val="28"/>
          <w:szCs w:val="28"/>
        </w:rPr>
        <w:t xml:space="preserve">юр</w:t>
      </w:r>
      <w:r>
        <w:rPr>
          <w:rFonts w:ascii="Liberation Serif" w:hAnsi="Liberation Serif" w:eastAsia="Liberation Serif" w:cs="Liberation Serif"/>
          <w:i/>
          <w:iCs/>
          <w:sz w:val="28"/>
          <w:szCs w:val="28"/>
        </w:rPr>
        <w:t xml:space="preserve">идические лица должны подавать заявления на государственный кадастровый учёт и государственную регистрацию прав с прилагаемыми к ним документами только в электронной форме. </w:t>
      </w:r>
      <w:r>
        <w:rPr>
          <w:rFonts w:ascii="Liberation Serif" w:hAnsi="Liberation Serif" w:eastAsia="Liberation Serif" w:cs="Liberation Serif"/>
          <w:i/>
          <w:iCs/>
          <w:sz w:val="28"/>
          <w:szCs w:val="28"/>
        </w:rPr>
        <w:t xml:space="preserve">Бумажные документы будут возвращаться без рассмотрения.</w:t>
      </w:r>
      <w:r>
        <w:rPr>
          <w:rFonts w:ascii="Liberation Serif" w:hAnsi="Liberation Serif" w:eastAsia="Liberation Serif" w:cs="Liberation Serif"/>
          <w:i/>
          <w:iCs/>
          <w:sz w:val="28"/>
          <w:szCs w:val="28"/>
        </w:rPr>
      </w:r>
      <w:r>
        <w:rPr>
          <w:rFonts w:ascii="Liberation Serif" w:hAnsi="Liberation Serif" w:eastAsia="Liberation Serif" w:cs="Liberation Serif"/>
          <w:i/>
          <w:iCs/>
          <w:sz w:val="28"/>
          <w:szCs w:val="28"/>
        </w:rPr>
      </w:r>
    </w:p>
    <w:p>
      <w:pPr>
        <w:pStyle w:val="830"/>
        <w:ind w:firstLine="709"/>
        <w:jc w:val="both"/>
        <w:spacing w:before="0" w:beforeAutospacing="0" w:after="6" w:afterAutospacing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i/>
          <w:iCs/>
          <w:sz w:val="28"/>
          <w:szCs w:val="28"/>
        </w:rPr>
        <w:t xml:space="preserve">Возможность подачи в регистрирующий орган заявления на бума</w:t>
      </w:r>
      <w:r>
        <w:rPr>
          <w:rFonts w:ascii="Liberation Serif" w:hAnsi="Liberation Serif" w:eastAsia="Liberation Serif" w:cs="Liberation Serif"/>
          <w:i/>
          <w:iCs/>
          <w:sz w:val="28"/>
          <w:szCs w:val="28"/>
        </w:rPr>
        <w:t xml:space="preserve">жном носителе сохранится до 1 января 2026 г. за рядом юридических лиц: крестьянскими (фермерскими) хозяйствами, садоводческими и огородническими товариществами, гаражными, жилищными и жилищно-строительными кооперативами, товариществами собственников жилья.</w:t>
      </w:r>
      <w:r>
        <w:rPr>
          <w:rFonts w:ascii="Liberation Serif" w:hAnsi="Liberation Serif" w:eastAsia="Liberation Serif" w:cs="Liberation Serif"/>
          <w:i/>
          <w:iCs/>
          <w:sz w:val="28"/>
          <w:szCs w:val="28"/>
        </w:rPr>
      </w:r>
      <w:r>
        <w:rPr>
          <w:rFonts w:ascii="Liberation Serif" w:hAnsi="Liberation Serif" w:eastAsia="Liberation Serif" w:cs="Liberation Serif"/>
          <w:i/>
          <w:iCs/>
          <w:sz w:val="28"/>
          <w:szCs w:val="28"/>
        </w:rPr>
      </w:r>
    </w:p>
    <w:p>
      <w:pPr>
        <w:pStyle w:val="830"/>
        <w:ind w:firstLine="709"/>
        <w:jc w:val="both"/>
        <w:spacing w:before="0" w:beforeAutospacing="0" w:after="6" w:afterAutospacing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i/>
          <w:iCs/>
          <w:sz w:val="28"/>
          <w:szCs w:val="28"/>
        </w:rPr>
        <w:t xml:space="preserve">Исключением являются и случаи, когда стороной сделки является физическое лицо (кроме договоров участия в долевом строительстве).</w:t>
      </w:r>
      <w:r>
        <w:rPr>
          <w:rFonts w:ascii="Liberation Serif" w:hAnsi="Liberation Serif" w:eastAsia="Liberation Serif" w:cs="Liberation Serif"/>
          <w:i/>
          <w:iCs/>
          <w:sz w:val="28"/>
          <w:szCs w:val="28"/>
        </w:rPr>
      </w:r>
      <w:r>
        <w:rPr>
          <w:rFonts w:ascii="Liberation Serif" w:hAnsi="Liberation Serif" w:eastAsia="Liberation Serif" w:cs="Liberation Serif"/>
          <w:i/>
          <w:iCs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6" w:afterAutospacing="0"/>
        <w:rPr>
          <w:rFonts w:ascii="Liberation Serif" w:hAnsi="Liberation Serif" w:eastAsia="Liberation Serif" w:cs="Liberation Serif"/>
          <w:bCs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sz w:val="28"/>
          <w:szCs w:val="28"/>
        </w:rPr>
        <w:t xml:space="preserve">Договоры участия в долевом строи</w:t>
      </w:r>
      <w:r>
        <w:rPr>
          <w:rFonts w:ascii="Liberation Serif" w:hAnsi="Liberation Serif" w:eastAsia="Liberation Serif" w:cs="Liberation Serif"/>
          <w:i/>
          <w:iCs/>
          <w:sz w:val="28"/>
          <w:szCs w:val="28"/>
        </w:rPr>
        <w:t xml:space="preserve">тельстве предоставляются на государственную регистрацию только в форме электронных документов.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Электронный документ должен быть подписан УКЭП сторон.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bCs/>
          <w:i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6" w:afterAutospacing="0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i/>
          <w:iCs/>
          <w:sz w:val="28"/>
          <w:szCs w:val="28"/>
        </w:rPr>
        <w:t xml:space="preserve">Закон обязал застройщиков после подписания передаточного акта самостоятельно направлять в Росреестр заявления и документы для государственной </w:t>
      </w:r>
      <w:r>
        <w:rPr>
          <w:rFonts w:ascii="Liberation Serif" w:hAnsi="Liberation Serif" w:eastAsia="Liberation Serif" w:cs="Liberation Serif"/>
          <w:i/>
          <w:iCs/>
          <w:sz w:val="28"/>
          <w:szCs w:val="28"/>
        </w:rPr>
        <w:t xml:space="preserve">регистрации права собственности участника долевого строительства исключительно в электронной форме</w:t>
      </w:r>
      <w:r>
        <w:rPr>
          <w:rFonts w:ascii="Liberation Serif" w:hAnsi="Liberation Serif" w:eastAsia="Liberation Serif" w:cs="Liberation Serif"/>
          <w:i/>
          <w:iCs/>
          <w:sz w:val="28"/>
          <w:szCs w:val="28"/>
        </w:rPr>
        <w:t xml:space="preserve">,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» – сообщила заместитель руководителя Управления Росреестра по Ивановской области Ольга Смирнова.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dunskaya-ee</cp:lastModifiedBy>
  <cp:revision>5</cp:revision>
  <dcterms:modified xsi:type="dcterms:W3CDTF">2025-04-14T09:38:42Z</dcterms:modified>
</cp:coreProperties>
</file>