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0" w:rsidRDefault="00F93B80" w:rsidP="00F93B8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381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80" w:rsidRDefault="00F93B80" w:rsidP="00F93B80">
      <w:pPr>
        <w:pStyle w:val="2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АДМИНИСТРАЦИЯ  ПРИВОЛЖСКОГО  МУНИЦИПАЛЬНОГО   РАЙОНА </w:t>
      </w:r>
    </w:p>
    <w:p w:rsidR="00F93B80" w:rsidRDefault="00F93B80" w:rsidP="00F93B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93B80" w:rsidRPr="0059294A" w:rsidRDefault="00F93B80" w:rsidP="00F93B80">
      <w:pPr>
        <w:pStyle w:val="a3"/>
        <w:rPr>
          <w:sz w:val="28"/>
          <w:szCs w:val="28"/>
        </w:rPr>
      </w:pPr>
      <w:r w:rsidRPr="0059294A">
        <w:rPr>
          <w:sz w:val="28"/>
          <w:szCs w:val="28"/>
        </w:rPr>
        <w:t xml:space="preserve">ПОСТАНОВЛЕНИЕ </w:t>
      </w:r>
    </w:p>
    <w:p w:rsidR="00F93B80" w:rsidRDefault="00F93B80" w:rsidP="00F93B80"/>
    <w:p w:rsidR="00F93B80" w:rsidRDefault="00F10578" w:rsidP="00F93B80">
      <w:pPr>
        <w:tabs>
          <w:tab w:val="left" w:pos="1080"/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B80" w:rsidRPr="00F93B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03.09.</w:t>
      </w:r>
      <w:r w:rsidR="00F93B80" w:rsidRPr="00F93B80">
        <w:rPr>
          <w:rFonts w:ascii="Times New Roman" w:hAnsi="Times New Roman" w:cs="Times New Roman"/>
          <w:sz w:val="28"/>
          <w:szCs w:val="28"/>
        </w:rPr>
        <w:t xml:space="preserve">2012 № </w:t>
      </w:r>
      <w:r>
        <w:rPr>
          <w:rFonts w:ascii="Times New Roman" w:hAnsi="Times New Roman" w:cs="Times New Roman"/>
          <w:sz w:val="28"/>
          <w:szCs w:val="28"/>
        </w:rPr>
        <w:t>680-п</w:t>
      </w:r>
    </w:p>
    <w:p w:rsidR="00F93B80" w:rsidRDefault="00F93B80" w:rsidP="00F93B80">
      <w:pPr>
        <w:tabs>
          <w:tab w:val="left" w:pos="1080"/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3B80" w:rsidRPr="00F93B80" w:rsidRDefault="00F93B80" w:rsidP="00F93B8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3B80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Pr="00F93B8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proofErr w:type="gramEnd"/>
      <w:r w:rsidRPr="00F93B80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</w:p>
    <w:p w:rsidR="00F93B80" w:rsidRPr="00F93B80" w:rsidRDefault="00F93B80" w:rsidP="00F93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B80" w:rsidRDefault="00F93B80" w:rsidP="00F93B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169 Бюджетного кодекса Российской Федерации, п.10 решения Совета Приволжского муниципального района от 22.11.2011 № 122 «Об утверждении Положения о бюджетном процессе в Приволжском муниципальном районе» </w:t>
      </w:r>
      <w:r w:rsidRPr="00F93B80">
        <w:rPr>
          <w:rFonts w:ascii="Times New Roman" w:hAnsi="Times New Roman" w:cs="Times New Roman"/>
          <w:sz w:val="28"/>
          <w:szCs w:val="28"/>
        </w:rPr>
        <w:t>Администрация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80" w:rsidRPr="00F93B80" w:rsidRDefault="00DF2F04" w:rsidP="00F93B8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B80" w:rsidRPr="00F93B80">
        <w:rPr>
          <w:rFonts w:ascii="Times New Roman" w:hAnsi="Times New Roman" w:cs="Times New Roman"/>
          <w:b/>
          <w:sz w:val="28"/>
          <w:szCs w:val="28"/>
        </w:rPr>
        <w:t>т:</w:t>
      </w:r>
    </w:p>
    <w:p w:rsidR="00F93B80" w:rsidRPr="00F93B80" w:rsidRDefault="00F93B80" w:rsidP="00F93B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9E7EEC" w:rsidRPr="009E7EEC">
        <w:rPr>
          <w:rFonts w:ascii="Times New Roman" w:hAnsi="Times New Roman" w:cs="Times New Roman"/>
          <w:sz w:val="28"/>
          <w:szCs w:val="28"/>
        </w:rPr>
        <w:t>составления проекта бюджета Приволжского  муниципального района на очередной финансовый год и плановый период</w:t>
      </w:r>
      <w:r w:rsidRPr="00F93B80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F93B80" w:rsidRPr="00F93B80" w:rsidRDefault="00F93B80" w:rsidP="00F93B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3B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93B80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Приволжского 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F93B80" w:rsidRPr="00F93B80" w:rsidRDefault="00F93B80" w:rsidP="00F93B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>3.  Настоящий Порядок вступает в силу с момента его подписания</w:t>
      </w:r>
      <w:r w:rsidR="009E7EEC">
        <w:rPr>
          <w:rFonts w:ascii="Times New Roman" w:hAnsi="Times New Roman" w:cs="Times New Roman"/>
          <w:sz w:val="28"/>
          <w:szCs w:val="28"/>
        </w:rPr>
        <w:t>.</w:t>
      </w:r>
      <w:r w:rsidRPr="00F9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80" w:rsidRPr="00F93B80" w:rsidRDefault="00F93B80" w:rsidP="009E7E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3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B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администрации-начальника финансового отдела Комарову С.С.</w:t>
      </w:r>
    </w:p>
    <w:p w:rsidR="009E7EEC" w:rsidRPr="009E7EEC" w:rsidRDefault="009E7EEC" w:rsidP="009E7EEC">
      <w:pPr>
        <w:tabs>
          <w:tab w:val="left" w:pos="285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EE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93B80" w:rsidRPr="009E7EEC" w:rsidRDefault="009E7EEC" w:rsidP="009E7EE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EC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                         </w:t>
      </w:r>
      <w:proofErr w:type="spellStart"/>
      <w:r w:rsidRPr="009E7EEC">
        <w:rPr>
          <w:rFonts w:ascii="Times New Roman" w:hAnsi="Times New Roman" w:cs="Times New Roman"/>
          <w:b/>
          <w:sz w:val="28"/>
          <w:szCs w:val="28"/>
        </w:rPr>
        <w:t>С.П.Сычёв</w:t>
      </w:r>
      <w:proofErr w:type="spellEnd"/>
    </w:p>
    <w:p w:rsidR="00F93B80" w:rsidRPr="00F93B80" w:rsidRDefault="00F93B80" w:rsidP="009E7EE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93B80" w:rsidRPr="00F93B80" w:rsidRDefault="00F93B80" w:rsidP="009E7EE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>Администрации  Приволжского муниципального района</w:t>
      </w:r>
    </w:p>
    <w:p w:rsidR="00F93B80" w:rsidRPr="00F93B80" w:rsidRDefault="00F93B80" w:rsidP="009E7EE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3B80">
        <w:rPr>
          <w:rFonts w:ascii="Times New Roman" w:hAnsi="Times New Roman" w:cs="Times New Roman"/>
          <w:sz w:val="28"/>
          <w:szCs w:val="28"/>
        </w:rPr>
        <w:t xml:space="preserve"> от </w:t>
      </w:r>
      <w:r w:rsidR="00F10578">
        <w:rPr>
          <w:rFonts w:ascii="Times New Roman" w:hAnsi="Times New Roman" w:cs="Times New Roman"/>
          <w:sz w:val="28"/>
          <w:szCs w:val="28"/>
        </w:rPr>
        <w:t>03.09.</w:t>
      </w:r>
      <w:r w:rsidRPr="00F93B80">
        <w:rPr>
          <w:rFonts w:ascii="Times New Roman" w:hAnsi="Times New Roman" w:cs="Times New Roman"/>
          <w:sz w:val="28"/>
          <w:szCs w:val="28"/>
        </w:rPr>
        <w:t xml:space="preserve">2012 N </w:t>
      </w:r>
      <w:r w:rsidR="00F10578">
        <w:rPr>
          <w:rFonts w:ascii="Times New Roman" w:hAnsi="Times New Roman" w:cs="Times New Roman"/>
          <w:sz w:val="28"/>
          <w:szCs w:val="28"/>
        </w:rPr>
        <w:t>680</w:t>
      </w:r>
      <w:bookmarkStart w:id="0" w:name="_GoBack"/>
      <w:bookmarkEnd w:id="0"/>
      <w:r w:rsidRPr="00F93B80">
        <w:rPr>
          <w:rFonts w:ascii="Times New Roman" w:hAnsi="Times New Roman" w:cs="Times New Roman"/>
          <w:sz w:val="28"/>
          <w:szCs w:val="28"/>
        </w:rPr>
        <w:t>-п</w:t>
      </w:r>
    </w:p>
    <w:p w:rsidR="00F93B80" w:rsidRPr="00DF2F04" w:rsidRDefault="00F93B80" w:rsidP="00AE0DEA">
      <w:pPr>
        <w:pStyle w:val="ConsPlusTitle"/>
        <w:jc w:val="center"/>
        <w:rPr>
          <w:b w:val="0"/>
          <w:sz w:val="20"/>
          <w:szCs w:val="20"/>
        </w:rPr>
      </w:pPr>
    </w:p>
    <w:p w:rsidR="00AE0DEA" w:rsidRPr="00DF2F04" w:rsidRDefault="00AE0DEA" w:rsidP="00AE0DEA">
      <w:pPr>
        <w:pStyle w:val="ConsPlusTitle"/>
        <w:jc w:val="center"/>
        <w:rPr>
          <w:b w:val="0"/>
        </w:rPr>
      </w:pPr>
      <w:r w:rsidRPr="00DF2F04">
        <w:rPr>
          <w:b w:val="0"/>
        </w:rPr>
        <w:t>ПОРЯДОК</w:t>
      </w:r>
    </w:p>
    <w:p w:rsidR="00AE0DEA" w:rsidRPr="00DF2F04" w:rsidRDefault="00DF2F04" w:rsidP="00AE0DEA">
      <w:pPr>
        <w:pStyle w:val="ConsPlusTitle"/>
        <w:jc w:val="center"/>
        <w:rPr>
          <w:b w:val="0"/>
        </w:rPr>
      </w:pPr>
      <w:r w:rsidRPr="00DF2F04">
        <w:rPr>
          <w:b w:val="0"/>
        </w:rPr>
        <w:t xml:space="preserve">составления проекта бюджета </w:t>
      </w:r>
      <w:r>
        <w:rPr>
          <w:b w:val="0"/>
        </w:rPr>
        <w:t>Приволжского</w:t>
      </w:r>
      <w:r w:rsidRPr="00DF2F04">
        <w:rPr>
          <w:b w:val="0"/>
        </w:rPr>
        <w:t xml:space="preserve"> муниципального района</w:t>
      </w:r>
    </w:p>
    <w:p w:rsidR="00AE0DEA" w:rsidRPr="00DF2F04" w:rsidRDefault="00DF2F04" w:rsidP="00AE0DEA">
      <w:pPr>
        <w:pStyle w:val="ConsPlusTitle"/>
        <w:jc w:val="center"/>
        <w:rPr>
          <w:b w:val="0"/>
        </w:rPr>
      </w:pPr>
      <w:r w:rsidRPr="00DF2F04">
        <w:rPr>
          <w:b w:val="0"/>
        </w:rPr>
        <w:t>на очередной финансовый год и плановый период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и сроки подготовки проекта бюджета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 (далее - проект бюджета муниципального района), а также документов и материалов, определенных </w:t>
      </w:r>
      <w:r w:rsidR="00DF2F04" w:rsidRPr="00DF2F04">
        <w:rPr>
          <w:rFonts w:ascii="Times New Roman" w:hAnsi="Times New Roman" w:cs="Times New Roman"/>
          <w:sz w:val="28"/>
          <w:szCs w:val="28"/>
        </w:rPr>
        <w:t>п.15</w:t>
      </w:r>
      <w:r w:rsidR="00DF2F0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F04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Приволжского муниципального района от 22.11.2011 № 122 «Об утверждении Положения о бюджетном процессе в Приволжском муниципальном районе» </w:t>
      </w:r>
      <w:r>
        <w:rPr>
          <w:rFonts w:ascii="Times New Roman" w:hAnsi="Times New Roman" w:cs="Times New Roman"/>
          <w:sz w:val="28"/>
          <w:szCs w:val="28"/>
        </w:rPr>
        <w:t xml:space="preserve">(далее - сопровождающие материалы), представляемых одновременно с проектом решения Совета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proofErr w:type="gramEnd"/>
      <w:r w:rsidR="00DF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 бюджете муниципального района на очередной финансовый год и плановый период (далее - решение о бюджете муниципального района) в Совет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Процесс составления проекта бюджета муниципального района и сопровождающих материалов включает следующие этапы: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основных направлений бюджетной и налоговой политики;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прогнозирование объемов поступлений в бюджет муниципального района по доходам и источникам внутреннего финансирования дефицита бюджета муниципального района;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прогнозирование расходов бюджета муниципального района;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подготовка ведомственных целевых программ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долгосрочных целевых программ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программно-целевых документов);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прогнозирование основных характеристик (общий объем доходов, общий объем расходов, дефицита (профицита) бюджета) консолидированного бюджета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подготовка проекта решения "О бюджете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района" и сопровождающих материалов.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412" w:rsidRDefault="00420412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Разработка основных направлений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налоговой политики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2F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До 15 сентября финансовый отдел разрабатывает и представляет в комиссию администрации </w:t>
      </w:r>
      <w:r w:rsidR="00DF2F0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</w:t>
      </w:r>
      <w:r w:rsidR="001C462B">
        <w:rPr>
          <w:rFonts w:ascii="Times New Roman" w:hAnsi="Times New Roman" w:cs="Times New Roman"/>
          <w:sz w:val="28"/>
          <w:szCs w:val="28"/>
        </w:rPr>
        <w:t xml:space="preserve"> социально-экономическому мониторингу, оперативным бюджетным </w:t>
      </w:r>
      <w:r w:rsidR="001C462B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корректировкам и обеспечению исполнения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(далее - Комиссия) проект </w:t>
      </w:r>
      <w:r w:rsidR="00F253B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Приволжского муниципального района, закрепляющий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F253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253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F253B4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1C462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3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 25 сентября Комиссия рассматривает и согласовывает представленный проект основных направлений бюджетной и налоговой политики.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3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несогласования Комиссией представленного проекта финансовый отдел дорабатывает его в течение 2 рабочих дней.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Прогнозирование объемов поступлений в бюджет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по доходам и источникам внутреннего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района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73B4F">
      <w:pPr>
        <w:pStyle w:val="a6"/>
        <w:widowControl w:val="0"/>
        <w:autoSpaceDE w:val="0"/>
        <w:autoSpaceDN w:val="0"/>
        <w:adjustRightInd w:val="0"/>
        <w:ind w:right="-3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3B4">
        <w:rPr>
          <w:rFonts w:ascii="Times New Roman" w:hAnsi="Times New Roman" w:cs="Times New Roman"/>
          <w:sz w:val="28"/>
          <w:szCs w:val="28"/>
        </w:rPr>
        <w:t>3.1.</w:t>
      </w:r>
      <w:r w:rsidR="00F253B4" w:rsidRPr="00F253B4">
        <w:rPr>
          <w:rFonts w:ascii="Times New Roman" w:hAnsi="Times New Roman" w:cs="Times New Roman"/>
          <w:sz w:val="28"/>
          <w:szCs w:val="28"/>
        </w:rPr>
        <w:t xml:space="preserve"> Комитет экономики, муниципального заказа и торговли администрации                                               </w:t>
      </w:r>
      <w:r w:rsidR="00F253B4" w:rsidRPr="00F253B4"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представляет в финансовый отдел: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7C6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- утвержденную администрацией </w:t>
      </w:r>
      <w:r w:rsidR="00F253B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систему показателей прогноза развития </w:t>
      </w:r>
      <w:r w:rsidR="00F253B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среднесрочную перспективу, необходимую для разработки проекта бюджета муниципального района, разработанную путем корректировки параметров на очередной финансовый год и первый год планового периода и добавления параметров второго года планового периода,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844">
        <w:rPr>
          <w:rFonts w:ascii="Times New Roman" w:hAnsi="Times New Roman" w:cs="Times New Roman"/>
          <w:sz w:val="28"/>
          <w:szCs w:val="28"/>
        </w:rPr>
        <w:t xml:space="preserve">до </w:t>
      </w:r>
      <w:r w:rsidR="007C65B0" w:rsidRPr="000C3844">
        <w:rPr>
          <w:rFonts w:ascii="Times New Roman" w:hAnsi="Times New Roman" w:cs="Times New Roman"/>
          <w:sz w:val="28"/>
          <w:szCs w:val="28"/>
        </w:rPr>
        <w:t>2</w:t>
      </w:r>
      <w:r w:rsidR="000C3844" w:rsidRPr="000C3844">
        <w:rPr>
          <w:rFonts w:ascii="Times New Roman" w:hAnsi="Times New Roman" w:cs="Times New Roman"/>
          <w:sz w:val="28"/>
          <w:szCs w:val="28"/>
        </w:rPr>
        <w:t>5</w:t>
      </w:r>
      <w:r w:rsidRPr="000C3844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- одобренный администрацией </w:t>
      </w:r>
      <w:r w:rsidR="007C65B0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прогноз социально-экономического развития П</w:t>
      </w:r>
      <w:r w:rsidR="007C65B0">
        <w:rPr>
          <w:rFonts w:ascii="Times New Roman" w:hAnsi="Times New Roman" w:cs="Times New Roman"/>
          <w:sz w:val="28"/>
          <w:szCs w:val="28"/>
        </w:rPr>
        <w:t>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период, разработанный путем уточнения параметров планового периода и добавления параметров второго года планового периода.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муниципального района по соответствующим видам доходов и источникам внутреннего финансирования дефицита бюджета муниципального района формируется финансовым отделом посредством корректировки объемов поступлений утвержденного в отчетном году трехлетнего бюджета муниципального района на очередной финансовый год и первый год планового периода и расчета прогноза поступлений на второй год планового периода на основе материалов, представленных:</w:t>
      </w:r>
      <w:proofErr w:type="gramEnd"/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главными администраторами доходов бюджета муниципального района (кроме управления Федеральной налоговой службы по Ивановской области (далее - УФНС)) в срок до </w:t>
      </w:r>
      <w:r w:rsidR="007C65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B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844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изменения объемов поступлений администрируемых доходов бюджета муниципального района на очередной финансовый год и первый год планового периода относительно объемов поступлений трехлетнего бюджета муниципального района, утвержденного в отчетном году, 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прогноз администрируемых доходов бюджета муниципального района </w:t>
      </w:r>
      <w:r w:rsidR="000C3844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DEA" w:rsidRDefault="007C65B0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DEA">
        <w:rPr>
          <w:rFonts w:ascii="Times New Roman" w:hAnsi="Times New Roman" w:cs="Times New Roman"/>
          <w:sz w:val="28"/>
          <w:szCs w:val="28"/>
        </w:rPr>
        <w:t xml:space="preserve">) главными администраторами источников внутреннего финансирования дефицита бюджета муниципального района - до </w:t>
      </w:r>
      <w:r>
        <w:rPr>
          <w:rFonts w:ascii="Times New Roman" w:hAnsi="Times New Roman" w:cs="Times New Roman"/>
          <w:sz w:val="28"/>
          <w:szCs w:val="28"/>
        </w:rPr>
        <w:t>1 сентября</w:t>
      </w:r>
      <w:r w:rsidR="00AE0DEA">
        <w:rPr>
          <w:rFonts w:ascii="Times New Roman" w:hAnsi="Times New Roman" w:cs="Times New Roman"/>
          <w:sz w:val="28"/>
          <w:szCs w:val="28"/>
        </w:rPr>
        <w:t>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изменения объемов поступлений администрируемых источников внутреннего финансирования дефицита бюджета муниципального района на очередной финансовый год и первый год планового периода в разрезе источников относительно объемов поступлений трехлетнего бюджета муниципального района, утвержденного в отчетном году, </w:t>
      </w:r>
    </w:p>
    <w:p w:rsidR="00B50119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поступлений администрируемых источников внутреннего финансирования дефицита бюджета муниципального района на второй год плановог</w:t>
      </w:r>
      <w:r w:rsidR="00B50119">
        <w:rPr>
          <w:rFonts w:ascii="Times New Roman" w:hAnsi="Times New Roman" w:cs="Times New Roman"/>
          <w:sz w:val="28"/>
          <w:szCs w:val="28"/>
        </w:rPr>
        <w:t>о периода в разрезе источников.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 1 октября финансовый отдел представляет в Комиссию прогноз объемов поступлений в бюджет муниципального района по доходам и источникам внутреннего финансирования дефицита бюджета муниципального района на очередной финансовый год и плановый период (далее - прогноз).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 5 октября Комиссия рассматривает и согласовывает представленный прогноз.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несогласования Комиссией представленного прогноза финансовый отдел производит его доработку в течение 2 рабочих дней.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Прогнозирование расходов бюджета муниципального района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 10 сентября отдел </w:t>
      </w:r>
      <w:r w:rsidR="00326635">
        <w:rPr>
          <w:rFonts w:ascii="Times New Roman" w:hAnsi="Times New Roman" w:cs="Times New Roman"/>
          <w:sz w:val="28"/>
          <w:szCs w:val="28"/>
        </w:rPr>
        <w:t>ЖКХ и строительства администрации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сведений Региональной службы по тарифам Ивановской области представляет в администрацию </w:t>
      </w:r>
      <w:r w:rsidR="00326635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сведения о прогнозируемых тарифах на газ, тепловую и электрическую энергию на очередной финансовый год и плановый период.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 апреля (для составления проекта бюджета муниципального района на 201</w:t>
      </w:r>
      <w:r w:rsidR="003266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3266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3266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- до 20 сентября 201</w:t>
      </w:r>
      <w:r w:rsidR="003266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года) главные распорядители средств бюджета муниципального района представляют:</w:t>
      </w:r>
    </w:p>
    <w:p w:rsidR="00B67CA5" w:rsidRPr="00B67CA5" w:rsidRDefault="00AE0DEA" w:rsidP="00B67CA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A5">
        <w:rPr>
          <w:rFonts w:ascii="Times New Roman" w:hAnsi="Times New Roman" w:cs="Times New Roman"/>
          <w:sz w:val="28"/>
          <w:szCs w:val="28"/>
        </w:rPr>
        <w:t>в финансовый отдел администрации муниципального района</w:t>
      </w:r>
      <w:r w:rsidR="00B67CA5" w:rsidRPr="00B67CA5">
        <w:rPr>
          <w:rFonts w:ascii="Times New Roman" w:hAnsi="Times New Roman" w:cs="Times New Roman"/>
          <w:sz w:val="28"/>
          <w:szCs w:val="28"/>
        </w:rPr>
        <w:t>:</w:t>
      </w:r>
    </w:p>
    <w:p w:rsidR="00AE0DEA" w:rsidRPr="00B67CA5" w:rsidRDefault="00B67CA5" w:rsidP="00B67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A5">
        <w:rPr>
          <w:rFonts w:ascii="Times New Roman" w:hAnsi="Times New Roman" w:cs="Times New Roman"/>
          <w:sz w:val="28"/>
          <w:szCs w:val="28"/>
        </w:rPr>
        <w:t>-</w:t>
      </w:r>
      <w:r w:rsidR="00420412" w:rsidRPr="00B67CA5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AE0DEA" w:rsidRPr="00B67CA5">
        <w:rPr>
          <w:rFonts w:ascii="Times New Roman" w:hAnsi="Times New Roman" w:cs="Times New Roman"/>
          <w:sz w:val="28"/>
          <w:szCs w:val="28"/>
        </w:rPr>
        <w:t xml:space="preserve"> средних нормативов затрат на оказание муниципальных услуг </w:t>
      </w:r>
      <w:r w:rsidR="00326635" w:rsidRPr="00B67CA5">
        <w:rPr>
          <w:rFonts w:ascii="Times New Roman" w:hAnsi="Times New Roman" w:cs="Times New Roman"/>
          <w:sz w:val="28"/>
          <w:szCs w:val="28"/>
        </w:rPr>
        <w:t>Приволжского</w:t>
      </w:r>
      <w:r w:rsidR="00AE0DEA" w:rsidRPr="00B67CA5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</w:t>
      </w:r>
      <w:hyperlink r:id="rId7" w:history="1">
        <w:r w:rsidR="00AE0DEA" w:rsidRPr="00B67CA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AE0DEA" w:rsidRPr="00B67CA5">
        <w:rPr>
          <w:rFonts w:ascii="Times New Roman" w:hAnsi="Times New Roman" w:cs="Times New Roman"/>
          <w:sz w:val="28"/>
          <w:szCs w:val="28"/>
        </w:rPr>
        <w:t xml:space="preserve"> установления (корректировки) и применения нормативов затрат на оказание муниципальных услуг</w:t>
      </w:r>
      <w:r w:rsidR="00881FF3" w:rsidRPr="00B67CA5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Приволжского муниципального района</w:t>
      </w:r>
      <w:r w:rsidR="00AE0DEA" w:rsidRPr="00B67CA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42181D" w:rsidRPr="00B67CA5">
        <w:rPr>
          <w:rFonts w:ascii="Times New Roman" w:hAnsi="Times New Roman" w:cs="Times New Roman"/>
          <w:sz w:val="28"/>
          <w:szCs w:val="28"/>
        </w:rPr>
        <w:t>Приволжского</w:t>
      </w:r>
      <w:r w:rsidR="00AE0DEA" w:rsidRPr="00B67C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81FF3" w:rsidRPr="00B67CA5">
        <w:rPr>
          <w:rFonts w:ascii="Times New Roman" w:hAnsi="Times New Roman" w:cs="Times New Roman"/>
          <w:sz w:val="28"/>
          <w:szCs w:val="28"/>
        </w:rPr>
        <w:t xml:space="preserve"> от 25.01.2012 № 36-п</w:t>
      </w:r>
      <w:r w:rsidR="00AE0DEA" w:rsidRPr="00B67CA5">
        <w:rPr>
          <w:rFonts w:ascii="Times New Roman" w:hAnsi="Times New Roman" w:cs="Times New Roman"/>
          <w:sz w:val="28"/>
          <w:szCs w:val="28"/>
        </w:rPr>
        <w:t xml:space="preserve"> (далее - Порядок);</w:t>
      </w:r>
    </w:p>
    <w:p w:rsidR="00AE0DEA" w:rsidRDefault="00AE0DEA" w:rsidP="00B67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проекты муниципальных заданий по муниципальным услугам </w:t>
      </w:r>
      <w:r w:rsidR="0042181D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района, для которых отсутствуют действующие муниципальные задания;</w:t>
      </w:r>
    </w:p>
    <w:p w:rsidR="00AE0DEA" w:rsidRDefault="00AE0DEA" w:rsidP="00B67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изменений в действующие муниципальные задания.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Финансовый отдел администрации муниципального района: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8777C0">
        <w:rPr>
          <w:rFonts w:ascii="Times New Roman" w:hAnsi="Times New Roman" w:cs="Times New Roman"/>
          <w:sz w:val="28"/>
          <w:szCs w:val="28"/>
        </w:rPr>
        <w:t>27</w:t>
      </w:r>
      <w:r w:rsidR="0042181D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доводит до главных распорядителей бюджета </w:t>
      </w:r>
      <w:r w:rsidR="0042181D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изменения индексации бюджетных ассигнований, предусмотренной при формировании бюджета муниципального района на очередной финансовый год и первый год планового периода, индексацию бюджетных ассигнований на второй год планового периода на основании сведений, представленных в соответствии с </w:t>
      </w:r>
      <w:hyperlink w:anchor="Par71" w:history="1">
        <w:r w:rsidRPr="0042181D">
          <w:rPr>
            <w:rFonts w:ascii="Times New Roman" w:hAnsi="Times New Roman" w:cs="Times New Roman"/>
            <w:sz w:val="28"/>
            <w:szCs w:val="28"/>
          </w:rPr>
          <w:t>абзацем вторым пункта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42181D">
          <w:rPr>
            <w:rFonts w:ascii="Times New Roman" w:hAnsi="Times New Roman" w:cs="Times New Roman"/>
            <w:sz w:val="28"/>
            <w:szCs w:val="28"/>
          </w:rPr>
          <w:t>абзацем первым пункта 4.1</w:t>
        </w:r>
      </w:hyperlink>
      <w:r w:rsidRPr="00421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  <w:proofErr w:type="gramEnd"/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 октября финансовый отдел совместно с главными распорядителями средств бюджета муниципального района готовит и представляет в Комиссию предложения по прогнозируемому общему объему расходов на очередной финансовый год и плановый период: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расходов бюджета муниципального района на очередной финансовый год и плановый период, определенный: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очередной финансовый год и первый год планового периода - посредством корректировки утвержденного в отчетном году трехлетним бюджетом муниципального района объема расходов в очередном финансовом году и первом году планового периода с учетом прогнозируемого объема корректировки расходов бюджета муниципального района на финансирование действующих обязательств и объема расходов бюджета муниципального района на финансирование принимаемых обязательств на соответствующие годы,</w:t>
      </w:r>
      <w:proofErr w:type="gramEnd"/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второй год планового периода - посредством суммирования прогнозируемого объема расходов бюджета муниципального района на финансирование действующих обязательств и объема расходов бюджета муниципального района на финансирование принимаемых обязательств на второй год планового периода;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района на финансирование действующих обязательств в очередном финансовом году и плановом периоде (далее - бюджет действующих обязательств), определенный: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очередной финансовый год и первый год планового периода - посредством корректировки утвержденного в отчетном году трехлетним бюджетом муниципального района объема расходов на финансирование действующих обязательств в очередном финансовом году и первом году планового периода на стоимостную оценку воздействия совокупности не учтенных в действующей редакции бюджета муниципального района факторов,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второй год планового периода - посредством расчета объема расходов бюджета муниципального района на финансирование действующих обязательств;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расходов бюджета муниципального района на финансирование принимаемых обязательств в очередном финансовом году и плановом периоде (далее - бюджет принимаемых обязательств) и предложения по их распределению;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общий объем условно утверждаемых расходов бюджета муниципального района на первый год планового периода и на второй год планового периода.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 w:rsidR="00B67C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 5 октября Комиссия рассматривает и согласовывает представленные</w:t>
      </w:r>
      <w:r w:rsidR="00B6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прогнозируемому общему объему расходов на очередной финансовый год и плановый период, одобряет </w:t>
      </w:r>
      <w:r w:rsidR="00B67CA5">
        <w:rPr>
          <w:rFonts w:ascii="Times New Roman" w:hAnsi="Times New Roman" w:cs="Times New Roman"/>
          <w:sz w:val="28"/>
          <w:szCs w:val="28"/>
        </w:rPr>
        <w:t xml:space="preserve">представленные главными распорядителями средств бюджета муниципального района  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заданий по муниципальным услугам </w:t>
      </w:r>
      <w:r w:rsidR="00BD4FD5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для которых отсутствуют действующие муниципальные задания, и изменений в действующие муниципальные задания.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C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несогласования Комиссией представленных предложений по прогнозируемому общему объему расходов на очередной финансовый год и плановый период, а также не одобрен</w:t>
      </w:r>
      <w:r w:rsidR="00AF011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ею проектов муниципальных заданий по муниципальным услугам</w:t>
      </w:r>
      <w:r w:rsidR="00BB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FD5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финансовый отдел администрации муниципального района и </w:t>
      </w:r>
      <w:r w:rsidR="00B67CA5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муниципального района  </w:t>
      </w:r>
      <w:r>
        <w:rPr>
          <w:rFonts w:ascii="Times New Roman" w:hAnsi="Times New Roman" w:cs="Times New Roman"/>
          <w:sz w:val="28"/>
          <w:szCs w:val="28"/>
        </w:rPr>
        <w:t>соответственно дорабатывают их в течение 2 рабочих дней.</w:t>
      </w:r>
      <w:proofErr w:type="gramEnd"/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 10 октября финансовый отдел доводит до главных распорядителей средств бюджета муниципального района: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величину корректировки общего объема бюджетных ассигнований соответствующему главному распорядителю средств бюджета муниципального района на финансирование действующих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BB116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B1164">
        <w:rPr>
          <w:rFonts w:ascii="Times New Roman" w:hAnsi="Times New Roman" w:cs="Times New Roman"/>
          <w:sz w:val="28"/>
          <w:szCs w:val="28"/>
        </w:rPr>
        <w:t>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очередном финансовом году и первом году планового периода, утвержденных действующей редакцией решения Совета о бюджете муниципального района;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бюджетных ассигнований соответствующему главному распорядителю средств бюджета муниципального района на финансирование действующих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BB116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B1164">
        <w:rPr>
          <w:rFonts w:ascii="Times New Roman" w:hAnsi="Times New Roman" w:cs="Times New Roman"/>
          <w:sz w:val="28"/>
          <w:szCs w:val="28"/>
        </w:rPr>
        <w:t>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 втором году планового периода;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бюджетных ассигнований на финансирование принимаемых обязательств на очередной финансовый год и плановый период в разбивке согласно одобренным Комиссией предложениям финансового отдела по распределению бюджета принимаемых обязательств.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C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 момента согласования Комиссией прогнозируемого общего объема расходов и до момента утверждения решения о бюджете муниципального района не допускается внесение на рассмотрение в администрацию </w:t>
      </w:r>
      <w:r w:rsidR="00BB1164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влекущих изменение объемов действующих обязательств, за исключением случаев, прямо предусмотренных настоящим Порядком.</w:t>
      </w:r>
    </w:p>
    <w:p w:rsidR="00AE0DEA" w:rsidRPr="00721674" w:rsidRDefault="00AE0DEA" w:rsidP="006A39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7C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осуществляется главными распорядителями средств бюджета муниципального района в соответствии с </w:t>
      </w:r>
      <w:r w:rsidR="00E71FD3" w:rsidRPr="00E71FD3">
        <w:rPr>
          <w:rFonts w:ascii="Times New Roman" w:hAnsi="Times New Roman" w:cs="Times New Roman"/>
          <w:sz w:val="28"/>
          <w:szCs w:val="28"/>
        </w:rPr>
        <w:t>методикой планирования бюджетных ассигнований бюджета Приволжского муниципального района,</w:t>
      </w:r>
      <w:r w:rsidRPr="00BB11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1674">
        <w:rPr>
          <w:rFonts w:ascii="Times New Roman" w:hAnsi="Times New Roman" w:cs="Times New Roman"/>
          <w:sz w:val="28"/>
          <w:szCs w:val="28"/>
        </w:rPr>
        <w:t>утвержд</w:t>
      </w:r>
      <w:r w:rsidR="00721674" w:rsidRPr="00721674">
        <w:rPr>
          <w:rFonts w:ascii="Times New Roman" w:hAnsi="Times New Roman" w:cs="Times New Roman"/>
          <w:sz w:val="28"/>
          <w:szCs w:val="28"/>
        </w:rPr>
        <w:t>енной приказом</w:t>
      </w:r>
      <w:r w:rsidRPr="0072167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21674" w:rsidRPr="00721674">
        <w:rPr>
          <w:rFonts w:ascii="Times New Roman" w:hAnsi="Times New Roman" w:cs="Times New Roman"/>
          <w:sz w:val="28"/>
          <w:szCs w:val="28"/>
        </w:rPr>
        <w:t>ого</w:t>
      </w:r>
      <w:r w:rsidRPr="0072167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21674" w:rsidRPr="00721674">
        <w:rPr>
          <w:rFonts w:ascii="Times New Roman" w:hAnsi="Times New Roman" w:cs="Times New Roman"/>
          <w:sz w:val="28"/>
          <w:szCs w:val="28"/>
        </w:rPr>
        <w:t>а</w:t>
      </w:r>
      <w:r w:rsidRPr="0072167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721674" w:rsidRPr="00721674">
        <w:rPr>
          <w:rFonts w:ascii="Times New Roman" w:hAnsi="Times New Roman" w:cs="Times New Roman"/>
          <w:sz w:val="28"/>
          <w:szCs w:val="28"/>
        </w:rPr>
        <w:t xml:space="preserve"> от 19.10.2011 № 31-о (далее-Приказ)</w:t>
      </w:r>
      <w:r w:rsidRPr="00721674">
        <w:rPr>
          <w:rFonts w:ascii="Times New Roman" w:hAnsi="Times New Roman" w:cs="Times New Roman"/>
          <w:sz w:val="28"/>
          <w:szCs w:val="28"/>
        </w:rPr>
        <w:t>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74">
        <w:rPr>
          <w:rFonts w:ascii="Times New Roman" w:hAnsi="Times New Roman" w:cs="Times New Roman"/>
          <w:sz w:val="28"/>
          <w:szCs w:val="28"/>
        </w:rPr>
        <w:t xml:space="preserve">- до 15 сентября - по бюджетным ассигнованиям на исполнение действующих обязательств с учетом изменений, доведенных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93" w:history="1">
        <w:r w:rsidRPr="00BB1164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B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и проектов муниципальных заданий и изменений в действующие муниципальные задания;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>
        <w:rPr>
          <w:rFonts w:ascii="Times New Roman" w:hAnsi="Times New Roman" w:cs="Times New Roman"/>
          <w:sz w:val="28"/>
          <w:szCs w:val="28"/>
        </w:rPr>
        <w:t xml:space="preserve">- до 15 октября - по бюджетным ассигнованиям на финансирование действующих и принимаемых обязательств в пределах доведенных объемов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обязательств.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39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Несогласованные вопросы по доведенным до главных распорядителей средств бюджета муниципального района бюджетным ассигнованиям, указанным в </w:t>
      </w:r>
      <w:hyperlink w:anchor="Par118" w:history="1">
        <w:r w:rsidRPr="00BB1164">
          <w:rPr>
            <w:rFonts w:ascii="Times New Roman" w:hAnsi="Times New Roman" w:cs="Times New Roman"/>
            <w:sz w:val="28"/>
            <w:szCs w:val="28"/>
          </w:rPr>
          <w:t>пункте 4.</w:t>
        </w:r>
        <w:r w:rsidR="006A3971">
          <w:rPr>
            <w:rFonts w:ascii="Times New Roman" w:hAnsi="Times New Roman" w:cs="Times New Roman"/>
            <w:sz w:val="28"/>
            <w:szCs w:val="28"/>
          </w:rPr>
          <w:t>5.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их возникновения (далее - несогласованные вопросы) рассматриваются в следующие сроки: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октября главные распорядители средств бюджета муниципального района представляют несогласованные вопросы в финансовый отдел,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октября финансовый отдел направляет несогласованные вопросы в Комиссию,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октября несогласованные вопросы рассматривает Комиссия.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3B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До 27 октября финансовый отдел доводит до главных распорядителей средств бюджета муниципального района результаты рассмотрения Комиссией несогласованных вопросов.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>
        <w:rPr>
          <w:rFonts w:ascii="Times New Roman" w:hAnsi="Times New Roman" w:cs="Times New Roman"/>
          <w:sz w:val="28"/>
          <w:szCs w:val="28"/>
        </w:rPr>
        <w:t>4.1</w:t>
      </w:r>
      <w:r w:rsidR="00A73B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Не позднее 1 ноября главные распорядители средств бюджета муниципального района представляют в финансовый отдел по бюджетным ассигнованиям, доведенным до них в соответствии с </w:t>
      </w:r>
      <w:hyperlink w:anchor="Par118" w:history="1">
        <w:r w:rsidRPr="0085676A">
          <w:rPr>
            <w:rFonts w:ascii="Times New Roman" w:hAnsi="Times New Roman" w:cs="Times New Roman"/>
            <w:sz w:val="28"/>
            <w:szCs w:val="28"/>
          </w:rPr>
          <w:t>пунктом 4.</w:t>
        </w:r>
        <w:r w:rsidR="006A3971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Pr="0085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с учетом результатов рассмотрения Комиссией несогласованных вопросов: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по разделам, подразделам, целевым статьям и видам расходов классификации расходов,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бюджетных ассигнований,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пояснительные записки к проекту решения о бюджете муниципального района в части вопросов, отнесенных к их ведению,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 расчеты расходов на исполнение публичных нормативных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85676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5676A">
        <w:rPr>
          <w:rFonts w:ascii="Times New Roman" w:hAnsi="Times New Roman" w:cs="Times New Roman"/>
          <w:sz w:val="28"/>
          <w:szCs w:val="28"/>
        </w:rPr>
        <w:t>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методики (проекты методик) и расчеты распределения межбюджетных трансфертов между поселениями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очередном финансовом году и плановом периоде.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главные распорядители средств бюджета муниципального района осуществляют доработку представленных материалов в срок до 3 ноября.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программно-целевых документов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заданий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03D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Подготовка долгосрочных и ведомственных целевых программ на очередной финансовый год и плановый период осуществляется главными распорядителями средств бюджета муниципального района в порядках, установленных администрацией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103D">
        <w:rPr>
          <w:rFonts w:ascii="Times New Roman" w:hAnsi="Times New Roman" w:cs="Times New Roman"/>
          <w:sz w:val="28"/>
          <w:szCs w:val="28"/>
        </w:rPr>
        <w:t>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5676A">
        <w:rPr>
          <w:rFonts w:ascii="Times New Roman" w:hAnsi="Times New Roman" w:cs="Times New Roman"/>
          <w:sz w:val="28"/>
          <w:szCs w:val="28"/>
        </w:rPr>
        <w:t xml:space="preserve">До 1 августа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муниципального района представляют на экспертизу в </w:t>
      </w:r>
      <w:r w:rsidR="00F76739">
        <w:rPr>
          <w:rFonts w:ascii="Times New Roman" w:hAnsi="Times New Roman" w:cs="Times New Roman"/>
          <w:sz w:val="28"/>
          <w:szCs w:val="28"/>
        </w:rPr>
        <w:t xml:space="preserve">финансовый отдел и </w:t>
      </w:r>
      <w:r w:rsidR="0085676A">
        <w:rPr>
          <w:rFonts w:ascii="Times New Roman" w:hAnsi="Times New Roman" w:cs="Times New Roman"/>
          <w:sz w:val="28"/>
          <w:szCs w:val="28"/>
        </w:rPr>
        <w:t>к</w:t>
      </w:r>
      <w:r w:rsidR="0085676A" w:rsidRPr="00F253B4">
        <w:rPr>
          <w:rFonts w:ascii="Times New Roman" w:hAnsi="Times New Roman" w:cs="Times New Roman"/>
          <w:sz w:val="28"/>
          <w:szCs w:val="28"/>
        </w:rPr>
        <w:t>омитет экономики, муниципального</w:t>
      </w:r>
      <w:r w:rsidR="0085676A">
        <w:rPr>
          <w:rFonts w:ascii="Times New Roman" w:hAnsi="Times New Roman" w:cs="Times New Roman"/>
          <w:sz w:val="28"/>
          <w:szCs w:val="28"/>
        </w:rPr>
        <w:t xml:space="preserve"> </w:t>
      </w:r>
      <w:r w:rsidR="0085676A" w:rsidRPr="00F253B4">
        <w:rPr>
          <w:rFonts w:ascii="Times New Roman" w:hAnsi="Times New Roman" w:cs="Times New Roman"/>
          <w:sz w:val="28"/>
          <w:szCs w:val="28"/>
        </w:rPr>
        <w:t xml:space="preserve">заказа и торговли администрации                                               </w:t>
      </w:r>
      <w:r w:rsidR="0085676A" w:rsidRPr="00F253B4"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проекты: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ведомственных целевых программ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долгосрочных целевых программ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изменений в действующие долгосрочные и ведомственные целевые программы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 10 сентября: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6739">
        <w:rPr>
          <w:rFonts w:ascii="Times New Roman" w:hAnsi="Times New Roman" w:cs="Times New Roman"/>
          <w:sz w:val="28"/>
          <w:szCs w:val="28"/>
        </w:rPr>
        <w:t>Финансовый отдел и к</w:t>
      </w:r>
      <w:r w:rsidR="0085676A" w:rsidRPr="00F253B4">
        <w:rPr>
          <w:rFonts w:ascii="Times New Roman" w:hAnsi="Times New Roman" w:cs="Times New Roman"/>
          <w:sz w:val="28"/>
          <w:szCs w:val="28"/>
        </w:rPr>
        <w:t xml:space="preserve">омитет экономики, муниципального заказа и торговли администрации </w:t>
      </w:r>
      <w:r w:rsidR="0085676A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8567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экспертизы проектов ведомственных</w:t>
      </w:r>
      <w:r w:rsidR="00F76739" w:rsidRPr="00F76739">
        <w:rPr>
          <w:rFonts w:ascii="Times New Roman" w:hAnsi="Times New Roman" w:cs="Times New Roman"/>
          <w:sz w:val="28"/>
          <w:szCs w:val="28"/>
        </w:rPr>
        <w:t xml:space="preserve"> </w:t>
      </w:r>
      <w:r w:rsidR="00F76739">
        <w:rPr>
          <w:rFonts w:ascii="Times New Roman" w:hAnsi="Times New Roman" w:cs="Times New Roman"/>
          <w:sz w:val="28"/>
          <w:szCs w:val="28"/>
        </w:rPr>
        <w:t>и долгосрочных</w:t>
      </w:r>
      <w:r>
        <w:rPr>
          <w:rFonts w:ascii="Times New Roman" w:hAnsi="Times New Roman" w:cs="Times New Roman"/>
          <w:sz w:val="28"/>
          <w:szCs w:val="28"/>
        </w:rPr>
        <w:t xml:space="preserve"> целевых программ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 w:rsidR="00DC6C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C6C9E" w:rsidRDefault="00DC6C9E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финансовый отдел в части финансовой обоснованности программ;</w:t>
      </w:r>
    </w:p>
    <w:p w:rsidR="00DC6C9E" w:rsidRDefault="00DC6C9E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экономики, муниципального заказа и торговли в части соответствия установленным</w:t>
      </w:r>
      <w:r w:rsidR="00D9103D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к содержанию программ, а также отсутствия дублирования мероприятий ведомственных целевых программ мероприятиям, предусмотренным действующими и планируемыми к утверждению долгосрочными целевыми программами.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До 15 сентября в соответствии с экспертными заключениями</w:t>
      </w:r>
      <w:r w:rsidR="00F76739">
        <w:rPr>
          <w:rFonts w:ascii="Times New Roman" w:hAnsi="Times New Roman" w:cs="Times New Roman"/>
          <w:sz w:val="28"/>
          <w:szCs w:val="28"/>
        </w:rPr>
        <w:t xml:space="preserve"> финансового отдела и </w:t>
      </w:r>
      <w:r w:rsidR="0085676A">
        <w:rPr>
          <w:rFonts w:ascii="Times New Roman" w:hAnsi="Times New Roman" w:cs="Times New Roman"/>
          <w:sz w:val="28"/>
          <w:szCs w:val="28"/>
        </w:rPr>
        <w:t>к</w:t>
      </w:r>
      <w:r w:rsidR="0085676A" w:rsidRPr="00F253B4">
        <w:rPr>
          <w:rFonts w:ascii="Times New Roman" w:hAnsi="Times New Roman" w:cs="Times New Roman"/>
          <w:sz w:val="28"/>
          <w:szCs w:val="28"/>
        </w:rPr>
        <w:t>омитет</w:t>
      </w:r>
      <w:r w:rsidR="0085676A">
        <w:rPr>
          <w:rFonts w:ascii="Times New Roman" w:hAnsi="Times New Roman" w:cs="Times New Roman"/>
          <w:sz w:val="28"/>
          <w:szCs w:val="28"/>
        </w:rPr>
        <w:t>а</w:t>
      </w:r>
      <w:r w:rsidR="0085676A" w:rsidRPr="00F253B4">
        <w:rPr>
          <w:rFonts w:ascii="Times New Roman" w:hAnsi="Times New Roman" w:cs="Times New Roman"/>
          <w:sz w:val="28"/>
          <w:szCs w:val="28"/>
        </w:rPr>
        <w:t xml:space="preserve"> экономики, муниципального </w:t>
      </w:r>
      <w:r w:rsidR="00F76739">
        <w:rPr>
          <w:rFonts w:ascii="Times New Roman" w:hAnsi="Times New Roman" w:cs="Times New Roman"/>
          <w:sz w:val="28"/>
          <w:szCs w:val="28"/>
        </w:rPr>
        <w:t xml:space="preserve">заказа и торговли администрации </w:t>
      </w:r>
      <w:r w:rsidR="0085676A" w:rsidRPr="00F253B4"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муниципального района проводят доработку проектов ведомственных </w:t>
      </w:r>
      <w:r w:rsidR="00F76739">
        <w:rPr>
          <w:rFonts w:ascii="Times New Roman" w:hAnsi="Times New Roman" w:cs="Times New Roman"/>
          <w:sz w:val="28"/>
          <w:szCs w:val="28"/>
        </w:rPr>
        <w:t xml:space="preserve">и долгосрочных </w:t>
      </w:r>
      <w:r>
        <w:rPr>
          <w:rFonts w:ascii="Times New Roman" w:hAnsi="Times New Roman" w:cs="Times New Roman"/>
          <w:sz w:val="28"/>
          <w:szCs w:val="28"/>
        </w:rPr>
        <w:t xml:space="preserve">целевых программ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67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 20 сентября Комиссия на основе предложений</w:t>
      </w:r>
      <w:r w:rsidR="00F76739">
        <w:rPr>
          <w:rFonts w:ascii="Times New Roman" w:hAnsi="Times New Roman" w:cs="Times New Roman"/>
          <w:sz w:val="28"/>
          <w:szCs w:val="28"/>
        </w:rPr>
        <w:t xml:space="preserve"> финансового отдела и </w:t>
      </w:r>
      <w:r w:rsidR="0085676A">
        <w:rPr>
          <w:rFonts w:ascii="Times New Roman" w:hAnsi="Times New Roman" w:cs="Times New Roman"/>
          <w:sz w:val="28"/>
          <w:szCs w:val="28"/>
        </w:rPr>
        <w:t>к</w:t>
      </w:r>
      <w:r w:rsidR="0085676A" w:rsidRPr="00F253B4">
        <w:rPr>
          <w:rFonts w:ascii="Times New Roman" w:hAnsi="Times New Roman" w:cs="Times New Roman"/>
          <w:sz w:val="28"/>
          <w:szCs w:val="28"/>
        </w:rPr>
        <w:t>омитет</w:t>
      </w:r>
      <w:r w:rsidR="0085676A">
        <w:rPr>
          <w:rFonts w:ascii="Times New Roman" w:hAnsi="Times New Roman" w:cs="Times New Roman"/>
          <w:sz w:val="28"/>
          <w:szCs w:val="28"/>
        </w:rPr>
        <w:t>а</w:t>
      </w:r>
      <w:r w:rsidR="0085676A" w:rsidRPr="00F253B4">
        <w:rPr>
          <w:rFonts w:ascii="Times New Roman" w:hAnsi="Times New Roman" w:cs="Times New Roman"/>
          <w:sz w:val="28"/>
          <w:szCs w:val="28"/>
        </w:rPr>
        <w:t xml:space="preserve"> экономики, муниципального зак</w:t>
      </w:r>
      <w:r w:rsidR="00F76739">
        <w:rPr>
          <w:rFonts w:ascii="Times New Roman" w:hAnsi="Times New Roman" w:cs="Times New Roman"/>
          <w:sz w:val="28"/>
          <w:szCs w:val="28"/>
        </w:rPr>
        <w:t xml:space="preserve">аза и торговли администрации </w:t>
      </w:r>
      <w:r w:rsidR="0085676A" w:rsidRPr="00F253B4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отбору проектов </w:t>
      </w:r>
      <w:r w:rsidR="00F76739">
        <w:rPr>
          <w:rFonts w:ascii="Times New Roman" w:hAnsi="Times New Roman" w:cs="Times New Roman"/>
          <w:sz w:val="28"/>
          <w:szCs w:val="28"/>
        </w:rPr>
        <w:t>ведомственных</w:t>
      </w:r>
      <w:r w:rsidR="00F76739" w:rsidRPr="00F76739">
        <w:rPr>
          <w:rFonts w:ascii="Times New Roman" w:hAnsi="Times New Roman" w:cs="Times New Roman"/>
          <w:sz w:val="28"/>
          <w:szCs w:val="28"/>
        </w:rPr>
        <w:t xml:space="preserve"> </w:t>
      </w:r>
      <w:r w:rsidR="00F76739">
        <w:rPr>
          <w:rFonts w:ascii="Times New Roman" w:hAnsi="Times New Roman" w:cs="Times New Roman"/>
          <w:sz w:val="28"/>
          <w:szCs w:val="28"/>
        </w:rPr>
        <w:t xml:space="preserve">и долгосрочных </w:t>
      </w:r>
      <w:r>
        <w:rPr>
          <w:rFonts w:ascii="Times New Roman" w:hAnsi="Times New Roman" w:cs="Times New Roman"/>
          <w:sz w:val="28"/>
          <w:szCs w:val="28"/>
        </w:rPr>
        <w:t xml:space="preserve">целевых программ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67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До 25 сентября финансовый отдел доводит до главных распорядителей средств бюджета муниципального района принятое Комиссией решение по вопросам, указанным в </w:t>
      </w:r>
      <w:hyperlink r:id="rId8" w:history="1">
        <w:r w:rsidRPr="0085676A">
          <w:rPr>
            <w:rFonts w:ascii="Times New Roman" w:hAnsi="Times New Roman" w:cs="Times New Roman"/>
            <w:sz w:val="28"/>
            <w:szCs w:val="28"/>
          </w:rPr>
          <w:t>пункте 5.</w:t>
        </w:r>
        <w:r w:rsidR="0085676A" w:rsidRPr="0085676A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8"/>
      <w:bookmarkEnd w:id="4"/>
      <w:r>
        <w:rPr>
          <w:rFonts w:ascii="Times New Roman" w:hAnsi="Times New Roman" w:cs="Times New Roman"/>
          <w:sz w:val="28"/>
          <w:szCs w:val="28"/>
        </w:rPr>
        <w:t>5.</w:t>
      </w:r>
      <w:r w:rsidR="008567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До 1 октября главными распорядителями средств бюджета муниципального района представляются в финансовый отдел утвержденные ведомственные</w:t>
      </w:r>
      <w:r w:rsidR="00F76739">
        <w:rPr>
          <w:rFonts w:ascii="Times New Roman" w:hAnsi="Times New Roman" w:cs="Times New Roman"/>
          <w:sz w:val="28"/>
          <w:szCs w:val="28"/>
        </w:rPr>
        <w:t xml:space="preserve"> и долгосрочные</w:t>
      </w:r>
      <w:r>
        <w:rPr>
          <w:rFonts w:ascii="Times New Roman" w:hAnsi="Times New Roman" w:cs="Times New Roman"/>
          <w:sz w:val="28"/>
          <w:szCs w:val="28"/>
        </w:rPr>
        <w:t xml:space="preserve"> целевые программы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Прогнозирование основных характеристик (общий объем</w:t>
      </w:r>
      <w:proofErr w:type="gramEnd"/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доходов, общий объем расходов, дефицита (профицита) бюджета)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Основные характеристики (общий объем доходов, общий объем расходов, дефицита (профицита) бюджета) (далее - основные характеристики) консолидированного бюджета </w:t>
      </w:r>
      <w:r w:rsidR="0085676A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очередной финансовый год и плановый период включают: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характеристики бюджета муниципального района на очередной финансовый год и плановый период;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характеристики бюджетов муниципальных районов и сводов городских и сельских поселений, входящих в состав муниципальных районов (без учета межбюджетных трансфертов между этими бюджетами), на очередной финансовый год и плановый период.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Подготовка проекта решения о бюджете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 сопровождающих материалов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3B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До 12 ноября финансовый отдел администрации муниципального района представляет на рассмотрение в администрацию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проект решения о бюджете муниципального района, пояснительную записку к нему и сопровождающие материалы.</w:t>
      </w:r>
    </w:p>
    <w:p w:rsidR="00AE0DEA" w:rsidRDefault="00AE0DEA" w:rsidP="00AE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3B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 15 ноября администрация </w:t>
      </w:r>
      <w:r w:rsidR="0085676A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рассматривает и одобряет проект решения о бюджете муниципального района для внесения его Главой муниципального района в Совет </w:t>
      </w:r>
      <w:r w:rsidR="001106E9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 установленном порядке.</w:t>
      </w:r>
    </w:p>
    <w:p w:rsidR="00745447" w:rsidRDefault="00745447"/>
    <w:sectPr w:rsidR="00745447" w:rsidSect="0028043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7358"/>
    <w:multiLevelType w:val="hybridMultilevel"/>
    <w:tmpl w:val="70E8066C"/>
    <w:lvl w:ilvl="0" w:tplc="863E71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8"/>
    <w:rsid w:val="00024672"/>
    <w:rsid w:val="000A5A2D"/>
    <w:rsid w:val="000C3844"/>
    <w:rsid w:val="000E7A63"/>
    <w:rsid w:val="001106E9"/>
    <w:rsid w:val="00111601"/>
    <w:rsid w:val="001235C0"/>
    <w:rsid w:val="00123E96"/>
    <w:rsid w:val="00130427"/>
    <w:rsid w:val="0015513E"/>
    <w:rsid w:val="001613B6"/>
    <w:rsid w:val="001C26D2"/>
    <w:rsid w:val="001C462B"/>
    <w:rsid w:val="001E4B94"/>
    <w:rsid w:val="0020273F"/>
    <w:rsid w:val="00215C7B"/>
    <w:rsid w:val="002A2F81"/>
    <w:rsid w:val="002B142E"/>
    <w:rsid w:val="002C5A13"/>
    <w:rsid w:val="002E229D"/>
    <w:rsid w:val="002E47D1"/>
    <w:rsid w:val="00323EB2"/>
    <w:rsid w:val="00326635"/>
    <w:rsid w:val="003C4A42"/>
    <w:rsid w:val="00416A3E"/>
    <w:rsid w:val="00420412"/>
    <w:rsid w:val="0042181D"/>
    <w:rsid w:val="00450EFC"/>
    <w:rsid w:val="00485769"/>
    <w:rsid w:val="004D7B0A"/>
    <w:rsid w:val="005255B5"/>
    <w:rsid w:val="0053123A"/>
    <w:rsid w:val="00544C4E"/>
    <w:rsid w:val="00572354"/>
    <w:rsid w:val="005A4947"/>
    <w:rsid w:val="005B3B07"/>
    <w:rsid w:val="005E08A2"/>
    <w:rsid w:val="005E09A4"/>
    <w:rsid w:val="005E2EFE"/>
    <w:rsid w:val="00623A98"/>
    <w:rsid w:val="00635262"/>
    <w:rsid w:val="0067206C"/>
    <w:rsid w:val="0067747D"/>
    <w:rsid w:val="00682E35"/>
    <w:rsid w:val="006930F8"/>
    <w:rsid w:val="006A2B13"/>
    <w:rsid w:val="006A3971"/>
    <w:rsid w:val="006D759E"/>
    <w:rsid w:val="00721674"/>
    <w:rsid w:val="00745447"/>
    <w:rsid w:val="00783661"/>
    <w:rsid w:val="007C65B0"/>
    <w:rsid w:val="007D03B7"/>
    <w:rsid w:val="008002AD"/>
    <w:rsid w:val="00823CD1"/>
    <w:rsid w:val="00833587"/>
    <w:rsid w:val="0085676A"/>
    <w:rsid w:val="008777C0"/>
    <w:rsid w:val="00881FF3"/>
    <w:rsid w:val="00890021"/>
    <w:rsid w:val="008A5E3E"/>
    <w:rsid w:val="008F2D77"/>
    <w:rsid w:val="009A7FAC"/>
    <w:rsid w:val="009B3320"/>
    <w:rsid w:val="009C0954"/>
    <w:rsid w:val="009C285F"/>
    <w:rsid w:val="009D10B3"/>
    <w:rsid w:val="009E5E31"/>
    <w:rsid w:val="009E7EEC"/>
    <w:rsid w:val="00A01AF1"/>
    <w:rsid w:val="00A34458"/>
    <w:rsid w:val="00A3518C"/>
    <w:rsid w:val="00A73B4F"/>
    <w:rsid w:val="00A86F74"/>
    <w:rsid w:val="00A87C16"/>
    <w:rsid w:val="00AB71FE"/>
    <w:rsid w:val="00AE0DEA"/>
    <w:rsid w:val="00AE3347"/>
    <w:rsid w:val="00AF0114"/>
    <w:rsid w:val="00AF3282"/>
    <w:rsid w:val="00AF5D39"/>
    <w:rsid w:val="00B50119"/>
    <w:rsid w:val="00B67CA5"/>
    <w:rsid w:val="00B82351"/>
    <w:rsid w:val="00B9349A"/>
    <w:rsid w:val="00BA2C3C"/>
    <w:rsid w:val="00BB1164"/>
    <w:rsid w:val="00BB37DA"/>
    <w:rsid w:val="00BC7E5F"/>
    <w:rsid w:val="00BD4FD5"/>
    <w:rsid w:val="00C33E6B"/>
    <w:rsid w:val="00C96AE7"/>
    <w:rsid w:val="00CC7283"/>
    <w:rsid w:val="00CE2D34"/>
    <w:rsid w:val="00CF0B14"/>
    <w:rsid w:val="00D11F6F"/>
    <w:rsid w:val="00D31596"/>
    <w:rsid w:val="00D347A3"/>
    <w:rsid w:val="00D62D21"/>
    <w:rsid w:val="00D9103D"/>
    <w:rsid w:val="00D92023"/>
    <w:rsid w:val="00DC6C9E"/>
    <w:rsid w:val="00DF2F04"/>
    <w:rsid w:val="00DF52E4"/>
    <w:rsid w:val="00E06C7F"/>
    <w:rsid w:val="00E211CE"/>
    <w:rsid w:val="00E65FF4"/>
    <w:rsid w:val="00E71FD3"/>
    <w:rsid w:val="00E97545"/>
    <w:rsid w:val="00EB5722"/>
    <w:rsid w:val="00EE0EBB"/>
    <w:rsid w:val="00EF7157"/>
    <w:rsid w:val="00F10578"/>
    <w:rsid w:val="00F253B4"/>
    <w:rsid w:val="00F328BE"/>
    <w:rsid w:val="00F47BE9"/>
    <w:rsid w:val="00F60C3E"/>
    <w:rsid w:val="00F76739"/>
    <w:rsid w:val="00F93B80"/>
    <w:rsid w:val="00FA1DD9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0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F93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F93B8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3B8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B8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253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3B4"/>
  </w:style>
  <w:style w:type="paragraph" w:styleId="a8">
    <w:name w:val="List Paragraph"/>
    <w:basedOn w:val="a"/>
    <w:uiPriority w:val="34"/>
    <w:qFormat/>
    <w:rsid w:val="00B67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0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F93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F93B8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3B8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B8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253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3B4"/>
  </w:style>
  <w:style w:type="paragraph" w:styleId="a8">
    <w:name w:val="List Paragraph"/>
    <w:basedOn w:val="a"/>
    <w:uiPriority w:val="34"/>
    <w:qFormat/>
    <w:rsid w:val="00B6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9A7987D0F87BDF915BE12DD90F33F53D8C6E3A7CC106D163B3283FB6A3AC68200BD8B6B1F7BD0A9509DvAJ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49A7987D0F87BDF915BE12DD90F33F53D8C6E3A4C814631F3B3283FB6A3AC68200BD8B6B1F7BD0A95094vAJ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Частухина</cp:lastModifiedBy>
  <cp:revision>20</cp:revision>
  <cp:lastPrinted>2012-08-20T12:43:00Z</cp:lastPrinted>
  <dcterms:created xsi:type="dcterms:W3CDTF">2012-08-15T11:09:00Z</dcterms:created>
  <dcterms:modified xsi:type="dcterms:W3CDTF">2012-09-03T13:03:00Z</dcterms:modified>
</cp:coreProperties>
</file>