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0F" w:rsidRDefault="00851F0F" w:rsidP="00851F0F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721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0F" w:rsidRDefault="00851F0F" w:rsidP="00851F0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851F0F" w:rsidRPr="00204EF0" w:rsidRDefault="00851F0F" w:rsidP="00851F0F">
      <w:pPr>
        <w:pStyle w:val="ConsPlusTitle"/>
        <w:widowControl/>
        <w:jc w:val="center"/>
        <w:rPr>
          <w:sz w:val="16"/>
          <w:szCs w:val="16"/>
        </w:rPr>
      </w:pPr>
    </w:p>
    <w:p w:rsidR="00851F0F" w:rsidRDefault="00851F0F" w:rsidP="00851F0F">
      <w:pPr>
        <w:pStyle w:val="ConsPlusTitle"/>
        <w:widowControl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851F0F" w:rsidRPr="00204EF0" w:rsidRDefault="00851F0F" w:rsidP="00851F0F">
      <w:pPr>
        <w:pStyle w:val="ConsPlusTitle"/>
        <w:widowControl/>
        <w:jc w:val="center"/>
        <w:rPr>
          <w:sz w:val="16"/>
          <w:szCs w:val="16"/>
        </w:rPr>
      </w:pPr>
    </w:p>
    <w:p w:rsidR="00851F0F" w:rsidRDefault="00851F0F" w:rsidP="00851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</w:t>
      </w:r>
      <w:r w:rsidRPr="00ED74B8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ED74B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Pr="00ED74B8">
        <w:rPr>
          <w:b/>
          <w:sz w:val="28"/>
          <w:szCs w:val="28"/>
        </w:rPr>
        <w:t xml:space="preserve">                                                          № </w:t>
      </w:r>
      <w:r w:rsidR="00204EF0">
        <w:rPr>
          <w:b/>
          <w:sz w:val="28"/>
          <w:szCs w:val="28"/>
        </w:rPr>
        <w:t>66</w:t>
      </w:r>
    </w:p>
    <w:p w:rsidR="00204EF0" w:rsidRPr="00ED74B8" w:rsidRDefault="00204EF0" w:rsidP="00851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851F0F" w:rsidRPr="00ED74B8" w:rsidRDefault="00851F0F" w:rsidP="00851F0F">
      <w:pPr>
        <w:jc w:val="center"/>
        <w:rPr>
          <w:sz w:val="16"/>
          <w:szCs w:val="16"/>
        </w:rPr>
      </w:pPr>
    </w:p>
    <w:p w:rsidR="00D11005" w:rsidRDefault="00851F0F" w:rsidP="00851F0F">
      <w:pPr>
        <w:jc w:val="center"/>
        <w:rPr>
          <w:b/>
          <w:sz w:val="28"/>
          <w:szCs w:val="28"/>
        </w:rPr>
      </w:pPr>
      <w:r w:rsidRPr="000F1EC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части полномочий </w:t>
      </w:r>
      <w:r w:rsidRPr="005A2D8E">
        <w:rPr>
          <w:b/>
          <w:sz w:val="28"/>
        </w:rPr>
        <w:t xml:space="preserve">на </w:t>
      </w:r>
      <w:r>
        <w:rPr>
          <w:b/>
          <w:sz w:val="28"/>
        </w:rPr>
        <w:t>2024</w:t>
      </w:r>
      <w:r w:rsidRPr="005A2D8E">
        <w:rPr>
          <w:b/>
          <w:sz w:val="28"/>
        </w:rPr>
        <w:t xml:space="preserve"> год</w:t>
      </w:r>
      <w:r w:rsidRPr="005A2D8E">
        <w:rPr>
          <w:sz w:val="28"/>
        </w:rPr>
        <w:t xml:space="preserve"> </w:t>
      </w:r>
      <w:r>
        <w:rPr>
          <w:b/>
          <w:sz w:val="28"/>
          <w:szCs w:val="28"/>
        </w:rPr>
        <w:t xml:space="preserve">органам местного самоуправления Плесского городского поселения Приволжского муниципального </w:t>
      </w:r>
    </w:p>
    <w:p w:rsidR="00851F0F" w:rsidRPr="000F1EC7" w:rsidRDefault="00851F0F" w:rsidP="00851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51F0F" w:rsidRPr="00ED74B8" w:rsidRDefault="00851F0F" w:rsidP="00204EF0">
      <w:pPr>
        <w:ind w:firstLine="708"/>
        <w:jc w:val="both"/>
        <w:rPr>
          <w:sz w:val="16"/>
          <w:szCs w:val="16"/>
        </w:rPr>
      </w:pPr>
    </w:p>
    <w:p w:rsidR="00851F0F" w:rsidRPr="00204EF0" w:rsidRDefault="00851F0F" w:rsidP="00204EF0">
      <w:pPr>
        <w:widowControl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A2D8E">
        <w:rPr>
          <w:color w:val="000000"/>
          <w:sz w:val="28"/>
          <w:szCs w:val="28"/>
        </w:rPr>
        <w:t xml:space="preserve">Руководствуясь </w:t>
      </w:r>
      <w:r w:rsidRPr="00F6374C">
        <w:rPr>
          <w:color w:val="000000"/>
          <w:sz w:val="28"/>
          <w:szCs w:val="28"/>
        </w:rPr>
        <w:t>Бюджетным кодексом Российской Федерации</w:t>
      </w:r>
      <w:r w:rsidRPr="005A2D8E">
        <w:rPr>
          <w:color w:val="000000"/>
          <w:sz w:val="28"/>
          <w:szCs w:val="28"/>
        </w:rPr>
        <w:t xml:space="preserve">, частью 4 статьи 15 </w:t>
      </w:r>
      <w:r w:rsidRPr="00F6374C"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Уставом</w:t>
      </w:r>
      <w:r w:rsidRPr="005A2D8E">
        <w:rPr>
          <w:rFonts w:eastAsia="Calibri"/>
          <w:sz w:val="28"/>
          <w:szCs w:val="28"/>
          <w:lang w:eastAsia="en-US"/>
        </w:rPr>
        <w:t xml:space="preserve"> Приволжского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>
        <w:rPr>
          <w:sz w:val="28"/>
          <w:szCs w:val="28"/>
        </w:rPr>
        <w:t>, Совет Приволжского муниципального района</w:t>
      </w:r>
    </w:p>
    <w:p w:rsidR="00851F0F" w:rsidRDefault="00851F0F" w:rsidP="00204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A264B">
        <w:rPr>
          <w:b/>
          <w:sz w:val="28"/>
          <w:szCs w:val="28"/>
        </w:rPr>
        <w:t>:</w:t>
      </w:r>
    </w:p>
    <w:p w:rsidR="00204EF0" w:rsidRPr="00204EF0" w:rsidRDefault="00204EF0" w:rsidP="00204EF0">
      <w:pPr>
        <w:jc w:val="center"/>
        <w:rPr>
          <w:b/>
          <w:sz w:val="16"/>
          <w:szCs w:val="16"/>
        </w:rPr>
      </w:pPr>
    </w:p>
    <w:p w:rsidR="00851F0F" w:rsidRPr="007C3732" w:rsidRDefault="00204EF0" w:rsidP="00204EF0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1.     </w:t>
      </w:r>
      <w:r w:rsidR="00851F0F" w:rsidRPr="00F6374C">
        <w:rPr>
          <w:color w:val="000000"/>
          <w:sz w:val="28"/>
          <w:szCs w:val="28"/>
        </w:rPr>
        <w:t> </w:t>
      </w:r>
      <w:r w:rsidR="00851F0F" w:rsidRPr="005A2D8E">
        <w:rPr>
          <w:color w:val="000000"/>
          <w:sz w:val="28"/>
          <w:szCs w:val="28"/>
        </w:rPr>
        <w:t> </w:t>
      </w:r>
      <w:r w:rsidR="00851F0F" w:rsidRPr="00F6374C">
        <w:rPr>
          <w:color w:val="000000"/>
          <w:sz w:val="28"/>
          <w:szCs w:val="28"/>
        </w:rPr>
        <w:t xml:space="preserve">Передать </w:t>
      </w:r>
      <w:r w:rsidR="00851F0F">
        <w:rPr>
          <w:color w:val="000000"/>
          <w:sz w:val="28"/>
          <w:szCs w:val="28"/>
        </w:rPr>
        <w:t xml:space="preserve">на 2024 год </w:t>
      </w:r>
      <w:r w:rsidR="00851F0F" w:rsidRPr="00F6374C">
        <w:rPr>
          <w:color w:val="000000"/>
          <w:sz w:val="28"/>
          <w:szCs w:val="28"/>
        </w:rPr>
        <w:t xml:space="preserve">органам местного самоуправления </w:t>
      </w:r>
      <w:r w:rsidR="00851F0F">
        <w:rPr>
          <w:sz w:val="28"/>
          <w:szCs w:val="28"/>
        </w:rPr>
        <w:t xml:space="preserve">Плесского городского </w:t>
      </w:r>
      <w:r w:rsidR="00851F0F" w:rsidRPr="005A2D8E">
        <w:rPr>
          <w:sz w:val="28"/>
          <w:szCs w:val="28"/>
        </w:rPr>
        <w:t>поселени</w:t>
      </w:r>
      <w:r w:rsidR="00851F0F">
        <w:rPr>
          <w:sz w:val="28"/>
          <w:szCs w:val="28"/>
        </w:rPr>
        <w:t>я</w:t>
      </w:r>
      <w:r w:rsidR="00851F0F" w:rsidRPr="005A2D8E">
        <w:rPr>
          <w:sz w:val="28"/>
          <w:szCs w:val="28"/>
        </w:rPr>
        <w:t xml:space="preserve"> Приволжского муниципального района </w:t>
      </w:r>
      <w:r w:rsidR="00851F0F">
        <w:rPr>
          <w:sz w:val="28"/>
          <w:szCs w:val="28"/>
        </w:rPr>
        <w:t>Ивановской области</w:t>
      </w:r>
      <w:r w:rsidR="00851F0F" w:rsidRPr="00F6374C">
        <w:rPr>
          <w:color w:val="000000"/>
          <w:sz w:val="28"/>
          <w:szCs w:val="28"/>
        </w:rPr>
        <w:t xml:space="preserve"> осуществление части полномочий органов местного самоуправления </w:t>
      </w:r>
      <w:r w:rsidR="00851F0F" w:rsidRPr="005A2D8E">
        <w:rPr>
          <w:sz w:val="28"/>
          <w:szCs w:val="28"/>
        </w:rPr>
        <w:t>Приволжского муниципального района</w:t>
      </w:r>
      <w:r w:rsidR="00851F0F">
        <w:rPr>
          <w:sz w:val="28"/>
          <w:szCs w:val="28"/>
        </w:rPr>
        <w:t xml:space="preserve"> по </w:t>
      </w:r>
      <w:r w:rsidR="00851F0F">
        <w:rPr>
          <w:b/>
          <w:sz w:val="28"/>
          <w:szCs w:val="28"/>
        </w:rPr>
        <w:t xml:space="preserve"> </w:t>
      </w:r>
      <w:r w:rsidR="00851F0F" w:rsidRPr="00D44C16">
        <w:rPr>
          <w:sz w:val="28"/>
          <w:szCs w:val="28"/>
        </w:rPr>
        <w:t>осуществлению</w:t>
      </w:r>
      <w:r w:rsidR="00851F0F">
        <w:rPr>
          <w:sz w:val="28"/>
          <w:szCs w:val="28"/>
        </w:rPr>
        <w:t xml:space="preserve"> </w:t>
      </w:r>
      <w:r w:rsidR="00851F0F">
        <w:rPr>
          <w:rFonts w:eastAsiaTheme="minorHAnsi"/>
          <w:sz w:val="28"/>
          <w:szCs w:val="28"/>
          <w:lang w:eastAsia="en-US"/>
        </w:rPr>
        <w:t xml:space="preserve">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="00851F0F" w:rsidRPr="007C373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851F0F" w:rsidRPr="007C3732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851F0F" w:rsidRDefault="00851F0F" w:rsidP="00204EF0">
      <w:pPr>
        <w:widowControl/>
        <w:ind w:firstLine="567"/>
        <w:jc w:val="both"/>
        <w:rPr>
          <w:rFonts w:eastAsia="Calibri"/>
          <w:bCs/>
          <w:lang w:eastAsia="en-US"/>
        </w:rPr>
      </w:pPr>
      <w:r w:rsidRPr="00F6374C">
        <w:rPr>
          <w:color w:val="000000"/>
          <w:sz w:val="28"/>
          <w:szCs w:val="28"/>
        </w:rPr>
        <w:t>2.        </w:t>
      </w:r>
      <w:r w:rsidRPr="005A2D8E">
        <w:rPr>
          <w:color w:val="000000"/>
          <w:sz w:val="28"/>
          <w:szCs w:val="28"/>
        </w:rPr>
        <w:t> </w:t>
      </w:r>
      <w:r w:rsidRPr="00DA048F">
        <w:rPr>
          <w:rFonts w:eastAsia="Calibri"/>
          <w:bCs/>
          <w:sz w:val="28"/>
          <w:szCs w:val="28"/>
          <w:lang w:eastAsia="en-US"/>
        </w:rPr>
        <w:t xml:space="preserve">Утвердить представленный проект соглашения между Приволжским муниципальным районом </w:t>
      </w:r>
      <w:r w:rsidRPr="00DA048F">
        <w:rPr>
          <w:sz w:val="28"/>
          <w:szCs w:val="28"/>
        </w:rPr>
        <w:t xml:space="preserve">и </w:t>
      </w:r>
      <w:r>
        <w:rPr>
          <w:sz w:val="28"/>
          <w:szCs w:val="28"/>
        </w:rPr>
        <w:t>Плесским городским</w:t>
      </w:r>
      <w:r w:rsidRPr="00DA048F">
        <w:rPr>
          <w:sz w:val="28"/>
          <w:szCs w:val="28"/>
        </w:rPr>
        <w:t xml:space="preserve"> поселением </w:t>
      </w:r>
      <w:r w:rsidRPr="00DA048F">
        <w:rPr>
          <w:rFonts w:eastAsia="Calibri"/>
          <w:bCs/>
          <w:sz w:val="28"/>
          <w:szCs w:val="28"/>
          <w:lang w:eastAsia="en-US"/>
        </w:rPr>
        <w:t>Приволжского</w:t>
      </w:r>
      <w:r w:rsidRPr="00DA048F">
        <w:rPr>
          <w:sz w:val="28"/>
          <w:szCs w:val="28"/>
        </w:rPr>
        <w:t xml:space="preserve"> муниципального района Ивановской области о передаче осуществления части полномочий</w:t>
      </w:r>
      <w:r w:rsidRPr="00DA048F">
        <w:rPr>
          <w:rFonts w:eastAsia="Calibri"/>
          <w:bCs/>
          <w:sz w:val="28"/>
          <w:szCs w:val="28"/>
          <w:lang w:eastAsia="en-US"/>
        </w:rPr>
        <w:t xml:space="preserve"> на </w:t>
      </w:r>
      <w:r>
        <w:rPr>
          <w:rFonts w:eastAsia="Calibri"/>
          <w:bCs/>
          <w:sz w:val="28"/>
          <w:szCs w:val="28"/>
          <w:lang w:eastAsia="en-US"/>
        </w:rPr>
        <w:t xml:space="preserve">2024 </w:t>
      </w:r>
      <w:r w:rsidRPr="00DA048F">
        <w:rPr>
          <w:rFonts w:eastAsia="Calibri"/>
          <w:bCs/>
          <w:sz w:val="28"/>
          <w:szCs w:val="28"/>
          <w:lang w:eastAsia="en-US"/>
        </w:rPr>
        <w:t>год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согласно приложению.</w:t>
      </w:r>
      <w:r w:rsidRPr="005A2D8E">
        <w:rPr>
          <w:sz w:val="26"/>
          <w:szCs w:val="26"/>
        </w:rPr>
        <w:t xml:space="preserve"> </w:t>
      </w:r>
    </w:p>
    <w:p w:rsidR="00851F0F" w:rsidRPr="00E746A0" w:rsidRDefault="00851F0F" w:rsidP="00204EF0">
      <w:pPr>
        <w:widowControl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12BBD">
        <w:rPr>
          <w:color w:val="000000"/>
          <w:sz w:val="28"/>
          <w:szCs w:val="24"/>
        </w:rPr>
        <w:t>3.</w:t>
      </w:r>
      <w:r w:rsidRPr="00112BBD">
        <w:rPr>
          <w:color w:val="000000"/>
          <w:sz w:val="16"/>
          <w:szCs w:val="14"/>
        </w:rPr>
        <w:t>         </w:t>
      </w:r>
      <w:r>
        <w:rPr>
          <w:rFonts w:eastAsia="Calibri"/>
          <w:bCs/>
          <w:sz w:val="28"/>
          <w:szCs w:val="28"/>
          <w:lang w:eastAsia="en-US"/>
        </w:rPr>
        <w:t>Право на заключение соглашения</w:t>
      </w:r>
      <w:r w:rsidRPr="00E746A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между органами местного самоуправления Приволжского муниципального района и Плесского городского поселения Приволжского муниципального района Ивановской области на 2024 год остается за Главой Приволжского муниципального района</w:t>
      </w:r>
      <w:r w:rsidRPr="00E746A0">
        <w:rPr>
          <w:rFonts w:eastAsia="Calibri"/>
          <w:bCs/>
          <w:sz w:val="28"/>
          <w:szCs w:val="28"/>
          <w:lang w:eastAsia="en-US"/>
        </w:rPr>
        <w:t>.</w:t>
      </w:r>
    </w:p>
    <w:p w:rsidR="00D11005" w:rsidRPr="00D11005" w:rsidRDefault="00851F0F" w:rsidP="00204EF0">
      <w:pPr>
        <w:widowControl/>
        <w:tabs>
          <w:tab w:val="left" w:pos="851"/>
        </w:tabs>
        <w:autoSpaceDE/>
        <w:autoSpaceDN/>
        <w:adjustRightInd/>
        <w:ind w:right="-55" w:firstLine="567"/>
        <w:jc w:val="both"/>
        <w:rPr>
          <w:color w:val="000000"/>
          <w:sz w:val="28"/>
          <w:szCs w:val="28"/>
        </w:rPr>
      </w:pPr>
      <w:r w:rsidRPr="00DA048F">
        <w:rPr>
          <w:color w:val="000000"/>
          <w:sz w:val="28"/>
          <w:szCs w:val="28"/>
        </w:rPr>
        <w:t>4</w:t>
      </w:r>
      <w:r w:rsidRPr="00F6374C">
        <w:rPr>
          <w:color w:val="000000"/>
          <w:sz w:val="28"/>
          <w:szCs w:val="28"/>
        </w:rPr>
        <w:t>.        </w:t>
      </w:r>
      <w:r w:rsidRPr="00DA048F">
        <w:rPr>
          <w:color w:val="000000"/>
          <w:sz w:val="28"/>
          <w:szCs w:val="28"/>
        </w:rPr>
        <w:t> </w:t>
      </w:r>
      <w:r w:rsidRPr="00F6374C">
        <w:rPr>
          <w:color w:val="000000"/>
          <w:sz w:val="28"/>
          <w:szCs w:val="28"/>
        </w:rPr>
        <w:t xml:space="preserve">Настоящее Решение вступает в силу с 01 января </w:t>
      </w:r>
      <w:r>
        <w:rPr>
          <w:color w:val="000000"/>
          <w:sz w:val="28"/>
          <w:szCs w:val="28"/>
        </w:rPr>
        <w:t>2024</w:t>
      </w:r>
      <w:r w:rsidRPr="00DA048F">
        <w:rPr>
          <w:color w:val="000000"/>
          <w:sz w:val="28"/>
          <w:szCs w:val="28"/>
        </w:rPr>
        <w:t xml:space="preserve"> года и подлежит официальному опубликованию </w:t>
      </w:r>
      <w:r w:rsidRPr="00DA048F">
        <w:rPr>
          <w:sz w:val="28"/>
          <w:szCs w:val="28"/>
        </w:rPr>
        <w:t>в информационном бюллетене «Вестник Совета и администрации Приволжского муниципального района»</w:t>
      </w:r>
      <w:r w:rsidRPr="00F6374C">
        <w:rPr>
          <w:color w:val="000000"/>
          <w:sz w:val="28"/>
          <w:szCs w:val="28"/>
        </w:rPr>
        <w:t>.</w:t>
      </w:r>
    </w:p>
    <w:p w:rsidR="00D11005" w:rsidRPr="00D11005" w:rsidRDefault="00D11005" w:rsidP="00D11005">
      <w:pPr>
        <w:widowControl/>
        <w:kinsoku w:val="0"/>
        <w:overflowPunct w:val="0"/>
        <w:rPr>
          <w:rFonts w:eastAsiaTheme="minorHAnsi"/>
          <w:lang w:eastAsia="en-US"/>
        </w:rPr>
      </w:pPr>
      <w:r w:rsidRPr="00D11005">
        <w:rPr>
          <w:rFonts w:eastAsiaTheme="minorHAnsi"/>
          <w:noProof/>
          <w:sz w:val="24"/>
          <w:szCs w:val="24"/>
        </w:rPr>
      </w:r>
      <w:r w:rsidRPr="00D11005">
        <w:rPr>
          <w:rFonts w:eastAsiaTheme="minorHAnsi"/>
          <w:lang w:eastAsia="en-US"/>
        </w:rPr>
        <w:pict>
          <v:group id="_x0000_s1027" style="width:494.1pt;height:133.15pt;mso-position-horizontal-relative:char;mso-position-vertical-relative:line" coordsize="9882,2663" o:allowincell="f">
            <v:rect id="_x0000_s1028" style="position:absolute;width:9880;height:2660;mso-position-horizontal-relative:page;mso-position-vertical-relative:page" o:allowincell="f" filled="f" stroked="f">
              <v:textbox inset="0,0,0,0">
                <w:txbxContent>
                  <w:p w:rsidR="00D11005" w:rsidRDefault="00D11005" w:rsidP="00D11005">
                    <w:pPr>
                      <w:autoSpaceDE/>
                      <w:autoSpaceDN/>
                      <w:adjustRightInd/>
                      <w:spacing w:line="266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94.25pt;height:133.5pt">
                          <v:imagedata r:id="rId7" o:title=""/>
                        </v:shape>
                      </w:pict>
                    </w:r>
                  </w:p>
                  <w:p w:rsidR="00D11005" w:rsidRDefault="00D11005" w:rsidP="00D11005"/>
                </w:txbxContent>
              </v:textbox>
            </v:rect>
            <v:rect id="_x0000_s1029" style="position:absolute;left:3498;top:99;width:3460;height:2480;mso-position-horizontal-relative:page;mso-position-vertical-relative:page" o:allowincell="f" filled="f" stroked="f">
              <v:textbox inset="0,0,0,0">
                <w:txbxContent>
                  <w:p w:rsidR="00D11005" w:rsidRDefault="00D11005" w:rsidP="00D11005">
                    <w:pPr>
                      <w:autoSpaceDE/>
                      <w:autoSpaceDN/>
                      <w:adjustRightInd/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8" o:title=""/>
                        </v:shape>
                      </w:pict>
                    </w:r>
                  </w:p>
                  <w:p w:rsidR="00D11005" w:rsidRDefault="00D11005" w:rsidP="00D11005"/>
                </w:txbxContent>
              </v:textbox>
            </v:rect>
          </v:group>
        </w:pict>
      </w:r>
    </w:p>
    <w:p w:rsidR="00D11005" w:rsidRPr="00D11005" w:rsidRDefault="00D11005" w:rsidP="00D11005">
      <w:pPr>
        <w:widowControl/>
        <w:kinsoku w:val="0"/>
        <w:overflowPunct w:val="0"/>
        <w:rPr>
          <w:rFonts w:eastAsiaTheme="minorHAnsi"/>
          <w:lang w:eastAsia="en-US"/>
        </w:rPr>
      </w:pPr>
    </w:p>
    <w:p w:rsidR="00851F0F" w:rsidRPr="00612838" w:rsidRDefault="00851F0F" w:rsidP="00204EF0">
      <w:pPr>
        <w:rPr>
          <w:b/>
          <w:sz w:val="14"/>
          <w:szCs w:val="14"/>
          <w:lang w:eastAsia="en-US"/>
        </w:rPr>
      </w:pPr>
    </w:p>
    <w:p w:rsidR="00851F0F" w:rsidRDefault="00851F0F" w:rsidP="00204EF0">
      <w:pPr>
        <w:ind w:left="5940"/>
        <w:jc w:val="right"/>
      </w:pPr>
      <w:r w:rsidRPr="00C64753">
        <w:t xml:space="preserve">Приложение </w:t>
      </w:r>
    </w:p>
    <w:p w:rsidR="00851F0F" w:rsidRPr="00C64753" w:rsidRDefault="00851F0F" w:rsidP="00204EF0">
      <w:pPr>
        <w:ind w:left="5940"/>
        <w:jc w:val="right"/>
      </w:pPr>
      <w:r w:rsidRPr="00C64753">
        <w:t xml:space="preserve">к решению Совета Приволжского </w:t>
      </w:r>
    </w:p>
    <w:p w:rsidR="00851F0F" w:rsidRPr="00C64753" w:rsidRDefault="00851F0F" w:rsidP="00204EF0">
      <w:pPr>
        <w:ind w:left="5940"/>
        <w:jc w:val="right"/>
      </w:pPr>
      <w:r w:rsidRPr="00C64753">
        <w:t xml:space="preserve">муниципального района </w:t>
      </w:r>
    </w:p>
    <w:p w:rsidR="00851F0F" w:rsidRPr="00C64753" w:rsidRDefault="00851F0F" w:rsidP="00204EF0">
      <w:pPr>
        <w:ind w:left="5940"/>
        <w:jc w:val="right"/>
      </w:pPr>
      <w:r>
        <w:t>от 29</w:t>
      </w:r>
      <w:r w:rsidRPr="00C64753">
        <w:t>.</w:t>
      </w:r>
      <w:r>
        <w:t>11.2023</w:t>
      </w:r>
      <w:bookmarkStart w:id="0" w:name="_GoBack"/>
      <w:bookmarkEnd w:id="0"/>
      <w:r w:rsidRPr="00C64753">
        <w:t xml:space="preserve"> №</w:t>
      </w:r>
      <w:r>
        <w:t xml:space="preserve"> </w:t>
      </w:r>
      <w:r w:rsidR="00204EF0">
        <w:t xml:space="preserve"> 66</w:t>
      </w:r>
    </w:p>
    <w:p w:rsidR="00851F0F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>СОГЛАШЕНИЕ</w:t>
      </w:r>
    </w:p>
    <w:p w:rsidR="00851F0F" w:rsidRPr="009849DB" w:rsidRDefault="00851F0F" w:rsidP="00851F0F">
      <w:pPr>
        <w:pStyle w:val="Heading"/>
        <w:autoSpaceDE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МЕЖДУ ОРГАНАМИ МЕСТНОГО САМОУПРАВЛЕНИЯ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ПРИВОЛЖСКОГО</w:t>
      </w: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 </w:t>
      </w:r>
      <w:r>
        <w:rPr>
          <w:rFonts w:ascii="Times New Roman" w:hAnsi="Times New Roman" w:cs="Times New Roman"/>
          <w:color w:val="000000"/>
          <w:sz w:val="26"/>
          <w:szCs w:val="26"/>
        </w:rPr>
        <w:t>ПЛЕССКОГО</w:t>
      </w: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ПРИВОЛЖСКОГО</w:t>
      </w: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</w:p>
    <w:p w:rsidR="00851F0F" w:rsidRPr="009849DB" w:rsidRDefault="00851F0F" w:rsidP="00851F0F">
      <w:pPr>
        <w:pStyle w:val="Heading"/>
        <w:autoSpaceDE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РАЙОНА ИВАНОВСКОЙ ОБЛАСТИ О ПЕРЕДАЧЕ </w:t>
      </w:r>
    </w:p>
    <w:p w:rsidR="00851F0F" w:rsidRPr="009849DB" w:rsidRDefault="00851F0F" w:rsidP="00851F0F">
      <w:pPr>
        <w:pStyle w:val="Heading"/>
        <w:autoSpaceDE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>ОСУЩЕСТВЛЕНИЯ ЧАСТИ СВОИХ ПОЛНОМОЧИЙ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2024 ГОД</w:t>
      </w:r>
    </w:p>
    <w:p w:rsidR="00851F0F" w:rsidRPr="009849DB" w:rsidRDefault="00851F0F" w:rsidP="00851F0F">
      <w:pPr>
        <w:jc w:val="both"/>
        <w:rPr>
          <w:color w:val="000000"/>
          <w:sz w:val="26"/>
          <w:szCs w:val="26"/>
        </w:rPr>
      </w:pPr>
    </w:p>
    <w:p w:rsidR="00851F0F" w:rsidRDefault="00851F0F" w:rsidP="00851F0F">
      <w:pPr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г. Приволжск                 </w:t>
      </w:r>
      <w:r w:rsidRPr="009849DB">
        <w:rPr>
          <w:color w:val="000000"/>
          <w:sz w:val="26"/>
          <w:szCs w:val="26"/>
        </w:rPr>
        <w:tab/>
      </w:r>
      <w:r w:rsidRPr="009849DB">
        <w:rPr>
          <w:color w:val="000000"/>
          <w:sz w:val="26"/>
          <w:szCs w:val="26"/>
        </w:rPr>
        <w:tab/>
      </w:r>
      <w:r w:rsidRPr="009849DB">
        <w:rPr>
          <w:color w:val="000000"/>
          <w:sz w:val="26"/>
          <w:szCs w:val="26"/>
        </w:rPr>
        <w:tab/>
      </w:r>
      <w:r w:rsidRPr="009849DB">
        <w:rPr>
          <w:color w:val="000000"/>
          <w:sz w:val="26"/>
          <w:szCs w:val="26"/>
        </w:rPr>
        <w:tab/>
      </w:r>
      <w:r w:rsidRPr="009849DB">
        <w:rPr>
          <w:color w:val="000000"/>
          <w:sz w:val="26"/>
          <w:szCs w:val="26"/>
        </w:rPr>
        <w:tab/>
      </w:r>
      <w:r w:rsidRPr="009849D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</w:t>
      </w:r>
      <w:r w:rsidRPr="009849DB">
        <w:rPr>
          <w:color w:val="000000"/>
          <w:sz w:val="26"/>
          <w:szCs w:val="26"/>
        </w:rPr>
        <w:t>_____________ г.</w:t>
      </w:r>
    </w:p>
    <w:p w:rsidR="00851F0F" w:rsidRPr="009849DB" w:rsidRDefault="00851F0F" w:rsidP="00851F0F">
      <w:pPr>
        <w:jc w:val="both"/>
        <w:rPr>
          <w:color w:val="000000"/>
          <w:sz w:val="26"/>
          <w:szCs w:val="26"/>
        </w:rPr>
      </w:pPr>
    </w:p>
    <w:p w:rsidR="00851F0F" w:rsidRPr="009849DB" w:rsidRDefault="00851F0F" w:rsidP="00851F0F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Приволжского муниципального района</w:t>
      </w:r>
      <w:r w:rsidRPr="009849DB">
        <w:rPr>
          <w:color w:val="000000"/>
          <w:sz w:val="26"/>
          <w:szCs w:val="26"/>
        </w:rPr>
        <w:t>, именуемая в дальнейшем «Сторона 1», в лице _____________________являюще</w:t>
      </w:r>
      <w:r>
        <w:rPr>
          <w:color w:val="000000"/>
          <w:sz w:val="26"/>
          <w:szCs w:val="26"/>
        </w:rPr>
        <w:t>го</w:t>
      </w:r>
      <w:r w:rsidRPr="009849DB">
        <w:rPr>
          <w:color w:val="000000"/>
          <w:sz w:val="26"/>
          <w:szCs w:val="26"/>
        </w:rPr>
        <w:t xml:space="preserve">ся Главой </w:t>
      </w:r>
      <w:r>
        <w:rPr>
          <w:color w:val="000000"/>
          <w:sz w:val="26"/>
          <w:szCs w:val="26"/>
        </w:rPr>
        <w:t>Приволжского муниципального района, действующего</w:t>
      </w:r>
      <w:r w:rsidRPr="009849DB">
        <w:rPr>
          <w:color w:val="000000"/>
          <w:sz w:val="26"/>
          <w:szCs w:val="26"/>
        </w:rPr>
        <w:t xml:space="preserve"> на основании Устава </w:t>
      </w:r>
      <w:r>
        <w:rPr>
          <w:color w:val="000000"/>
          <w:sz w:val="26"/>
          <w:szCs w:val="26"/>
        </w:rPr>
        <w:t>Приволжского муниципального района,</w:t>
      </w:r>
      <w:r w:rsidRPr="009849DB">
        <w:rPr>
          <w:color w:val="000000"/>
          <w:sz w:val="26"/>
          <w:szCs w:val="26"/>
        </w:rPr>
        <w:t xml:space="preserve"> с одной стороны, и администрация </w:t>
      </w:r>
      <w:r>
        <w:rPr>
          <w:color w:val="000000"/>
          <w:sz w:val="26"/>
          <w:szCs w:val="26"/>
        </w:rPr>
        <w:t xml:space="preserve">Плесского городского </w:t>
      </w:r>
      <w:r w:rsidRPr="009849DB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 xml:space="preserve">я </w:t>
      </w:r>
      <w:r w:rsidRPr="009849D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Приволжского муниципального района Ивановской области</w:t>
      </w:r>
      <w:r w:rsidRPr="009849DB">
        <w:rPr>
          <w:color w:val="000000"/>
          <w:sz w:val="26"/>
          <w:szCs w:val="26"/>
        </w:rPr>
        <w:t>, именуемая в дальнейшем «Сторона 2», в лице ___________________, являюще</w:t>
      </w:r>
      <w:r>
        <w:rPr>
          <w:color w:val="000000"/>
          <w:sz w:val="26"/>
          <w:szCs w:val="26"/>
        </w:rPr>
        <w:t>го</w:t>
      </w:r>
      <w:r w:rsidRPr="009849DB">
        <w:rPr>
          <w:color w:val="000000"/>
          <w:sz w:val="26"/>
          <w:szCs w:val="26"/>
        </w:rPr>
        <w:t xml:space="preserve">ся Главой </w:t>
      </w:r>
      <w:r>
        <w:rPr>
          <w:color w:val="000000"/>
          <w:sz w:val="26"/>
          <w:szCs w:val="26"/>
        </w:rPr>
        <w:t xml:space="preserve">_______________ городского </w:t>
      </w:r>
      <w:r w:rsidRPr="009849DB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</w:t>
      </w:r>
      <w:r w:rsidRPr="009849D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Приволжского муниципального района Ивановской области</w:t>
      </w:r>
      <w:r w:rsidRPr="009849DB">
        <w:rPr>
          <w:color w:val="000000"/>
          <w:sz w:val="26"/>
          <w:szCs w:val="26"/>
        </w:rPr>
        <w:t>, действующе</w:t>
      </w:r>
      <w:r>
        <w:rPr>
          <w:color w:val="000000"/>
          <w:sz w:val="26"/>
          <w:szCs w:val="26"/>
        </w:rPr>
        <w:t>го</w:t>
      </w:r>
      <w:r w:rsidRPr="009849DB">
        <w:rPr>
          <w:color w:val="000000"/>
          <w:sz w:val="26"/>
          <w:szCs w:val="26"/>
        </w:rPr>
        <w:t xml:space="preserve"> на основании Устава </w:t>
      </w:r>
      <w:r>
        <w:rPr>
          <w:color w:val="000000"/>
          <w:sz w:val="26"/>
          <w:szCs w:val="26"/>
        </w:rPr>
        <w:t>Плесского городского</w:t>
      </w:r>
      <w:r w:rsidRPr="009849DB">
        <w:rPr>
          <w:color w:val="000000"/>
          <w:sz w:val="26"/>
          <w:szCs w:val="26"/>
        </w:rPr>
        <w:t xml:space="preserve"> поселени</w:t>
      </w:r>
      <w:r>
        <w:rPr>
          <w:color w:val="000000"/>
          <w:sz w:val="26"/>
          <w:szCs w:val="26"/>
        </w:rPr>
        <w:t xml:space="preserve">я, </w:t>
      </w:r>
      <w:r w:rsidRPr="009849DB">
        <w:rPr>
          <w:color w:val="000000"/>
          <w:sz w:val="26"/>
          <w:szCs w:val="26"/>
        </w:rPr>
        <w:t>с другой стороны, заключили настоящее Соглашение о нижеследующем:</w:t>
      </w:r>
    </w:p>
    <w:p w:rsidR="00851F0F" w:rsidRPr="009849DB" w:rsidRDefault="00851F0F" w:rsidP="00851F0F">
      <w:pPr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 xml:space="preserve">     </w:t>
      </w: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Статья 1. Предмет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849DB">
        <w:rPr>
          <w:rFonts w:ascii="Times New Roman" w:hAnsi="Times New Roman" w:cs="Times New Roman"/>
          <w:color w:val="000000"/>
          <w:sz w:val="26"/>
          <w:szCs w:val="26"/>
        </w:rPr>
        <w:t>оглашения</w:t>
      </w: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>Предметом настоящего Соглашения является передача осуществления следующих полномочий по решению вопросов местного значения Стороны 1 Стороне 2:</w:t>
      </w:r>
    </w:p>
    <w:p w:rsidR="00851F0F" w:rsidRPr="00F90101" w:rsidRDefault="00851F0F" w:rsidP="00851F0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90101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___</w:t>
      </w:r>
    </w:p>
    <w:p w:rsidR="00851F0F" w:rsidRPr="009849DB" w:rsidRDefault="00851F0F" w:rsidP="00851F0F">
      <w:pPr>
        <w:ind w:firstLine="600"/>
        <w:jc w:val="center"/>
        <w:outlineLvl w:val="0"/>
        <w:rPr>
          <w:b/>
          <w:color w:val="000000"/>
          <w:sz w:val="26"/>
          <w:szCs w:val="26"/>
        </w:rPr>
      </w:pPr>
    </w:p>
    <w:p w:rsidR="00851F0F" w:rsidRPr="009849DB" w:rsidRDefault="00851F0F" w:rsidP="00851F0F">
      <w:pPr>
        <w:ind w:firstLine="600"/>
        <w:jc w:val="center"/>
        <w:outlineLvl w:val="0"/>
        <w:rPr>
          <w:b/>
          <w:color w:val="000000"/>
          <w:sz w:val="26"/>
          <w:szCs w:val="26"/>
        </w:rPr>
      </w:pPr>
      <w:r w:rsidRPr="009849DB">
        <w:rPr>
          <w:b/>
          <w:color w:val="000000"/>
          <w:sz w:val="26"/>
          <w:szCs w:val="26"/>
        </w:rPr>
        <w:t>Статья 2. Порядок реализации переданных полномочий</w:t>
      </w:r>
    </w:p>
    <w:p w:rsidR="00851F0F" w:rsidRPr="009849DB" w:rsidRDefault="00851F0F" w:rsidP="00851F0F">
      <w:pPr>
        <w:widowControl/>
        <w:numPr>
          <w:ilvl w:val="0"/>
          <w:numId w:val="1"/>
        </w:numPr>
        <w:tabs>
          <w:tab w:val="left" w:pos="720"/>
        </w:tabs>
        <w:suppressAutoHyphens/>
        <w:autoSpaceDN/>
        <w:adjustRightInd/>
        <w:ind w:left="0" w:firstLine="360"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 xml:space="preserve">Сторона 2 в соответствии с настоящим </w:t>
      </w:r>
      <w:r>
        <w:rPr>
          <w:color w:val="000000"/>
          <w:sz w:val="26"/>
          <w:szCs w:val="26"/>
        </w:rPr>
        <w:t>С</w:t>
      </w:r>
      <w:r w:rsidRPr="009849DB">
        <w:rPr>
          <w:color w:val="000000"/>
          <w:sz w:val="26"/>
          <w:szCs w:val="26"/>
        </w:rPr>
        <w:t>оглашением осуществляет исполнение переданных ей полномочий.</w:t>
      </w:r>
    </w:p>
    <w:p w:rsidR="00851F0F" w:rsidRPr="009849DB" w:rsidRDefault="00851F0F" w:rsidP="00851F0F">
      <w:pPr>
        <w:widowControl/>
        <w:numPr>
          <w:ilvl w:val="0"/>
          <w:numId w:val="1"/>
        </w:numPr>
        <w:tabs>
          <w:tab w:val="left" w:pos="720"/>
        </w:tabs>
        <w:suppressAutoHyphens/>
        <w:autoSpaceDN/>
        <w:adjustRightInd/>
        <w:ind w:left="0" w:firstLine="360"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>Сторона 2 имеет право в целях исполнения переданных полномочий издавать приказы, распоряжения, постановления.</w:t>
      </w: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>Статья 3. Срок осуществления полномочий</w:t>
      </w:r>
    </w:p>
    <w:p w:rsidR="00851F0F" w:rsidRPr="009849DB" w:rsidRDefault="00851F0F" w:rsidP="00851F0F">
      <w:pPr>
        <w:ind w:firstLine="284"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 xml:space="preserve">Сторона 2 осуществляет переданные полномочия, предусмотренные в статье 1 настоящего Соглашения, </w:t>
      </w:r>
      <w:r>
        <w:rPr>
          <w:color w:val="000000"/>
          <w:sz w:val="26"/>
          <w:szCs w:val="26"/>
        </w:rPr>
        <w:t>с 01.01.202_   по 31.12.202_</w:t>
      </w:r>
      <w:r w:rsidRPr="009849DB">
        <w:rPr>
          <w:color w:val="000000"/>
          <w:sz w:val="26"/>
          <w:szCs w:val="26"/>
        </w:rPr>
        <w:t xml:space="preserve">. </w:t>
      </w:r>
    </w:p>
    <w:p w:rsidR="00851F0F" w:rsidRPr="009849DB" w:rsidRDefault="00851F0F" w:rsidP="00851F0F">
      <w:pPr>
        <w:pStyle w:val="Heading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>Статья 4. Права и обязанности Сторон</w:t>
      </w:r>
    </w:p>
    <w:p w:rsidR="00851F0F" w:rsidRPr="00ED0541" w:rsidRDefault="00851F0F" w:rsidP="00851F0F">
      <w:pPr>
        <w:ind w:firstLine="709"/>
        <w:jc w:val="both"/>
        <w:outlineLvl w:val="0"/>
        <w:rPr>
          <w:b/>
          <w:color w:val="000000"/>
          <w:sz w:val="24"/>
          <w:szCs w:val="24"/>
        </w:rPr>
      </w:pPr>
      <w:r w:rsidRPr="00ED0541">
        <w:rPr>
          <w:b/>
          <w:color w:val="000000"/>
          <w:sz w:val="24"/>
          <w:szCs w:val="24"/>
        </w:rPr>
        <w:t xml:space="preserve">1. Сторона 1: </w:t>
      </w:r>
    </w:p>
    <w:p w:rsidR="00851F0F" w:rsidRDefault="00851F0F" w:rsidP="00851F0F">
      <w:pPr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1.1)</w:t>
      </w:r>
      <w:r w:rsidRPr="00A52A35">
        <w:rPr>
          <w:color w:val="000000"/>
          <w:sz w:val="24"/>
          <w:szCs w:val="24"/>
        </w:rPr>
        <w:t xml:space="preserve"> перечисляет финансовые средства Стороне 2 в виде межбюджетных трансфертов из бюджета Приволжского муниципального района в соответствии с Методикой определения размера межбюджетных трансфертов,</w:t>
      </w:r>
      <w:r>
        <w:rPr>
          <w:color w:val="000000"/>
          <w:sz w:val="24"/>
          <w:szCs w:val="24"/>
        </w:rPr>
        <w:t xml:space="preserve"> передаваемых бюджетам </w:t>
      </w:r>
      <w:r w:rsidRPr="00A52A35">
        <w:rPr>
          <w:color w:val="000000"/>
          <w:sz w:val="24"/>
          <w:szCs w:val="24"/>
        </w:rPr>
        <w:t>поселений Приволжского муниципального района</w:t>
      </w:r>
      <w:r>
        <w:rPr>
          <w:color w:val="000000"/>
          <w:sz w:val="24"/>
          <w:szCs w:val="24"/>
        </w:rPr>
        <w:t xml:space="preserve"> Ивановской области</w:t>
      </w:r>
      <w:r w:rsidRPr="00A52A35">
        <w:rPr>
          <w:color w:val="000000"/>
          <w:sz w:val="24"/>
          <w:szCs w:val="24"/>
        </w:rPr>
        <w:t xml:space="preserve"> из бюджета Приволжского муниципального района на осуществление передаваемых полномочий, имеющих целевое назначение</w:t>
      </w:r>
      <w:r>
        <w:rPr>
          <w:color w:val="000000"/>
          <w:sz w:val="24"/>
          <w:szCs w:val="24"/>
        </w:rPr>
        <w:t>,</w:t>
      </w:r>
      <w:r w:rsidRPr="00A52A35">
        <w:rPr>
          <w:color w:val="000000"/>
          <w:sz w:val="24"/>
          <w:szCs w:val="24"/>
        </w:rPr>
        <w:t xml:space="preserve"> в </w:t>
      </w:r>
      <w:r w:rsidRPr="00A30114">
        <w:rPr>
          <w:color w:val="000000"/>
          <w:sz w:val="24"/>
          <w:szCs w:val="24"/>
        </w:rPr>
        <w:t>сумме</w:t>
      </w:r>
      <w:r>
        <w:rPr>
          <w:color w:val="000000"/>
          <w:sz w:val="24"/>
          <w:szCs w:val="24"/>
        </w:rPr>
        <w:t xml:space="preserve"> _______________________________________</w:t>
      </w:r>
      <w:r>
        <w:rPr>
          <w:sz w:val="24"/>
          <w:szCs w:val="24"/>
        </w:rPr>
        <w:t xml:space="preserve"> согласно Приложению 1 к настоящему Соглашению;</w:t>
      </w:r>
    </w:p>
    <w:p w:rsidR="00851F0F" w:rsidRPr="00A52A35" w:rsidRDefault="00851F0F" w:rsidP="00851F0F">
      <w:pPr>
        <w:ind w:firstLine="709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1.1.1 финансовые средства, установленные п.п.1.1.п.1 статьи 4 настоящего Соглашения, в части полномочий, установленных абзацем 2 статьи 1 настоящего Соглашения, перечисляются по мере поступления в бюджет Приволжского муниципального района доходов от уплаты акцизов на нефтепродукты; </w:t>
      </w:r>
    </w:p>
    <w:p w:rsidR="00851F0F" w:rsidRPr="00061F94" w:rsidRDefault="00851F0F" w:rsidP="00851F0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61F94">
        <w:rPr>
          <w:color w:val="000000"/>
          <w:sz w:val="24"/>
          <w:szCs w:val="24"/>
        </w:rPr>
        <w:t xml:space="preserve">1.2 контролирует осуществление Стороной 2 полномочий, предусмотренных в статье 1 настоящего Соглашения, а также целевое использование предоставленных на эти цели </w:t>
      </w:r>
      <w:r w:rsidRPr="00061F94">
        <w:rPr>
          <w:color w:val="000000"/>
          <w:sz w:val="24"/>
          <w:szCs w:val="24"/>
        </w:rPr>
        <w:lastRenderedPageBreak/>
        <w:t>материальных ресурсов и финансовых средств;</w:t>
      </w:r>
    </w:p>
    <w:p w:rsidR="00851F0F" w:rsidRPr="00061F94" w:rsidRDefault="00851F0F" w:rsidP="00851F0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61F94">
        <w:rPr>
          <w:color w:val="000000"/>
          <w:sz w:val="24"/>
          <w:szCs w:val="24"/>
        </w:rPr>
        <w:t>1.3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статье 1 настоящего Соглашения;</w:t>
      </w:r>
    </w:p>
    <w:p w:rsidR="00851F0F" w:rsidRDefault="00851F0F" w:rsidP="00851F0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61F94">
        <w:rPr>
          <w:color w:val="000000"/>
          <w:sz w:val="24"/>
          <w:szCs w:val="24"/>
        </w:rPr>
        <w:t>1.4 запрашивает у Стороны 2 документы, отчеты и иную информацию, связанную с выпол</w:t>
      </w:r>
      <w:r>
        <w:rPr>
          <w:color w:val="000000"/>
          <w:sz w:val="24"/>
          <w:szCs w:val="24"/>
        </w:rPr>
        <w:t>нением переданных ей полномочий;</w:t>
      </w:r>
    </w:p>
    <w:p w:rsidR="00851F0F" w:rsidRPr="00061F94" w:rsidRDefault="00851F0F" w:rsidP="00851F0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 передает имущество для исполнения полномочий в безвозмездное пользование администрации ___________ городского поселения согласно Приложению 2 к настоящему Соглашению.</w:t>
      </w:r>
    </w:p>
    <w:p w:rsidR="00851F0F" w:rsidRPr="00061F94" w:rsidRDefault="00851F0F" w:rsidP="00851F0F">
      <w:pPr>
        <w:ind w:firstLine="709"/>
        <w:jc w:val="both"/>
        <w:outlineLvl w:val="0"/>
        <w:rPr>
          <w:b/>
          <w:color w:val="000000"/>
          <w:sz w:val="24"/>
          <w:szCs w:val="24"/>
        </w:rPr>
      </w:pPr>
      <w:r w:rsidRPr="00061F94">
        <w:rPr>
          <w:b/>
          <w:color w:val="000000"/>
          <w:sz w:val="24"/>
          <w:szCs w:val="24"/>
        </w:rPr>
        <w:t>2. Сторона 2:</w:t>
      </w:r>
    </w:p>
    <w:p w:rsidR="00851F0F" w:rsidRPr="00061F94" w:rsidRDefault="00851F0F" w:rsidP="00851F0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61F94">
        <w:rPr>
          <w:color w:val="000000"/>
          <w:sz w:val="24"/>
          <w:szCs w:val="24"/>
        </w:rPr>
        <w:t>2.1 осуществляет в полном объеме полномочия, предусмотренные в статье 1 настоящего Соглашения;</w:t>
      </w:r>
    </w:p>
    <w:p w:rsidR="00851F0F" w:rsidRPr="00061F94" w:rsidRDefault="00851F0F" w:rsidP="00851F0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61F94">
        <w:rPr>
          <w:color w:val="000000"/>
          <w:sz w:val="24"/>
          <w:szCs w:val="24"/>
        </w:rPr>
        <w:t>2.2 распоряжается переданными ей финансовыми средствами по целевому назначению;</w:t>
      </w:r>
    </w:p>
    <w:p w:rsidR="00851F0F" w:rsidRPr="00061F94" w:rsidRDefault="00851F0F" w:rsidP="00851F0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61F94">
        <w:rPr>
          <w:color w:val="000000"/>
          <w:sz w:val="24"/>
          <w:szCs w:val="24"/>
        </w:rPr>
        <w:t xml:space="preserve">2.3 предоставляет документы и иную информацию, связанную с выполнением переданных полномочий, по запросу </w:t>
      </w:r>
      <w:r>
        <w:rPr>
          <w:color w:val="000000"/>
          <w:sz w:val="24"/>
          <w:szCs w:val="24"/>
        </w:rPr>
        <w:t>администрации</w:t>
      </w:r>
      <w:r w:rsidRPr="00061F94">
        <w:rPr>
          <w:color w:val="000000"/>
          <w:sz w:val="24"/>
          <w:szCs w:val="24"/>
        </w:rPr>
        <w:t xml:space="preserve"> Приволжского муниципального района</w:t>
      </w:r>
      <w:r>
        <w:rPr>
          <w:color w:val="000000"/>
          <w:sz w:val="24"/>
          <w:szCs w:val="24"/>
        </w:rPr>
        <w:t>;</w:t>
      </w:r>
    </w:p>
    <w:p w:rsidR="00851F0F" w:rsidRDefault="00851F0F" w:rsidP="00851F0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61F94">
        <w:rPr>
          <w:color w:val="000000"/>
          <w:sz w:val="24"/>
          <w:szCs w:val="24"/>
        </w:rPr>
        <w:t>2.4 представляет в администрацию Приволжского муниципал</w:t>
      </w:r>
      <w:r>
        <w:rPr>
          <w:color w:val="000000"/>
          <w:sz w:val="24"/>
          <w:szCs w:val="24"/>
        </w:rPr>
        <w:t>ьного района согласно Приложению 3 к настоящему Соглашению</w:t>
      </w:r>
      <w:r w:rsidRPr="00061F94">
        <w:rPr>
          <w:color w:val="000000"/>
          <w:sz w:val="24"/>
          <w:szCs w:val="24"/>
        </w:rPr>
        <w:t xml:space="preserve"> отчетность об использовании средств, выделенных из бюджета Приволжского муниципального района на осуществление переданных полномочий</w:t>
      </w:r>
      <w:r>
        <w:rPr>
          <w:color w:val="000000"/>
          <w:sz w:val="24"/>
          <w:szCs w:val="24"/>
        </w:rPr>
        <w:t>, а именно:</w:t>
      </w:r>
    </w:p>
    <w:p w:rsidR="00851F0F" w:rsidRDefault="00851F0F" w:rsidP="00851F0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2.4.1 квартальную отчетность – до 5 числа месяца следующего за отчетным;</w:t>
      </w:r>
    </w:p>
    <w:p w:rsidR="00851F0F" w:rsidRPr="00061F94" w:rsidRDefault="00851F0F" w:rsidP="00851F0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2.4.2 годовую отчетность – до 31 января, следующего за отчетным годом</w:t>
      </w:r>
      <w:r w:rsidRPr="00061F94">
        <w:rPr>
          <w:color w:val="000000"/>
          <w:sz w:val="24"/>
          <w:szCs w:val="24"/>
        </w:rPr>
        <w:t xml:space="preserve">; </w:t>
      </w:r>
    </w:p>
    <w:p w:rsidR="00851F0F" w:rsidRPr="00061F94" w:rsidRDefault="00851F0F" w:rsidP="00851F0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61F94">
        <w:rPr>
          <w:color w:val="000000"/>
          <w:sz w:val="24"/>
          <w:szCs w:val="24"/>
        </w:rPr>
        <w:t>2.5 обеспечивает условия для беспрепятственного проведения Стороной 1 проверок осуществления переданных полномочий и использования межбюджетных трансфертов</w:t>
      </w:r>
      <w:r>
        <w:rPr>
          <w:color w:val="000000"/>
          <w:sz w:val="24"/>
          <w:szCs w:val="24"/>
        </w:rPr>
        <w:t>.</w:t>
      </w: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>Статья 5. Порядок определения размера межбюджетных трансфертов</w:t>
      </w: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>1. Межбюджетные трансферты, необходимые для осуществления передаваемых полномочий, у</w:t>
      </w:r>
      <w:r>
        <w:rPr>
          <w:color w:val="000000"/>
          <w:sz w:val="26"/>
          <w:szCs w:val="26"/>
        </w:rPr>
        <w:t>тверждаются</w:t>
      </w:r>
      <w:r w:rsidRPr="009849DB">
        <w:rPr>
          <w:color w:val="000000"/>
          <w:sz w:val="26"/>
          <w:szCs w:val="26"/>
        </w:rPr>
        <w:t xml:space="preserve"> решением Совета </w:t>
      </w:r>
      <w:r>
        <w:rPr>
          <w:color w:val="000000"/>
          <w:sz w:val="26"/>
          <w:szCs w:val="26"/>
        </w:rPr>
        <w:t>Приволжского муниципального района</w:t>
      </w:r>
      <w:r w:rsidRPr="009849DB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9849DB">
        <w:rPr>
          <w:color w:val="000000"/>
          <w:sz w:val="26"/>
          <w:szCs w:val="26"/>
        </w:rPr>
        <w:t xml:space="preserve">о бюджете </w:t>
      </w:r>
      <w:r>
        <w:rPr>
          <w:color w:val="000000"/>
          <w:sz w:val="26"/>
          <w:szCs w:val="26"/>
        </w:rPr>
        <w:t>Приволжского муниципального района</w:t>
      </w:r>
      <w:r w:rsidRPr="009849DB">
        <w:rPr>
          <w:color w:val="000000"/>
          <w:sz w:val="26"/>
          <w:szCs w:val="26"/>
        </w:rPr>
        <w:t xml:space="preserve"> на очередной финансовый год и</w:t>
      </w:r>
      <w:r>
        <w:rPr>
          <w:color w:val="000000"/>
          <w:sz w:val="26"/>
          <w:szCs w:val="26"/>
        </w:rPr>
        <w:t xml:space="preserve"> на</w:t>
      </w:r>
      <w:r w:rsidRPr="009849DB">
        <w:rPr>
          <w:color w:val="000000"/>
          <w:sz w:val="26"/>
          <w:szCs w:val="26"/>
        </w:rPr>
        <w:t xml:space="preserve"> плановый период</w:t>
      </w:r>
      <w:r>
        <w:rPr>
          <w:color w:val="000000"/>
          <w:sz w:val="26"/>
          <w:szCs w:val="26"/>
        </w:rPr>
        <w:t xml:space="preserve"> последующих годов</w:t>
      </w:r>
      <w:r w:rsidRPr="009849DB">
        <w:rPr>
          <w:color w:val="000000"/>
          <w:sz w:val="26"/>
          <w:szCs w:val="26"/>
        </w:rPr>
        <w:t xml:space="preserve"> в соответствии с бюджетным законодательством.</w:t>
      </w: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 xml:space="preserve">2. Межбюджетные трансферты бюджету _____________ </w:t>
      </w:r>
      <w:r>
        <w:rPr>
          <w:color w:val="000000"/>
          <w:sz w:val="26"/>
          <w:szCs w:val="26"/>
        </w:rPr>
        <w:t xml:space="preserve">городского </w:t>
      </w:r>
      <w:r w:rsidRPr="009849DB">
        <w:rPr>
          <w:color w:val="000000"/>
          <w:sz w:val="26"/>
          <w:szCs w:val="26"/>
        </w:rPr>
        <w:t xml:space="preserve">поселения </w:t>
      </w:r>
      <w:r>
        <w:rPr>
          <w:color w:val="000000"/>
          <w:sz w:val="26"/>
          <w:szCs w:val="26"/>
        </w:rPr>
        <w:t xml:space="preserve">Приволжского муниципального района Ивановской области </w:t>
      </w:r>
      <w:r w:rsidRPr="009849DB">
        <w:rPr>
          <w:color w:val="000000"/>
          <w:sz w:val="26"/>
          <w:szCs w:val="26"/>
        </w:rPr>
        <w:t xml:space="preserve">из бюджета </w:t>
      </w:r>
      <w:r>
        <w:rPr>
          <w:color w:val="000000"/>
          <w:sz w:val="26"/>
          <w:szCs w:val="26"/>
        </w:rPr>
        <w:t>Приволжского муниципального района</w:t>
      </w:r>
      <w:r w:rsidRPr="009849DB">
        <w:rPr>
          <w:color w:val="000000"/>
          <w:sz w:val="26"/>
          <w:szCs w:val="26"/>
        </w:rPr>
        <w:t xml:space="preserve"> предоставляются в соответствии с Порядками</w:t>
      </w:r>
      <w:r w:rsidRPr="009849DB">
        <w:rPr>
          <w:sz w:val="26"/>
          <w:szCs w:val="26"/>
        </w:rPr>
        <w:t xml:space="preserve"> предоставления межбюджетных трансфертов</w:t>
      </w:r>
      <w:r>
        <w:rPr>
          <w:color w:val="000000"/>
          <w:sz w:val="26"/>
          <w:szCs w:val="26"/>
        </w:rPr>
        <w:t>.</w:t>
      </w:r>
    </w:p>
    <w:p w:rsidR="00851F0F" w:rsidRPr="009849DB" w:rsidRDefault="00851F0F" w:rsidP="00851F0F">
      <w:pPr>
        <w:pStyle w:val="Heading"/>
        <w:autoSpaceDE/>
        <w:contextualSpacing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51F0F" w:rsidRPr="009849DB" w:rsidRDefault="00851F0F" w:rsidP="00851F0F">
      <w:pPr>
        <w:pStyle w:val="Heading"/>
        <w:autoSpaceDE/>
        <w:contextualSpacing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 xml:space="preserve">Статья 6. Основания и порядок прекращения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849DB">
        <w:rPr>
          <w:rFonts w:ascii="Times New Roman" w:hAnsi="Times New Roman" w:cs="Times New Roman"/>
          <w:color w:val="000000"/>
          <w:sz w:val="26"/>
          <w:szCs w:val="26"/>
        </w:rPr>
        <w:t>оглашения</w:t>
      </w: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 xml:space="preserve">1. Настоящее </w:t>
      </w:r>
      <w:r>
        <w:rPr>
          <w:color w:val="000000"/>
          <w:sz w:val="26"/>
          <w:szCs w:val="26"/>
        </w:rPr>
        <w:t>С</w:t>
      </w:r>
      <w:r w:rsidRPr="009849DB">
        <w:rPr>
          <w:color w:val="000000"/>
          <w:sz w:val="26"/>
          <w:szCs w:val="26"/>
        </w:rPr>
        <w:t>оглашение может быть досрочно прекращено:</w:t>
      </w: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>1) по соглашению Сторон;</w:t>
      </w: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>2) в одностороннем порядке без обращения в суд:</w:t>
      </w: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>- в случае изменения действующего федерального законодательства или законодательства Ивановской области, в связи с которым реализация переданных полномочий становится невозможной</w:t>
      </w:r>
      <w:r>
        <w:rPr>
          <w:color w:val="000000"/>
          <w:sz w:val="26"/>
          <w:szCs w:val="26"/>
        </w:rPr>
        <w:t>.</w:t>
      </w: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851F0F" w:rsidRDefault="00851F0F" w:rsidP="00851F0F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849DB">
        <w:rPr>
          <w:color w:val="000000"/>
          <w:sz w:val="26"/>
          <w:szCs w:val="26"/>
        </w:rPr>
        <w:t>3. При прекращении настоящего Соглашения Сторона 2 возвращает неиспользованные финансовые средства.</w:t>
      </w:r>
      <w:r w:rsidRPr="00AF5403">
        <w:rPr>
          <w:color w:val="000000"/>
          <w:sz w:val="28"/>
          <w:szCs w:val="28"/>
        </w:rPr>
        <w:t xml:space="preserve"> </w:t>
      </w:r>
    </w:p>
    <w:p w:rsidR="00851F0F" w:rsidRPr="00F90101" w:rsidRDefault="00851F0F" w:rsidP="00851F0F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F90101">
        <w:rPr>
          <w:color w:val="000000"/>
          <w:sz w:val="26"/>
          <w:szCs w:val="26"/>
        </w:rPr>
        <w:t xml:space="preserve">Межбюджетные трансферты бюджетам поселений из бюджета </w:t>
      </w:r>
      <w:r>
        <w:rPr>
          <w:color w:val="000000"/>
          <w:sz w:val="26"/>
          <w:szCs w:val="26"/>
        </w:rPr>
        <w:t xml:space="preserve">Приволжского муниципального </w:t>
      </w:r>
      <w:r w:rsidRPr="00F90101">
        <w:rPr>
          <w:color w:val="000000"/>
          <w:sz w:val="26"/>
          <w:szCs w:val="26"/>
        </w:rPr>
        <w:t xml:space="preserve">района, имеющие целевое назначение, не использованные в текущем финансовом году, не могут использоваться в очередном финансовом году и подлежат возврату в бюджет </w:t>
      </w:r>
      <w:r>
        <w:rPr>
          <w:color w:val="000000"/>
          <w:sz w:val="26"/>
          <w:szCs w:val="26"/>
        </w:rPr>
        <w:t xml:space="preserve">Приволжского муниципального </w:t>
      </w:r>
      <w:r w:rsidRPr="00F90101">
        <w:rPr>
          <w:color w:val="000000"/>
          <w:sz w:val="26"/>
          <w:szCs w:val="26"/>
        </w:rPr>
        <w:t>района</w:t>
      </w:r>
      <w:r>
        <w:rPr>
          <w:color w:val="000000"/>
          <w:sz w:val="26"/>
          <w:szCs w:val="26"/>
        </w:rPr>
        <w:t>, в течение первых 15 рабочих дней текущего финансового года.</w:t>
      </w:r>
    </w:p>
    <w:p w:rsidR="00851F0F" w:rsidRPr="00AF5403" w:rsidRDefault="00851F0F" w:rsidP="00851F0F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Arial" w:hAnsi="Arial" w:cs="Arial"/>
          <w:color w:val="000000"/>
          <w:sz w:val="26"/>
          <w:szCs w:val="26"/>
        </w:rPr>
      </w:pPr>
      <w:r w:rsidRPr="00F90101">
        <w:rPr>
          <w:color w:val="000000"/>
          <w:sz w:val="26"/>
          <w:szCs w:val="26"/>
        </w:rPr>
        <w:t xml:space="preserve">В случае если неиспользованный остаток межбюджетных трансфертов, имеющих целевое назначение, не перечислен в доход бюджета </w:t>
      </w:r>
      <w:r>
        <w:rPr>
          <w:color w:val="000000"/>
          <w:sz w:val="26"/>
          <w:szCs w:val="26"/>
        </w:rPr>
        <w:t xml:space="preserve">Приволжского муниципального </w:t>
      </w:r>
      <w:r w:rsidRPr="00F90101">
        <w:rPr>
          <w:color w:val="000000"/>
          <w:sz w:val="26"/>
          <w:szCs w:val="26"/>
        </w:rPr>
        <w:lastRenderedPageBreak/>
        <w:t xml:space="preserve">района, указанные средства подлежат взысканию в доход бюджета </w:t>
      </w:r>
      <w:r>
        <w:rPr>
          <w:color w:val="000000"/>
          <w:sz w:val="26"/>
          <w:szCs w:val="26"/>
        </w:rPr>
        <w:t xml:space="preserve">Приволжского муниципального </w:t>
      </w:r>
      <w:r w:rsidRPr="00F90101">
        <w:rPr>
          <w:color w:val="000000"/>
          <w:sz w:val="26"/>
          <w:szCs w:val="26"/>
        </w:rPr>
        <w:t xml:space="preserve">района в порядке, определяемом </w:t>
      </w:r>
      <w:r>
        <w:rPr>
          <w:color w:val="000000"/>
          <w:sz w:val="26"/>
          <w:szCs w:val="26"/>
        </w:rPr>
        <w:t>ф</w:t>
      </w:r>
      <w:r w:rsidRPr="00F90101">
        <w:rPr>
          <w:color w:val="000000"/>
          <w:sz w:val="26"/>
          <w:szCs w:val="26"/>
        </w:rPr>
        <w:t xml:space="preserve">инансовым управлением </w:t>
      </w:r>
      <w:r>
        <w:rPr>
          <w:color w:val="000000"/>
          <w:sz w:val="26"/>
          <w:szCs w:val="26"/>
        </w:rPr>
        <w:t xml:space="preserve">администрации </w:t>
      </w:r>
      <w:r w:rsidRPr="00F90101">
        <w:rPr>
          <w:color w:val="000000"/>
          <w:sz w:val="26"/>
          <w:szCs w:val="26"/>
        </w:rPr>
        <w:t>Приволжского муниципального района, с соблюдением общих требований, установленных Министерством финансов Российской Федерации.</w:t>
      </w: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>Статья 7. Порядок разрешения споров</w:t>
      </w: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51F0F" w:rsidRPr="009849DB" w:rsidRDefault="00851F0F" w:rsidP="00851F0F">
      <w:pPr>
        <w:tabs>
          <w:tab w:val="left" w:pos="284"/>
          <w:tab w:val="left" w:pos="426"/>
        </w:tabs>
        <w:ind w:firstLine="284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>1. Споры, связанные с исполнением наст</w:t>
      </w:r>
      <w:r>
        <w:rPr>
          <w:color w:val="000000"/>
          <w:sz w:val="26"/>
          <w:szCs w:val="26"/>
        </w:rPr>
        <w:t>оящего Соглашения, разрешаются С</w:t>
      </w:r>
      <w:r w:rsidRPr="009849DB">
        <w:rPr>
          <w:color w:val="000000"/>
          <w:sz w:val="26"/>
          <w:szCs w:val="26"/>
        </w:rPr>
        <w:t>торонами путем проведения переговоров и использования иных согласительных процедур.</w:t>
      </w: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В случае не достижения с</w:t>
      </w:r>
      <w:r w:rsidRPr="009849DB">
        <w:rPr>
          <w:color w:val="000000"/>
          <w:sz w:val="26"/>
          <w:szCs w:val="26"/>
        </w:rPr>
        <w:t>оглашения спор подлежит рассмотрению судом в соответствии с действующим законодательством.</w:t>
      </w:r>
    </w:p>
    <w:p w:rsidR="00851F0F" w:rsidRPr="009849DB" w:rsidRDefault="00851F0F" w:rsidP="00851F0F">
      <w:pPr>
        <w:pStyle w:val="Heading"/>
        <w:autoSpaceDE/>
        <w:rPr>
          <w:rFonts w:ascii="Times New Roman" w:hAnsi="Times New Roman" w:cs="Times New Roman"/>
          <w:color w:val="000000"/>
          <w:sz w:val="26"/>
          <w:szCs w:val="26"/>
        </w:rPr>
      </w:pP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color w:val="000000"/>
          <w:sz w:val="26"/>
          <w:szCs w:val="26"/>
        </w:rPr>
        <w:t>Статья 8. Заключительные условия</w:t>
      </w: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>1. Настоящее Соглашение вступает в силу с ___________________ года, но не ранее его утверждения решени</w:t>
      </w:r>
      <w:r>
        <w:rPr>
          <w:color w:val="000000"/>
          <w:sz w:val="26"/>
          <w:szCs w:val="26"/>
        </w:rPr>
        <w:t>ем</w:t>
      </w:r>
      <w:r w:rsidRPr="009849DB">
        <w:rPr>
          <w:color w:val="000000"/>
          <w:sz w:val="26"/>
          <w:szCs w:val="26"/>
        </w:rPr>
        <w:t xml:space="preserve"> Совета </w:t>
      </w:r>
      <w:r>
        <w:rPr>
          <w:color w:val="000000"/>
          <w:sz w:val="26"/>
          <w:szCs w:val="26"/>
        </w:rPr>
        <w:t>Плесского городского</w:t>
      </w:r>
      <w:r w:rsidRPr="009849DB">
        <w:rPr>
          <w:color w:val="000000"/>
          <w:sz w:val="26"/>
          <w:szCs w:val="26"/>
        </w:rPr>
        <w:t xml:space="preserve"> поселени</w:t>
      </w:r>
      <w:r>
        <w:rPr>
          <w:color w:val="000000"/>
          <w:sz w:val="26"/>
          <w:szCs w:val="26"/>
        </w:rPr>
        <w:t>я</w:t>
      </w:r>
      <w:r w:rsidRPr="009849D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Приволжского муниципального района</w:t>
      </w:r>
      <w:r w:rsidRPr="009849D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Ивановской области </w:t>
      </w:r>
      <w:r w:rsidRPr="009849DB">
        <w:rPr>
          <w:color w:val="000000"/>
          <w:sz w:val="26"/>
          <w:szCs w:val="26"/>
        </w:rPr>
        <w:t xml:space="preserve">и Совета </w:t>
      </w:r>
      <w:r>
        <w:rPr>
          <w:color w:val="000000"/>
          <w:sz w:val="26"/>
          <w:szCs w:val="26"/>
        </w:rPr>
        <w:t>Приволжского муниципального района</w:t>
      </w:r>
      <w:r w:rsidRPr="009849DB">
        <w:rPr>
          <w:color w:val="000000"/>
          <w:sz w:val="26"/>
          <w:szCs w:val="26"/>
        </w:rPr>
        <w:t xml:space="preserve"> и действует до ____________________ года.</w:t>
      </w: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 w:rsidRPr="009849DB">
        <w:rPr>
          <w:color w:val="000000"/>
          <w:sz w:val="26"/>
          <w:szCs w:val="26"/>
        </w:rPr>
        <w:t xml:space="preserve">2. Все изменения и дополнения к настоящему Соглашению </w:t>
      </w:r>
      <w:r>
        <w:rPr>
          <w:color w:val="000000"/>
          <w:sz w:val="26"/>
          <w:szCs w:val="26"/>
        </w:rPr>
        <w:t>вносятся по взаимному согласию С</w:t>
      </w:r>
      <w:r w:rsidRPr="009849DB">
        <w:rPr>
          <w:color w:val="000000"/>
          <w:sz w:val="26"/>
          <w:szCs w:val="26"/>
        </w:rPr>
        <w:t>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9849DB">
        <w:rPr>
          <w:color w:val="000000"/>
          <w:sz w:val="26"/>
          <w:szCs w:val="26"/>
        </w:rPr>
        <w:t>. По всем вопросам, не урегулированным настоящим Соглашением, но возн</w:t>
      </w:r>
      <w:r>
        <w:rPr>
          <w:color w:val="000000"/>
          <w:sz w:val="26"/>
          <w:szCs w:val="26"/>
        </w:rPr>
        <w:t>икающим в ходе его реализации, С</w:t>
      </w:r>
      <w:r w:rsidRPr="009849DB">
        <w:rPr>
          <w:color w:val="000000"/>
          <w:sz w:val="26"/>
          <w:szCs w:val="26"/>
        </w:rPr>
        <w:t>тороны Соглашения будут руководствоваться законодательством Российской Федерации.</w:t>
      </w:r>
    </w:p>
    <w:p w:rsidR="00851F0F" w:rsidRPr="009849DB" w:rsidRDefault="00851F0F" w:rsidP="00851F0F">
      <w:pPr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9849DB">
        <w:rPr>
          <w:color w:val="000000"/>
          <w:sz w:val="26"/>
          <w:szCs w:val="26"/>
        </w:rPr>
        <w:t>. Настоящее Соглашение составлено в двух экземп</w:t>
      </w:r>
      <w:r>
        <w:rPr>
          <w:color w:val="000000"/>
          <w:sz w:val="26"/>
          <w:szCs w:val="26"/>
        </w:rPr>
        <w:t>лярах, по одному для каждой из С</w:t>
      </w:r>
      <w:r w:rsidRPr="009849DB">
        <w:rPr>
          <w:color w:val="000000"/>
          <w:sz w:val="26"/>
          <w:szCs w:val="26"/>
        </w:rPr>
        <w:t>торон, которые имеют равную юридическую силу.</w:t>
      </w:r>
    </w:p>
    <w:p w:rsidR="00851F0F" w:rsidRPr="009849DB" w:rsidRDefault="00851F0F" w:rsidP="00851F0F">
      <w:pPr>
        <w:pStyle w:val="Heading"/>
        <w:autoSpaceDE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49D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</w:t>
      </w:r>
    </w:p>
    <w:p w:rsidR="00851F0F" w:rsidRPr="009849DB" w:rsidRDefault="00851F0F" w:rsidP="00851F0F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Статья 9. Подписи С</w:t>
      </w:r>
      <w:r w:rsidRPr="009849DB">
        <w:rPr>
          <w:rFonts w:ascii="Times New Roman" w:hAnsi="Times New Roman" w:cs="Times New Roman"/>
          <w:color w:val="000000"/>
          <w:sz w:val="26"/>
          <w:szCs w:val="26"/>
        </w:rPr>
        <w:t>торон</w:t>
      </w:r>
    </w:p>
    <w:p w:rsidR="00851F0F" w:rsidRPr="009849DB" w:rsidRDefault="00851F0F" w:rsidP="00851F0F">
      <w:pPr>
        <w:pStyle w:val="Heading"/>
        <w:tabs>
          <w:tab w:val="left" w:pos="284"/>
        </w:tabs>
        <w:autoSpaceDE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814"/>
      </w:tblGrid>
      <w:tr w:rsidR="00851F0F" w:rsidRPr="00A2095A" w:rsidTr="00333812">
        <w:tc>
          <w:tcPr>
            <w:tcW w:w="4531" w:type="dxa"/>
          </w:tcPr>
          <w:p w:rsidR="00851F0F" w:rsidRPr="00A2095A" w:rsidRDefault="00851F0F" w:rsidP="00333812">
            <w:pPr>
              <w:suppressAutoHyphens/>
              <w:rPr>
                <w:color w:val="000000"/>
                <w:sz w:val="26"/>
                <w:szCs w:val="26"/>
              </w:rPr>
            </w:pPr>
            <w:r w:rsidRPr="00A2095A">
              <w:rPr>
                <w:color w:val="000000"/>
                <w:sz w:val="26"/>
                <w:szCs w:val="26"/>
              </w:rPr>
              <w:t xml:space="preserve">Глава </w:t>
            </w:r>
            <w:r>
              <w:rPr>
                <w:color w:val="000000"/>
                <w:sz w:val="26"/>
                <w:szCs w:val="26"/>
              </w:rPr>
              <w:t>Плесского городского поселения</w:t>
            </w:r>
            <w:r w:rsidRPr="00A2095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Приволжского муниципального района Ивановской области</w:t>
            </w:r>
          </w:p>
        </w:tc>
        <w:tc>
          <w:tcPr>
            <w:tcW w:w="4814" w:type="dxa"/>
          </w:tcPr>
          <w:p w:rsidR="00851F0F" w:rsidRPr="00A2095A" w:rsidRDefault="00851F0F" w:rsidP="00333812">
            <w:pPr>
              <w:suppressAutoHyphens/>
              <w:rPr>
                <w:color w:val="000000"/>
                <w:sz w:val="26"/>
                <w:szCs w:val="26"/>
              </w:rPr>
            </w:pPr>
            <w:r w:rsidRPr="00A2095A">
              <w:rPr>
                <w:color w:val="000000"/>
                <w:sz w:val="26"/>
                <w:szCs w:val="26"/>
              </w:rPr>
              <w:t xml:space="preserve">Глава </w:t>
            </w:r>
            <w:r>
              <w:rPr>
                <w:color w:val="000000"/>
                <w:sz w:val="26"/>
                <w:szCs w:val="26"/>
              </w:rPr>
              <w:t>Приволжского муниципального района Ивановской области</w:t>
            </w:r>
          </w:p>
        </w:tc>
      </w:tr>
      <w:tr w:rsidR="00851F0F" w:rsidRPr="00A2095A" w:rsidTr="00333812">
        <w:trPr>
          <w:trHeight w:val="670"/>
        </w:trPr>
        <w:tc>
          <w:tcPr>
            <w:tcW w:w="4531" w:type="dxa"/>
          </w:tcPr>
          <w:p w:rsidR="00851F0F" w:rsidRPr="00A2095A" w:rsidRDefault="00851F0F" w:rsidP="00333812">
            <w:pPr>
              <w:suppressAutoHyphens/>
              <w:rPr>
                <w:color w:val="000000"/>
                <w:sz w:val="26"/>
                <w:szCs w:val="26"/>
              </w:rPr>
            </w:pPr>
            <w:r w:rsidRPr="00A2095A">
              <w:rPr>
                <w:color w:val="000000"/>
                <w:sz w:val="26"/>
                <w:szCs w:val="26"/>
              </w:rPr>
              <w:t>__________________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51F0F" w:rsidRPr="00A2095A" w:rsidRDefault="00851F0F" w:rsidP="00333812">
            <w:pPr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4814" w:type="dxa"/>
          </w:tcPr>
          <w:p w:rsidR="00851F0F" w:rsidRPr="00A2095A" w:rsidRDefault="00851F0F" w:rsidP="00333812">
            <w:pPr>
              <w:suppressAutoHyphens/>
              <w:rPr>
                <w:color w:val="000000"/>
                <w:sz w:val="26"/>
                <w:szCs w:val="26"/>
              </w:rPr>
            </w:pPr>
            <w:r w:rsidRPr="00A2095A">
              <w:rPr>
                <w:color w:val="000000"/>
                <w:sz w:val="26"/>
                <w:szCs w:val="26"/>
              </w:rPr>
              <w:t>___________________</w:t>
            </w:r>
          </w:p>
        </w:tc>
      </w:tr>
    </w:tbl>
    <w:p w:rsidR="00851F0F" w:rsidRDefault="00851F0F" w:rsidP="00851F0F"/>
    <w:p w:rsidR="00851F0F" w:rsidRDefault="00851F0F" w:rsidP="00851F0F"/>
    <w:p w:rsidR="00851F0F" w:rsidRDefault="00851F0F" w:rsidP="00851F0F"/>
    <w:p w:rsidR="00851F0F" w:rsidRDefault="00851F0F" w:rsidP="00851F0F"/>
    <w:p w:rsidR="00083889" w:rsidRDefault="00083889"/>
    <w:sectPr w:rsidR="00083889" w:rsidSect="00D11005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/>
      </w:rPr>
    </w:lvl>
  </w:abstractNum>
  <w:abstractNum w:abstractNumId="1">
    <w:nsid w:val="2343066E"/>
    <w:multiLevelType w:val="hybridMultilevel"/>
    <w:tmpl w:val="9D4E2B8E"/>
    <w:lvl w:ilvl="0" w:tplc="B1E8B7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F0F"/>
    <w:rsid w:val="00036B60"/>
    <w:rsid w:val="00083889"/>
    <w:rsid w:val="000A6EDB"/>
    <w:rsid w:val="00204EF0"/>
    <w:rsid w:val="006C4C22"/>
    <w:rsid w:val="00851F0F"/>
    <w:rsid w:val="00CD0819"/>
    <w:rsid w:val="00D1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851F0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rsid w:val="00851F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E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EC263EA327A89A889041B8AF7D2C1048D38BBCEA83E10B1EE9492D9A7CD4941F339724EFAD3B56AABA09F91C5671FB61E4AEE03013B42AlD79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4</cp:revision>
  <cp:lastPrinted>2023-11-29T08:37:00Z</cp:lastPrinted>
  <dcterms:created xsi:type="dcterms:W3CDTF">2023-11-21T08:45:00Z</dcterms:created>
  <dcterms:modified xsi:type="dcterms:W3CDTF">2023-11-29T12:35:00Z</dcterms:modified>
</cp:coreProperties>
</file>