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07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476"/>
        <w:gridCol w:w="1176"/>
        <w:gridCol w:w="1082"/>
        <w:gridCol w:w="305"/>
        <w:gridCol w:w="498"/>
        <w:gridCol w:w="1218"/>
      </w:tblGrid>
      <w:tr w:rsidR="00CC2F07" w:rsidRPr="000C3F05" w:rsidTr="00A4002F">
        <w:trPr>
          <w:jc w:val="center"/>
        </w:trPr>
        <w:tc>
          <w:tcPr>
            <w:tcW w:w="523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CC2F07" w:rsidRPr="000C3F05" w:rsidRDefault="00CC2F07" w:rsidP="00A4002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B461EF" w:rsidRPr="00B461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F07" w:rsidRPr="000C3F05" w:rsidRDefault="00B461EF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082" w:type="dxa"/>
            <w:hideMark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07" w:rsidRPr="000C3F05" w:rsidRDefault="00CD53D2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</w:tr>
    </w:tbl>
    <w:p w:rsidR="00CC2F07" w:rsidRPr="000C3F05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2F07" w:rsidRPr="009048E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CC2F07" w:rsidRPr="00754356" w:rsidRDefault="00CC2F07" w:rsidP="00CC2F07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816C7B" w:rsidRDefault="00CC2F07" w:rsidP="00CC2F07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816C7B">
        <w:rPr>
          <w:rFonts w:ascii="Times New Roman" w:hAnsi="Times New Roman"/>
          <w:b/>
          <w:sz w:val="27"/>
          <w:szCs w:val="27"/>
        </w:rPr>
        <w:t xml:space="preserve">О согласовании принятия недвижимого имущества </w:t>
      </w:r>
    </w:p>
    <w:p w:rsidR="00CC2F07" w:rsidRPr="00816C7B" w:rsidRDefault="00CC2F07" w:rsidP="00CC2F07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816C7B">
        <w:rPr>
          <w:rFonts w:ascii="Times New Roman" w:hAnsi="Times New Roman"/>
          <w:b/>
          <w:sz w:val="27"/>
          <w:szCs w:val="27"/>
        </w:rPr>
        <w:t xml:space="preserve">из собственности </w:t>
      </w:r>
      <w:r w:rsidRPr="00816C7B">
        <w:rPr>
          <w:rFonts w:ascii="Times New Roman" w:eastAsiaTheme="minorHAnsi" w:hAnsi="Times New Roman"/>
          <w:b/>
          <w:sz w:val="27"/>
          <w:szCs w:val="27"/>
          <w:lang w:eastAsia="en-US"/>
        </w:rPr>
        <w:t>Российской Федерации в муниципальную собственность Приволжского муниципального района</w:t>
      </w:r>
    </w:p>
    <w:p w:rsidR="00CC2F07" w:rsidRPr="00816C7B" w:rsidRDefault="00CC2F07" w:rsidP="00CC2F07">
      <w:pPr>
        <w:pStyle w:val="a3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CC2F07" w:rsidRPr="00816C7B" w:rsidRDefault="00CC2F07" w:rsidP="00816C7B">
      <w:pPr>
        <w:pStyle w:val="a3"/>
        <w:ind w:firstLine="708"/>
        <w:jc w:val="both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816C7B">
        <w:rPr>
          <w:rFonts w:ascii="Times New Roman" w:hAnsi="Times New Roman"/>
          <w:sz w:val="27"/>
          <w:szCs w:val="27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№119, Совет Приволжского муниципального района </w:t>
      </w:r>
    </w:p>
    <w:p w:rsidR="00CC2F07" w:rsidRPr="00816C7B" w:rsidRDefault="00CC2F07" w:rsidP="00816C7B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CC2F07" w:rsidRPr="00816C7B" w:rsidRDefault="00CC2F07" w:rsidP="00816C7B">
      <w:pPr>
        <w:jc w:val="center"/>
        <w:rPr>
          <w:b/>
          <w:bCs/>
          <w:sz w:val="27"/>
          <w:szCs w:val="27"/>
        </w:rPr>
      </w:pPr>
      <w:r w:rsidRPr="00816C7B">
        <w:rPr>
          <w:b/>
          <w:bCs/>
          <w:sz w:val="27"/>
          <w:szCs w:val="27"/>
        </w:rPr>
        <w:t>РЕШИЛ:</w:t>
      </w:r>
    </w:p>
    <w:p w:rsidR="00CC2F07" w:rsidRPr="00816C7B" w:rsidRDefault="00CC2F07" w:rsidP="00816C7B">
      <w:pPr>
        <w:jc w:val="center"/>
        <w:rPr>
          <w:b/>
          <w:bCs/>
          <w:sz w:val="27"/>
          <w:szCs w:val="27"/>
        </w:rPr>
      </w:pPr>
    </w:p>
    <w:p w:rsidR="00CC2F07" w:rsidRPr="00816C7B" w:rsidRDefault="00CC2F07" w:rsidP="00816C7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7"/>
          <w:szCs w:val="27"/>
        </w:rPr>
      </w:pPr>
      <w:r w:rsidRPr="00816C7B">
        <w:rPr>
          <w:sz w:val="27"/>
          <w:szCs w:val="27"/>
        </w:rPr>
        <w:t xml:space="preserve">Согласовать принятие </w:t>
      </w:r>
      <w:r w:rsidRPr="00816C7B">
        <w:rPr>
          <w:bCs/>
          <w:sz w:val="27"/>
          <w:szCs w:val="27"/>
        </w:rPr>
        <w:t xml:space="preserve">из собственности </w:t>
      </w:r>
      <w:r w:rsidRPr="00816C7B">
        <w:rPr>
          <w:rFonts w:eastAsiaTheme="minorHAnsi"/>
          <w:bCs/>
          <w:sz w:val="27"/>
          <w:szCs w:val="27"/>
          <w:lang w:eastAsia="en-US"/>
        </w:rPr>
        <w:t xml:space="preserve">Российской Федерации в муниципальную собственность Приволжского муниципального района следующего </w:t>
      </w:r>
      <w:r w:rsidRPr="00816C7B">
        <w:rPr>
          <w:bCs/>
          <w:sz w:val="27"/>
          <w:szCs w:val="27"/>
        </w:rPr>
        <w:t>недвижимого имущества:</w:t>
      </w:r>
    </w:p>
    <w:p w:rsidR="00CC2F07" w:rsidRPr="00816C7B" w:rsidRDefault="00CC2F07" w:rsidP="00CC2F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16C7B">
        <w:rPr>
          <w:rFonts w:eastAsiaTheme="minorHAnsi"/>
          <w:sz w:val="27"/>
          <w:szCs w:val="27"/>
          <w:lang w:eastAsia="en-US"/>
        </w:rPr>
        <w:t>- нежилое здание с кадастровым номером 37:13:010507:136, площадью 101,7 кв.м., расположенное по адресу: Ивановская область, Приволжский район, г. Приволжск, ул. Железнодорожная, д.19А;</w:t>
      </w:r>
    </w:p>
    <w:p w:rsidR="00CC2F07" w:rsidRPr="00816C7B" w:rsidRDefault="00CC2F07" w:rsidP="00CC2F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16C7B">
        <w:rPr>
          <w:rFonts w:eastAsiaTheme="minorHAnsi"/>
          <w:sz w:val="27"/>
          <w:szCs w:val="27"/>
          <w:lang w:eastAsia="en-US"/>
        </w:rPr>
        <w:t>- земельный участок с кадастровым номером 37:13:010507:4, площадью 300 кв.м., категории земель: земли населенных пунктов, вид разрешенного использования: административное здание семинспекции, расположенный по адресу: Ивановская область, Приволжский район, г. Приволжск, ул. Железнодорожная, д.19.</w:t>
      </w:r>
    </w:p>
    <w:p w:rsidR="00816C7B" w:rsidRPr="00816C7B" w:rsidRDefault="00816C7B" w:rsidP="00816C7B">
      <w:pPr>
        <w:ind w:firstLine="708"/>
        <w:jc w:val="both"/>
        <w:rPr>
          <w:sz w:val="27"/>
          <w:szCs w:val="27"/>
        </w:rPr>
      </w:pPr>
      <w:r w:rsidRPr="00816C7B">
        <w:rPr>
          <w:sz w:val="27"/>
          <w:szCs w:val="27"/>
        </w:rPr>
        <w:t>2</w:t>
      </w:r>
      <w:r w:rsidR="00CC2F07" w:rsidRPr="00816C7B">
        <w:rPr>
          <w:sz w:val="27"/>
          <w:szCs w:val="27"/>
        </w:rPr>
        <w:t>.</w:t>
      </w:r>
      <w:r w:rsidR="00CC2F07" w:rsidRPr="00816C7B">
        <w:rPr>
          <w:bCs/>
          <w:sz w:val="27"/>
          <w:szCs w:val="27"/>
        </w:rPr>
        <w:t xml:space="preserve"> </w:t>
      </w:r>
      <w:r w:rsidRPr="00816C7B">
        <w:rPr>
          <w:sz w:val="27"/>
          <w:szCs w:val="27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CC2F07" w:rsidRPr="00816C7B" w:rsidRDefault="00CC2F07" w:rsidP="00816C7B">
      <w:pPr>
        <w:ind w:firstLine="709"/>
        <w:jc w:val="both"/>
        <w:rPr>
          <w:sz w:val="27"/>
          <w:szCs w:val="27"/>
        </w:rPr>
      </w:pPr>
    </w:p>
    <w:p w:rsidR="00CC2F07" w:rsidRPr="00816C7B" w:rsidRDefault="00CC2F07" w:rsidP="00CC2F07">
      <w:pPr>
        <w:pStyle w:val="a3"/>
        <w:rPr>
          <w:rFonts w:ascii="Times New Roman" w:hAnsi="Times New Roman"/>
          <w:b/>
          <w:noProof/>
          <w:sz w:val="27"/>
          <w:szCs w:val="27"/>
        </w:rPr>
      </w:pPr>
    </w:p>
    <w:p w:rsidR="00816C7B" w:rsidRPr="00816C7B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7"/>
          <w:szCs w:val="27"/>
        </w:rPr>
      </w:pPr>
      <w:r w:rsidRPr="00816C7B">
        <w:rPr>
          <w:b/>
          <w:noProof/>
          <w:sz w:val="27"/>
          <w:szCs w:val="27"/>
        </w:rPr>
        <w:t xml:space="preserve">ВРИП Председателя Совета </w:t>
      </w:r>
    </w:p>
    <w:p w:rsidR="00CC2F07" w:rsidRPr="00816C7B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7"/>
          <w:szCs w:val="27"/>
        </w:rPr>
      </w:pPr>
      <w:r w:rsidRPr="00816C7B">
        <w:rPr>
          <w:b/>
          <w:noProof/>
          <w:sz w:val="27"/>
          <w:szCs w:val="27"/>
        </w:rPr>
        <w:t xml:space="preserve">Приволжского муниципального района                        </w:t>
      </w:r>
      <w:r w:rsidR="00816C7B">
        <w:rPr>
          <w:b/>
          <w:noProof/>
          <w:sz w:val="27"/>
          <w:szCs w:val="27"/>
        </w:rPr>
        <w:t xml:space="preserve">         </w:t>
      </w:r>
      <w:r w:rsidR="00B461EF">
        <w:rPr>
          <w:b/>
          <w:noProof/>
          <w:sz w:val="27"/>
          <w:szCs w:val="27"/>
        </w:rPr>
        <w:t xml:space="preserve">      </w:t>
      </w:r>
      <w:r w:rsidR="00816C7B" w:rsidRPr="00816C7B">
        <w:rPr>
          <w:b/>
          <w:noProof/>
          <w:sz w:val="27"/>
          <w:szCs w:val="27"/>
        </w:rPr>
        <w:t xml:space="preserve"> </w:t>
      </w:r>
      <w:r w:rsidRPr="00816C7B">
        <w:rPr>
          <w:b/>
          <w:noProof/>
          <w:sz w:val="27"/>
          <w:szCs w:val="27"/>
        </w:rPr>
        <w:t>А.В. Зобнин</w:t>
      </w:r>
    </w:p>
    <w:p w:rsidR="00CC2F07" w:rsidRPr="00816C7B" w:rsidRDefault="00CC2F07" w:rsidP="00CC2F07">
      <w:pPr>
        <w:pStyle w:val="a3"/>
        <w:rPr>
          <w:rFonts w:ascii="Times New Roman" w:hAnsi="Times New Roman"/>
          <w:b/>
          <w:noProof/>
          <w:sz w:val="27"/>
          <w:szCs w:val="27"/>
        </w:rPr>
      </w:pPr>
    </w:p>
    <w:p w:rsidR="00CC2F07" w:rsidRPr="00816C7B" w:rsidRDefault="00CC2F07" w:rsidP="00CC2F07">
      <w:pPr>
        <w:pStyle w:val="a3"/>
        <w:jc w:val="both"/>
        <w:rPr>
          <w:rFonts w:ascii="Times New Roman" w:hAnsi="Times New Roman"/>
          <w:b/>
          <w:noProof/>
          <w:sz w:val="27"/>
          <w:szCs w:val="27"/>
        </w:rPr>
      </w:pPr>
      <w:r w:rsidRPr="00816C7B">
        <w:rPr>
          <w:rFonts w:ascii="Times New Roman" w:hAnsi="Times New Roman"/>
          <w:b/>
          <w:noProof/>
          <w:sz w:val="27"/>
          <w:szCs w:val="27"/>
        </w:rPr>
        <w:t xml:space="preserve">Глава Приволжского </w:t>
      </w:r>
    </w:p>
    <w:p w:rsidR="00CC2F07" w:rsidRPr="00816C7B" w:rsidRDefault="00CC2F07" w:rsidP="00CC2F07">
      <w:pPr>
        <w:pStyle w:val="a3"/>
        <w:jc w:val="both"/>
        <w:rPr>
          <w:rFonts w:ascii="Times New Roman" w:hAnsi="Times New Roman"/>
          <w:b/>
          <w:noProof/>
          <w:sz w:val="27"/>
          <w:szCs w:val="27"/>
        </w:rPr>
        <w:sectPr w:rsidR="00CC2F07" w:rsidRPr="00816C7B" w:rsidSect="00816C7B">
          <w:pgSz w:w="11906" w:h="16838"/>
          <w:pgMar w:top="993" w:right="1133" w:bottom="851" w:left="1701" w:header="708" w:footer="708" w:gutter="0"/>
          <w:cols w:space="708"/>
          <w:docGrid w:linePitch="360"/>
        </w:sectPr>
      </w:pPr>
      <w:r w:rsidRPr="00816C7B">
        <w:rPr>
          <w:rFonts w:ascii="Times New Roman" w:hAnsi="Times New Roman"/>
          <w:b/>
          <w:noProof/>
          <w:sz w:val="27"/>
          <w:szCs w:val="27"/>
        </w:rPr>
        <w:t xml:space="preserve">муниципального района                                                </w:t>
      </w:r>
      <w:r w:rsidR="00816C7B">
        <w:rPr>
          <w:rFonts w:ascii="Times New Roman" w:hAnsi="Times New Roman"/>
          <w:b/>
          <w:noProof/>
          <w:sz w:val="27"/>
          <w:szCs w:val="27"/>
        </w:rPr>
        <w:t xml:space="preserve">      </w:t>
      </w:r>
      <w:r w:rsidR="00B461EF">
        <w:rPr>
          <w:rFonts w:ascii="Times New Roman" w:hAnsi="Times New Roman"/>
          <w:b/>
          <w:noProof/>
          <w:sz w:val="27"/>
          <w:szCs w:val="27"/>
        </w:rPr>
        <w:t xml:space="preserve">            </w:t>
      </w:r>
      <w:r w:rsidRPr="00816C7B">
        <w:rPr>
          <w:rFonts w:ascii="Times New Roman" w:hAnsi="Times New Roman"/>
          <w:b/>
          <w:noProof/>
          <w:sz w:val="27"/>
          <w:szCs w:val="27"/>
        </w:rPr>
        <w:t xml:space="preserve">   А.Н. Утки</w:t>
      </w:r>
      <w:r w:rsidR="00B461EF">
        <w:rPr>
          <w:rFonts w:ascii="Times New Roman" w:hAnsi="Times New Roman"/>
          <w:b/>
          <w:noProof/>
          <w:sz w:val="27"/>
          <w:szCs w:val="27"/>
        </w:rPr>
        <w:t>н</w:t>
      </w:r>
    </w:p>
    <w:p w:rsidR="00CC2F07" w:rsidRDefault="00CC2F07" w:rsidP="00816C7B"/>
    <w:sectPr w:rsidR="00CC2F07" w:rsidSect="009E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CE2"/>
    <w:multiLevelType w:val="hybridMultilevel"/>
    <w:tmpl w:val="52588594"/>
    <w:lvl w:ilvl="0" w:tplc="3732E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F07"/>
    <w:rsid w:val="0021121F"/>
    <w:rsid w:val="00816C7B"/>
    <w:rsid w:val="009E256D"/>
    <w:rsid w:val="00B461EF"/>
    <w:rsid w:val="00CC2F07"/>
    <w:rsid w:val="00CD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basedOn w:val="a0"/>
    <w:uiPriority w:val="99"/>
    <w:rsid w:val="00CC2F07"/>
    <w:rPr>
      <w:color w:val="106BBE"/>
    </w:rPr>
  </w:style>
  <w:style w:type="paragraph" w:styleId="a5">
    <w:name w:val="List Paragraph"/>
    <w:basedOn w:val="a"/>
    <w:uiPriority w:val="34"/>
    <w:qFormat/>
    <w:rsid w:val="00CC2F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1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1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3</cp:revision>
  <dcterms:created xsi:type="dcterms:W3CDTF">2025-07-14T08:00:00Z</dcterms:created>
  <dcterms:modified xsi:type="dcterms:W3CDTF">2025-07-24T06:15:00Z</dcterms:modified>
</cp:coreProperties>
</file>