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C5" w:rsidRDefault="00920AC5" w:rsidP="00920AC5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476"/>
        <w:gridCol w:w="1176"/>
        <w:gridCol w:w="1082"/>
        <w:gridCol w:w="305"/>
        <w:gridCol w:w="498"/>
        <w:gridCol w:w="1218"/>
      </w:tblGrid>
      <w:tr w:rsidR="00920AC5" w:rsidRPr="000C3F05" w:rsidTr="00BD08FF">
        <w:trPr>
          <w:jc w:val="center"/>
        </w:trPr>
        <w:tc>
          <w:tcPr>
            <w:tcW w:w="523" w:type="dxa"/>
            <w:hideMark/>
          </w:tcPr>
          <w:p w:rsidR="00920AC5" w:rsidRPr="000C3F05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920AC5" w:rsidRPr="000C3F05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920AC5" w:rsidRPr="000C3F05" w:rsidRDefault="00920AC5" w:rsidP="00BD08FF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6055B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0AC5" w:rsidRPr="000C3F05" w:rsidRDefault="006055B0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2" w:type="dxa"/>
            <w:hideMark/>
          </w:tcPr>
          <w:p w:rsidR="00920AC5" w:rsidRPr="00334643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920AC5" w:rsidRPr="00334643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920AC5" w:rsidRPr="000C3F05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AC5" w:rsidRPr="000C3F05" w:rsidRDefault="006055B0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920AC5" w:rsidRPr="000C3F05" w:rsidRDefault="00920AC5" w:rsidP="00920AC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20AC5" w:rsidRPr="009048E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20AC5" w:rsidRPr="00754356" w:rsidRDefault="00920AC5" w:rsidP="00920AC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920AC5" w:rsidRPr="00754356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передаче недвижимого имущества из муниципальной собственности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 муниципального района в муниципальную собственность Приволжского городского поселения</w:t>
      </w:r>
    </w:p>
    <w:p w:rsidR="00920AC5" w:rsidRPr="007E1E74" w:rsidRDefault="00920AC5" w:rsidP="00920AC5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AC5" w:rsidRPr="001215F3" w:rsidRDefault="00920AC5" w:rsidP="00920AC5">
      <w:pPr>
        <w:pStyle w:val="ac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20AC5" w:rsidRPr="00485E3A" w:rsidRDefault="00920AC5" w:rsidP="00920AC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20AC5" w:rsidRPr="00485E3A" w:rsidRDefault="00920AC5" w:rsidP="00920AC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20AC5" w:rsidRPr="00485E3A" w:rsidRDefault="00920AC5" w:rsidP="00920AC5">
      <w:pPr>
        <w:jc w:val="center"/>
        <w:rPr>
          <w:b/>
          <w:bCs/>
          <w:sz w:val="28"/>
          <w:szCs w:val="28"/>
        </w:rPr>
      </w:pPr>
    </w:p>
    <w:p w:rsidR="00920AC5" w:rsidRDefault="00920AC5" w:rsidP="00920AC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 из муниципальной собственности Приволжского муниципального района в муниципальную собственность Приволжского городского поселения недвижимое имущество, указанное в приложении к настоящему решению.</w:t>
      </w:r>
    </w:p>
    <w:p w:rsidR="00920AC5" w:rsidRDefault="00920AC5" w:rsidP="00920AC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:rsidR="00920AC5" w:rsidRDefault="00920AC5" w:rsidP="00920AC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5" w:history="1">
        <w:r w:rsidRPr="0012476A">
          <w:rPr>
            <w:rStyle w:val="ad"/>
            <w:rFonts w:eastAsiaTheme="majorEastAsia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920AC5" w:rsidRDefault="00920AC5" w:rsidP="00920AC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920AC5" w:rsidRDefault="00920AC5" w:rsidP="001F421D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871425" w:rsidRDefault="00871425" w:rsidP="00871425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871425" w:rsidRDefault="00871425" w:rsidP="00871425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муниципального района                                                     С.И.Лесных</w:t>
      </w:r>
    </w:p>
    <w:p w:rsidR="00871425" w:rsidRPr="00485E3A" w:rsidRDefault="00871425" w:rsidP="00871425">
      <w:pPr>
        <w:pStyle w:val="ac"/>
        <w:rPr>
          <w:rFonts w:ascii="Times New Roman" w:hAnsi="Times New Roman"/>
          <w:b/>
          <w:noProof/>
          <w:sz w:val="28"/>
          <w:szCs w:val="28"/>
        </w:rPr>
      </w:pPr>
    </w:p>
    <w:p w:rsidR="00871425" w:rsidRPr="00485E3A" w:rsidRDefault="00871425" w:rsidP="00871425">
      <w:pPr>
        <w:pStyle w:val="ac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Глав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Pr="00485E3A">
        <w:rPr>
          <w:rFonts w:ascii="Times New Roman" w:hAnsi="Times New Roman"/>
          <w:b/>
          <w:noProof/>
          <w:sz w:val="28"/>
          <w:szCs w:val="28"/>
        </w:rPr>
        <w:t xml:space="preserve"> Приволжского </w:t>
      </w:r>
    </w:p>
    <w:p w:rsidR="00871425" w:rsidRDefault="00871425" w:rsidP="00871425">
      <w:pPr>
        <w:pStyle w:val="ac"/>
        <w:jc w:val="both"/>
        <w:rPr>
          <w:rFonts w:ascii="Times New Roman" w:hAnsi="Times New Roman"/>
          <w:b/>
          <w:noProof/>
          <w:sz w:val="28"/>
          <w:szCs w:val="28"/>
        </w:rPr>
        <w:sectPr w:rsidR="00871425" w:rsidSect="000A6B32">
          <w:pgSz w:w="11906" w:h="16838"/>
          <w:pgMar w:top="567" w:right="849" w:bottom="709" w:left="1701" w:header="708" w:footer="708" w:gutter="0"/>
          <w:cols w:space="708"/>
          <w:docGrid w:linePitch="360"/>
        </w:sect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>
        <w:rPr>
          <w:rFonts w:ascii="Times New Roman" w:hAnsi="Times New Roman"/>
          <w:b/>
          <w:noProof/>
          <w:sz w:val="28"/>
          <w:szCs w:val="28"/>
        </w:rPr>
        <w:t xml:space="preserve">а                                     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920AC5" w:rsidRDefault="00920AC5" w:rsidP="00920AC5">
      <w:pPr>
        <w:pStyle w:val="ac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920AC5" w:rsidRPr="00EA3A7F" w:rsidRDefault="00920AC5" w:rsidP="00920AC5">
      <w:pPr>
        <w:pStyle w:val="ac"/>
        <w:jc w:val="right"/>
        <w:rPr>
          <w:rFonts w:ascii="Times New Roman" w:hAnsi="Times New Roman"/>
          <w:noProof/>
          <w:sz w:val="20"/>
          <w:szCs w:val="20"/>
        </w:rPr>
      </w:pPr>
      <w:r w:rsidRPr="00EA3A7F">
        <w:rPr>
          <w:rFonts w:ascii="Times New Roman" w:hAnsi="Times New Roman"/>
          <w:noProof/>
          <w:sz w:val="20"/>
          <w:szCs w:val="20"/>
        </w:rPr>
        <w:t>Приложение</w:t>
      </w:r>
    </w:p>
    <w:p w:rsidR="00920AC5" w:rsidRPr="00EA3A7F" w:rsidRDefault="00920AC5" w:rsidP="00920AC5">
      <w:pPr>
        <w:pStyle w:val="ac"/>
        <w:jc w:val="right"/>
        <w:rPr>
          <w:rFonts w:ascii="Times New Roman" w:hAnsi="Times New Roman"/>
          <w:noProof/>
          <w:sz w:val="20"/>
          <w:szCs w:val="20"/>
        </w:rPr>
      </w:pPr>
      <w:r w:rsidRPr="00EA3A7F">
        <w:rPr>
          <w:rFonts w:ascii="Times New Roman" w:hAnsi="Times New Roman"/>
          <w:noProof/>
          <w:sz w:val="20"/>
          <w:szCs w:val="20"/>
        </w:rPr>
        <w:t>к решению Совета</w:t>
      </w:r>
    </w:p>
    <w:p w:rsidR="00920AC5" w:rsidRPr="00EA3A7F" w:rsidRDefault="00920AC5" w:rsidP="00920AC5">
      <w:pPr>
        <w:pStyle w:val="ac"/>
        <w:jc w:val="right"/>
        <w:rPr>
          <w:rFonts w:ascii="Times New Roman" w:hAnsi="Times New Roman"/>
          <w:noProof/>
          <w:sz w:val="20"/>
          <w:szCs w:val="20"/>
        </w:rPr>
      </w:pPr>
      <w:r w:rsidRPr="00EA3A7F">
        <w:rPr>
          <w:rFonts w:ascii="Times New Roman" w:hAnsi="Times New Roman"/>
          <w:noProof/>
          <w:sz w:val="20"/>
          <w:szCs w:val="20"/>
        </w:rPr>
        <w:t>Приволжского муниципального района</w:t>
      </w:r>
    </w:p>
    <w:p w:rsidR="00920AC5" w:rsidRPr="00EA3A7F" w:rsidRDefault="00920AC5" w:rsidP="00920AC5">
      <w:pPr>
        <w:pStyle w:val="ac"/>
        <w:jc w:val="right"/>
        <w:rPr>
          <w:rFonts w:ascii="Times New Roman" w:hAnsi="Times New Roman"/>
          <w:noProof/>
          <w:sz w:val="20"/>
          <w:szCs w:val="20"/>
        </w:rPr>
      </w:pPr>
      <w:r w:rsidRPr="00EA3A7F">
        <w:rPr>
          <w:rFonts w:ascii="Times New Roman" w:hAnsi="Times New Roman"/>
          <w:noProof/>
          <w:sz w:val="20"/>
          <w:szCs w:val="20"/>
        </w:rPr>
        <w:t xml:space="preserve">от </w:t>
      </w:r>
      <w:r w:rsidR="006055B0">
        <w:rPr>
          <w:rFonts w:ascii="Times New Roman" w:hAnsi="Times New Roman"/>
          <w:noProof/>
          <w:sz w:val="20"/>
          <w:szCs w:val="20"/>
        </w:rPr>
        <w:t>30.01.</w:t>
      </w:r>
      <w:r w:rsidRPr="00EA3A7F">
        <w:rPr>
          <w:rFonts w:ascii="Times New Roman" w:hAnsi="Times New Roman"/>
          <w:noProof/>
          <w:sz w:val="20"/>
          <w:szCs w:val="20"/>
        </w:rPr>
        <w:t xml:space="preserve"> 2025 №</w:t>
      </w:r>
      <w:r w:rsidR="006055B0">
        <w:rPr>
          <w:rFonts w:ascii="Times New Roman" w:hAnsi="Times New Roman"/>
          <w:noProof/>
          <w:sz w:val="20"/>
          <w:szCs w:val="20"/>
        </w:rPr>
        <w:t xml:space="preserve"> 3</w:t>
      </w:r>
    </w:p>
    <w:p w:rsidR="00920AC5" w:rsidRPr="00EA3A7F" w:rsidRDefault="00920AC5" w:rsidP="00920AC5">
      <w:pPr>
        <w:pStyle w:val="ac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20AC5" w:rsidRPr="00EA3A7F" w:rsidRDefault="00920AC5" w:rsidP="00920AC5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EA3A7F">
        <w:rPr>
          <w:rFonts w:ascii="Times New Roman" w:hAnsi="Times New Roman"/>
          <w:b/>
          <w:sz w:val="20"/>
          <w:szCs w:val="20"/>
        </w:rPr>
        <w:t>ПЕРЕЧЕНЬ</w:t>
      </w:r>
    </w:p>
    <w:p w:rsidR="00920AC5" w:rsidRPr="00EA3A7F" w:rsidRDefault="00920AC5" w:rsidP="00920AC5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EA3A7F">
        <w:rPr>
          <w:rFonts w:ascii="Times New Roman" w:hAnsi="Times New Roman"/>
          <w:b/>
          <w:sz w:val="20"/>
          <w:szCs w:val="20"/>
        </w:rPr>
        <w:t xml:space="preserve">недвижимого имущества, подлежащего передаче из муниципальной собственности Приволжского муниципального района в муниципальную собственность Приволжского городского поселения </w:t>
      </w:r>
    </w:p>
    <w:p w:rsidR="00920AC5" w:rsidRPr="00EA3A7F" w:rsidRDefault="00920AC5" w:rsidP="00920AC5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02" w:type="dxa"/>
        <w:tblInd w:w="279" w:type="dxa"/>
        <w:tblLook w:val="04A0"/>
      </w:tblPr>
      <w:tblGrid>
        <w:gridCol w:w="553"/>
        <w:gridCol w:w="3364"/>
        <w:gridCol w:w="4803"/>
        <w:gridCol w:w="1882"/>
      </w:tblGrid>
      <w:tr w:rsidR="00920AC5" w:rsidRPr="00EA3A7F" w:rsidTr="00EA3A7F">
        <w:trPr>
          <w:trHeight w:val="9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A3A7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A3A7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A3A7F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Адресная часть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C5" w:rsidRPr="00EA3A7F" w:rsidRDefault="00920AC5">
            <w:pPr>
              <w:jc w:val="center"/>
              <w:rPr>
                <w:sz w:val="20"/>
                <w:szCs w:val="20"/>
              </w:rPr>
            </w:pPr>
            <w:r w:rsidRPr="00EA3A7F">
              <w:rPr>
                <w:sz w:val="20"/>
                <w:szCs w:val="20"/>
              </w:rPr>
              <w:t xml:space="preserve">Протяженность, </w:t>
            </w:r>
            <w:proofErr w:type="gramStart"/>
            <w:r w:rsidRPr="00EA3A7F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920AC5" w:rsidRPr="00EA3A7F" w:rsidTr="00EA3A7F">
        <w:trPr>
          <w:trHeight w:val="9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водопровод, кадастровый номер 37:13:010611:492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городской парк "Текстильщик"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sz w:val="20"/>
                <w:szCs w:val="20"/>
              </w:rPr>
            </w:pPr>
            <w:r w:rsidRPr="00EA3A7F">
              <w:rPr>
                <w:sz w:val="20"/>
                <w:szCs w:val="20"/>
              </w:rPr>
              <w:t>82</w:t>
            </w:r>
          </w:p>
        </w:tc>
      </w:tr>
      <w:tr w:rsidR="00920AC5" w:rsidRPr="00EA3A7F" w:rsidTr="00EA3A7F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канализация, кадастровый номер 37:13:010611:496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городской парк "Текстильщик"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 w:rsidP="00FC10BE">
            <w:pPr>
              <w:jc w:val="center"/>
              <w:rPr>
                <w:sz w:val="20"/>
                <w:szCs w:val="20"/>
              </w:rPr>
            </w:pPr>
            <w:r w:rsidRPr="00EA3A7F">
              <w:rPr>
                <w:sz w:val="20"/>
                <w:szCs w:val="20"/>
              </w:rPr>
              <w:t>51</w:t>
            </w:r>
          </w:p>
        </w:tc>
      </w:tr>
      <w:tr w:rsidR="00920AC5" w:rsidRPr="00EA3A7F" w:rsidTr="00EA3A7F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канализация к городскому дому культуры, кадастровый номер 37:13:010614:422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Коминтерновская, дом 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sz w:val="20"/>
                <w:szCs w:val="20"/>
              </w:rPr>
            </w:pPr>
            <w:r w:rsidRPr="00EA3A7F">
              <w:rPr>
                <w:sz w:val="20"/>
                <w:szCs w:val="20"/>
              </w:rPr>
              <w:t>71</w:t>
            </w:r>
          </w:p>
        </w:tc>
      </w:tr>
      <w:tr w:rsidR="00920AC5" w:rsidRPr="00EA3A7F" w:rsidTr="00EA3A7F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 xml:space="preserve">Сооружение коммунального хозяйства – канализация к детской городской библиотеке, кадастровый номер 37:13:010610:405 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 дом 53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sz w:val="20"/>
                <w:szCs w:val="20"/>
              </w:rPr>
            </w:pPr>
            <w:r w:rsidRPr="00EA3A7F">
              <w:rPr>
                <w:sz w:val="20"/>
                <w:szCs w:val="20"/>
              </w:rPr>
              <w:t>10</w:t>
            </w:r>
          </w:p>
        </w:tc>
      </w:tr>
      <w:tr w:rsidR="00920AC5" w:rsidRPr="00EA3A7F" w:rsidTr="00EA3A7F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канализация к музыкальной школе, кадастровый номер 37:13:010414:403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 дом 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sz w:val="20"/>
                <w:szCs w:val="20"/>
              </w:rPr>
            </w:pPr>
            <w:r w:rsidRPr="00EA3A7F">
              <w:rPr>
                <w:sz w:val="20"/>
                <w:szCs w:val="20"/>
              </w:rPr>
              <w:t>8</w:t>
            </w:r>
          </w:p>
        </w:tc>
      </w:tr>
      <w:tr w:rsidR="00920AC5" w:rsidRPr="00EA3A7F" w:rsidTr="00EA3A7F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канализация к спортивной школе, кадастровый номер 37:13:010614:421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AC5" w:rsidRPr="00EA3A7F" w:rsidRDefault="00920AC5">
            <w:pPr>
              <w:jc w:val="center"/>
              <w:rPr>
                <w:sz w:val="20"/>
                <w:szCs w:val="20"/>
              </w:rPr>
            </w:pPr>
            <w:r w:rsidRPr="00EA3A7F">
              <w:rPr>
                <w:sz w:val="20"/>
                <w:szCs w:val="20"/>
              </w:rPr>
              <w:t>Российская Федерация, Ивановская область, Приволжский район, город Приволжск, улица Коминтерновская, дом 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49</w:t>
            </w:r>
          </w:p>
        </w:tc>
      </w:tr>
      <w:tr w:rsidR="00920AC5" w:rsidRPr="00EA3A7F" w:rsidTr="00EA3A7F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водопровод к детской городской библиотеке, кадастровый номер 37:13:010610:404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</w:t>
            </w:r>
            <w:r w:rsidRPr="00EA3A7F">
              <w:rPr>
                <w:color w:val="000000"/>
                <w:sz w:val="20"/>
                <w:szCs w:val="20"/>
              </w:rPr>
              <w:br/>
              <w:t>дом 53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sz w:val="20"/>
                <w:szCs w:val="20"/>
              </w:rPr>
            </w:pPr>
            <w:r w:rsidRPr="00EA3A7F">
              <w:rPr>
                <w:sz w:val="20"/>
                <w:szCs w:val="20"/>
              </w:rPr>
              <w:t>21</w:t>
            </w:r>
          </w:p>
        </w:tc>
      </w:tr>
      <w:tr w:rsidR="00920AC5" w:rsidRPr="00EA3A7F" w:rsidTr="00EA3A7F">
        <w:trPr>
          <w:trHeight w:val="55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водопровод к спортивной школе, кадастровый номер 37:13:010614:420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Коминтерновская, дом 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20AC5" w:rsidRPr="00EA3A7F" w:rsidTr="00EA3A7F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водопровод, кадастровый номер 37:13:010608:132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 дом 136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20AC5" w:rsidRPr="00EA3A7F" w:rsidTr="00EA3A7F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водопровод к взрослой городской библиотеке, кадастровый номер 37:13:010611:493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</w:t>
            </w:r>
            <w:r w:rsidRPr="00EA3A7F">
              <w:rPr>
                <w:color w:val="000000"/>
                <w:sz w:val="20"/>
                <w:szCs w:val="20"/>
              </w:rPr>
              <w:br/>
              <w:t>дом 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0AC5" w:rsidRPr="00EA3A7F" w:rsidTr="00EA3A7F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канализация к взрослой городской библиотеке, кадастровый номер 37:13:010611:494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</w:t>
            </w:r>
            <w:r w:rsidRPr="00EA3A7F">
              <w:rPr>
                <w:color w:val="000000"/>
                <w:sz w:val="20"/>
                <w:szCs w:val="20"/>
              </w:rPr>
              <w:br/>
              <w:t>дом 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6</w:t>
            </w:r>
          </w:p>
        </w:tc>
      </w:tr>
      <w:tr w:rsidR="00920AC5" w:rsidRPr="00EA3A7F" w:rsidTr="00EA3A7F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канализация, кадастровый номер 37:13:010608:131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920AC5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</w:t>
            </w:r>
            <w:r w:rsidRPr="00EA3A7F">
              <w:rPr>
                <w:color w:val="000000"/>
                <w:sz w:val="20"/>
                <w:szCs w:val="20"/>
              </w:rPr>
              <w:br/>
              <w:t>дом 136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C5" w:rsidRPr="00EA3A7F" w:rsidRDefault="00FC10BE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тепловые сети к взрослой городской библиотеке, кадастровый номер 37:13:010611:495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 дом 67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теплотрасса к детскому саду №8 г. Приволжска, кадастровый номер 37:13:010621:643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Дружбы, дом 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122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теплотрасса к школе №1 г. Приволжска, кадастровый номер 37:13:000000:1142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Социалистическая, дом 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456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теплотрасса к школе №12 г. Приволжска, кадастровый номер 37:13:010616:390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Коминтерновская, дом 36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теплотрасса к детскому саду №1 г. Приволжска, кадастровый номер 37:13:010610:403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Коминтерновская, дом 20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теплотрасса к детскому саду №2 г. Приволжска, кадастровый номер 37:13:010402:345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Соколова, дом 1а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теплотрасса к детскому саду №3 г. Приволжска, кадастровый номер 37:13:010601:728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 дом 26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62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теплотрасса к детскому саду №5 г. Приволжска, кадастровый номер 37:13:010607:792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 дом 126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168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теплотрасса к детскому саду №1 г. Приволжска, кадастровый номер 37:13:010610:402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Коминтерновская, дом 22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124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 xml:space="preserve">Сооружение коммунального хозяйства – тепловые сети к детской городской библиотеке, кадастровый номер 37:13:010610:406 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Революционная, дом 53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тепловые сети, кадастровый номер 37:13:010611:497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городской парк "Текстильщик"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014" w:rsidRPr="00EA3A7F" w:rsidRDefault="00BA7014" w:rsidP="00BA701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165</w:t>
            </w:r>
          </w:p>
        </w:tc>
      </w:tr>
      <w:tr w:rsidR="00BA701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4" w:rsidRPr="00EA3A7F" w:rsidRDefault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напорная канализация, кадастровый номер 37:13:000000:823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 xml:space="preserve">Российская Федерация, Ивановская область, Приволжский район, </w:t>
            </w:r>
            <w:proofErr w:type="gramStart"/>
            <w:r w:rsidRPr="00EA3A7F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EA3A7F">
              <w:rPr>
                <w:color w:val="000000"/>
                <w:sz w:val="20"/>
                <w:szCs w:val="20"/>
              </w:rPr>
              <w:t>. Приволжск, 400 м на юго-запад от АЗС №146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14" w:rsidRPr="00EA3A7F" w:rsidRDefault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857</w:t>
            </w:r>
          </w:p>
        </w:tc>
      </w:tr>
      <w:tr w:rsidR="0064222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система водоснабжения, кадастровый номер 37:13:000000:822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 xml:space="preserve">Российская Федерация, Ивановская область, Приволжский район, </w:t>
            </w:r>
            <w:proofErr w:type="gramStart"/>
            <w:r w:rsidRPr="00EA3A7F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EA3A7F">
              <w:rPr>
                <w:color w:val="000000"/>
                <w:sz w:val="20"/>
                <w:szCs w:val="20"/>
              </w:rPr>
              <w:t>. Приволжск, 400 м на юго-запад от АЗС №146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1707</w:t>
            </w:r>
          </w:p>
        </w:tc>
      </w:tr>
      <w:tr w:rsidR="0064222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внутриплощадочная канализация кадастровый номер 37:13:031349:317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 xml:space="preserve">Российская Федерация, Ивановская область, Приволжский район, </w:t>
            </w:r>
            <w:proofErr w:type="gramStart"/>
            <w:r w:rsidRPr="00EA3A7F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EA3A7F">
              <w:rPr>
                <w:color w:val="000000"/>
                <w:sz w:val="20"/>
                <w:szCs w:val="20"/>
              </w:rPr>
              <w:t>. Приволжск, 400 м на юго-запад от АЗС №146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41</w:t>
            </w:r>
          </w:p>
        </w:tc>
      </w:tr>
      <w:tr w:rsidR="0064222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тепловые сети, кадастровый номер 37:13:000000:824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 xml:space="preserve">Российская Федерация, Ивановская область, Приволжский район, </w:t>
            </w:r>
            <w:proofErr w:type="gramStart"/>
            <w:r w:rsidRPr="00EA3A7F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EA3A7F">
              <w:rPr>
                <w:color w:val="000000"/>
                <w:sz w:val="20"/>
                <w:szCs w:val="20"/>
              </w:rPr>
              <w:t>. Приволжск, 400 м на юго-запад от АЗС №146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1323</w:t>
            </w:r>
          </w:p>
        </w:tc>
      </w:tr>
      <w:tr w:rsidR="00642224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теплоснабжение физкультурно-оздоровительного комплекса, кадастровый номер 37:13:010601:721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 xml:space="preserve">Российская Федерация, Ивановская область, Приволжский район, </w:t>
            </w:r>
            <w:proofErr w:type="gramStart"/>
            <w:r w:rsidRPr="00EA3A7F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EA3A7F">
              <w:rPr>
                <w:color w:val="000000"/>
                <w:sz w:val="20"/>
                <w:szCs w:val="20"/>
              </w:rPr>
              <w:t>. Приволжск, ул. Кирова, д.1б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24" w:rsidRPr="00EA3A7F" w:rsidRDefault="00642224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197</w:t>
            </w:r>
          </w:p>
        </w:tc>
      </w:tr>
      <w:tr w:rsidR="00A91CB3" w:rsidRPr="00EA3A7F" w:rsidTr="00EA3A7F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B3" w:rsidRPr="00EA3A7F" w:rsidRDefault="00A91CB3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CB3" w:rsidRPr="00EA3A7F" w:rsidRDefault="00A91CB3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Сооружение коммунального хозяйства – водопровод к городскому дому культуры, кадастровый номер 37:13:010614:419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CB3" w:rsidRPr="00EA3A7F" w:rsidRDefault="00A91CB3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Российская Федерация, Ивановская область, Приволжский район, город Приволжск, улица Коминтерновская, дом 32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CB3" w:rsidRPr="00EA3A7F" w:rsidRDefault="00A91CB3" w:rsidP="00642224">
            <w:pPr>
              <w:jc w:val="center"/>
              <w:rPr>
                <w:color w:val="000000"/>
                <w:sz w:val="20"/>
                <w:szCs w:val="20"/>
              </w:rPr>
            </w:pPr>
            <w:r w:rsidRPr="00EA3A7F">
              <w:rPr>
                <w:color w:val="000000"/>
                <w:sz w:val="20"/>
                <w:szCs w:val="20"/>
              </w:rPr>
              <w:t>16</w:t>
            </w:r>
          </w:p>
        </w:tc>
      </w:tr>
    </w:tbl>
    <w:p w:rsidR="002A0748" w:rsidRPr="00EA3A7F" w:rsidRDefault="002A0748">
      <w:pPr>
        <w:rPr>
          <w:sz w:val="20"/>
          <w:szCs w:val="20"/>
        </w:rPr>
      </w:pPr>
    </w:p>
    <w:p w:rsidR="00CE2FE5" w:rsidRPr="00EA3A7F" w:rsidRDefault="00CE2FE5">
      <w:pPr>
        <w:rPr>
          <w:sz w:val="20"/>
          <w:szCs w:val="20"/>
        </w:rPr>
      </w:pPr>
    </w:p>
    <w:p w:rsidR="00CE2FE5" w:rsidRPr="00EA3A7F" w:rsidRDefault="00CE2FE5">
      <w:pPr>
        <w:rPr>
          <w:sz w:val="20"/>
          <w:szCs w:val="20"/>
        </w:rPr>
      </w:pPr>
    </w:p>
    <w:p w:rsidR="00CE2FE5" w:rsidRDefault="00CE2FE5"/>
    <w:p w:rsidR="00CE2FE5" w:rsidRDefault="00CE2FE5"/>
    <w:p w:rsidR="00CE2FE5" w:rsidRDefault="00CE2FE5"/>
    <w:p w:rsidR="00CE2FE5" w:rsidRDefault="00CE2FE5"/>
    <w:p w:rsidR="00CE2FE5" w:rsidRDefault="00CE2FE5"/>
    <w:p w:rsidR="00642224" w:rsidRDefault="00642224"/>
    <w:p w:rsidR="00A91CB3" w:rsidRDefault="00A91CB3"/>
    <w:p w:rsidR="00A91CB3" w:rsidRDefault="00A91CB3"/>
    <w:p w:rsidR="00A91CB3" w:rsidRDefault="00A91CB3"/>
    <w:p w:rsidR="00A91CB3" w:rsidRDefault="00A91CB3"/>
    <w:p w:rsidR="00A91CB3" w:rsidRDefault="00A91CB3"/>
    <w:p w:rsidR="00A91CB3" w:rsidRDefault="00A91CB3"/>
    <w:p w:rsidR="00A91CB3" w:rsidRDefault="00A91CB3"/>
    <w:p w:rsidR="00A91CB3" w:rsidRDefault="00A91CB3"/>
    <w:p w:rsidR="00A91CB3" w:rsidRDefault="00A91CB3"/>
    <w:p w:rsidR="00CE2FE5" w:rsidRDefault="00CE2FE5" w:rsidP="00CE2FE5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CE2FE5" w:rsidRDefault="00CE2FE5" w:rsidP="00CE2FE5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CE2FE5" w:rsidRDefault="00CE2FE5" w:rsidP="00CE2F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CE2FE5" w:rsidRDefault="00CE2FE5" w:rsidP="00CE2F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CE2FE5" w:rsidRDefault="00CE2FE5" w:rsidP="00CE2FE5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CE2FE5" w:rsidRDefault="00CE2FE5" w:rsidP="00CE2FE5">
      <w:pPr>
        <w:ind w:firstLine="709"/>
        <w:jc w:val="center"/>
        <w:rPr>
          <w:vertAlign w:val="superscript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1868"/>
      </w:tblGrid>
      <w:tr w:rsidR="00CE2FE5" w:rsidTr="00BD08F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CE2FE5" w:rsidTr="00BD08FF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CE2FE5" w:rsidTr="00BD0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CE2FE5" w:rsidRDefault="00CE2FE5" w:rsidP="00BD08F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CE2FE5" w:rsidTr="00BD08FF">
        <w:tc>
          <w:tcPr>
            <w:tcW w:w="9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CE2FE5" w:rsidTr="00BD08F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</w:tbl>
    <w:p w:rsidR="00CE2FE5" w:rsidRDefault="00CE2FE5" w:rsidP="00CE2FE5">
      <w:pPr>
        <w:ind w:firstLine="709"/>
        <w:rPr>
          <w:sz w:val="28"/>
          <w:szCs w:val="28"/>
          <w:u w:val="single"/>
        </w:rPr>
      </w:pPr>
    </w:p>
    <w:p w:rsidR="00CE2FE5" w:rsidRDefault="00CE2FE5"/>
    <w:sectPr w:rsidR="00CE2FE5" w:rsidSect="001F421D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C5"/>
    <w:rsid w:val="000018C5"/>
    <w:rsid w:val="000764C2"/>
    <w:rsid w:val="001177C3"/>
    <w:rsid w:val="001E3276"/>
    <w:rsid w:val="001F421D"/>
    <w:rsid w:val="002A0748"/>
    <w:rsid w:val="003E78A7"/>
    <w:rsid w:val="004D2722"/>
    <w:rsid w:val="004E269B"/>
    <w:rsid w:val="006055B0"/>
    <w:rsid w:val="00642224"/>
    <w:rsid w:val="00741911"/>
    <w:rsid w:val="00871425"/>
    <w:rsid w:val="00920AC5"/>
    <w:rsid w:val="00A91CB3"/>
    <w:rsid w:val="00AB165E"/>
    <w:rsid w:val="00B02594"/>
    <w:rsid w:val="00BA7014"/>
    <w:rsid w:val="00CE2FE5"/>
    <w:rsid w:val="00D85D66"/>
    <w:rsid w:val="00EA3A7F"/>
    <w:rsid w:val="00F043A5"/>
    <w:rsid w:val="00FC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A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A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A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A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A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2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A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20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A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0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920A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920A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0AC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20AC5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d">
    <w:name w:val="Гипертекстовая ссылка"/>
    <w:basedOn w:val="a0"/>
    <w:uiPriority w:val="99"/>
    <w:rsid w:val="00920AC5"/>
    <w:rPr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EA3A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3A7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6132847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SOVWork01</cp:lastModifiedBy>
  <cp:revision>11</cp:revision>
  <cp:lastPrinted>2025-01-30T08:42:00Z</cp:lastPrinted>
  <dcterms:created xsi:type="dcterms:W3CDTF">2025-01-17T07:10:00Z</dcterms:created>
  <dcterms:modified xsi:type="dcterms:W3CDTF">2025-03-05T11:38:00Z</dcterms:modified>
</cp:coreProperties>
</file>