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2A" w:rsidRDefault="00A6012A" w:rsidP="00A601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68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A6012A" w:rsidRPr="000C3F05" w:rsidTr="000D60BB">
        <w:trPr>
          <w:jc w:val="center"/>
        </w:trPr>
        <w:tc>
          <w:tcPr>
            <w:tcW w:w="523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2A" w:rsidRPr="000C3F05" w:rsidRDefault="00580E47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0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12A" w:rsidRPr="000C3F05" w:rsidRDefault="00580E47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0" w:type="dxa"/>
            <w:hideMark/>
          </w:tcPr>
          <w:p w:rsidR="00A6012A" w:rsidRPr="005A41D3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2461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33EB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246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5" w:type="dxa"/>
          </w:tcPr>
          <w:p w:rsidR="00A6012A" w:rsidRPr="005A41D3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8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2A" w:rsidRPr="000C3F05" w:rsidRDefault="00580E47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A6012A" w:rsidRPr="000C3F05" w:rsidRDefault="00A6012A" w:rsidP="00A601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12A" w:rsidRPr="009048E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A6012A" w:rsidRPr="00BE355E" w:rsidRDefault="00A6012A" w:rsidP="00A6012A">
      <w:pPr>
        <w:jc w:val="center"/>
        <w:rPr>
          <w:b/>
          <w:sz w:val="16"/>
          <w:szCs w:val="16"/>
        </w:rPr>
      </w:pPr>
    </w:p>
    <w:p w:rsidR="00580E47" w:rsidRDefault="00A6012A" w:rsidP="00A60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отчета </w:t>
      </w:r>
      <w:r w:rsidRPr="00D24338">
        <w:rPr>
          <w:b/>
          <w:bCs/>
          <w:sz w:val="28"/>
          <w:szCs w:val="28"/>
        </w:rPr>
        <w:t>администрации Приволжского муниципального района</w:t>
      </w:r>
      <w:r w:rsidRPr="002B46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приватизации муниципального имущества, находящегося в собственности Приволжского муниципального района, </w:t>
      </w:r>
    </w:p>
    <w:p w:rsidR="00A6012A" w:rsidRDefault="00A6012A" w:rsidP="00A60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533E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6012A" w:rsidRPr="00507204" w:rsidRDefault="00A6012A" w:rsidP="00A6012A">
      <w:pPr>
        <w:jc w:val="center"/>
        <w:rPr>
          <w:b/>
          <w:sz w:val="28"/>
          <w:szCs w:val="28"/>
        </w:rPr>
      </w:pP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4B1A01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4B1A01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>аконом</w:t>
      </w:r>
      <w:r w:rsidRPr="004B1A01">
        <w:rPr>
          <w:bCs/>
          <w:sz w:val="28"/>
          <w:szCs w:val="28"/>
        </w:rPr>
        <w:t xml:space="preserve"> от 21.12.2001 </w:t>
      </w:r>
      <w:hyperlink r:id="rId6" w:history="1">
        <w:r w:rsidRPr="00A766D5">
          <w:rPr>
            <w:bCs/>
            <w:sz w:val="28"/>
            <w:szCs w:val="28"/>
          </w:rPr>
          <w:t>№ 178-ФЗ</w:t>
        </w:r>
      </w:hyperlink>
      <w:r>
        <w:rPr>
          <w:bCs/>
          <w:sz w:val="28"/>
          <w:szCs w:val="28"/>
        </w:rPr>
        <w:t xml:space="preserve"> «</w:t>
      </w:r>
      <w:r w:rsidRPr="004B1A01">
        <w:rPr>
          <w:bCs/>
          <w:sz w:val="28"/>
          <w:szCs w:val="28"/>
        </w:rPr>
        <w:t>О приватизации государственного и муниципального имущества</w:t>
      </w:r>
      <w:r>
        <w:rPr>
          <w:bCs/>
          <w:sz w:val="28"/>
          <w:szCs w:val="28"/>
        </w:rPr>
        <w:t xml:space="preserve">», Федеральным законом </w:t>
      </w:r>
      <w:r w:rsidRPr="004B1A01">
        <w:rPr>
          <w:bCs/>
          <w:sz w:val="28"/>
          <w:szCs w:val="28"/>
        </w:rPr>
        <w:t xml:space="preserve">от 06.10.2003 </w:t>
      </w:r>
      <w:hyperlink r:id="rId7" w:history="1">
        <w:r w:rsidRPr="00A766D5">
          <w:rPr>
            <w:bCs/>
            <w:sz w:val="28"/>
            <w:szCs w:val="28"/>
          </w:rPr>
          <w:t>№ 131-ФЗ</w:t>
        </w:r>
      </w:hyperlink>
      <w:r w:rsidRPr="004B1A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1A01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Федерации»,</w:t>
      </w:r>
      <w:r w:rsidRPr="004B1A01">
        <w:rPr>
          <w:bCs/>
          <w:sz w:val="28"/>
          <w:szCs w:val="28"/>
        </w:rPr>
        <w:t xml:space="preserve"> </w:t>
      </w:r>
      <w:hyperlink r:id="rId8" w:history="1">
        <w:r w:rsidR="00173FF4">
          <w:rPr>
            <w:bCs/>
            <w:sz w:val="28"/>
            <w:szCs w:val="28"/>
          </w:rPr>
          <w:t>П</w:t>
        </w:r>
        <w:r w:rsidRPr="00A766D5">
          <w:rPr>
            <w:bCs/>
            <w:sz w:val="28"/>
            <w:szCs w:val="28"/>
          </w:rPr>
          <w:t>оложением</w:t>
        </w:r>
      </w:hyperlink>
      <w:r w:rsidRPr="004B1A01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П</w:t>
      </w:r>
      <w:r w:rsidRPr="004B1A01">
        <w:rPr>
          <w:bCs/>
          <w:sz w:val="28"/>
          <w:szCs w:val="28"/>
        </w:rPr>
        <w:t xml:space="preserve">орядке </w:t>
      </w:r>
      <w:r>
        <w:rPr>
          <w:bCs/>
          <w:sz w:val="28"/>
          <w:szCs w:val="28"/>
        </w:rPr>
        <w:t>планирования и принятия решений об условиях приватизации имущества, находящегося в собственности</w:t>
      </w:r>
      <w:r w:rsidRPr="004B1A01">
        <w:rPr>
          <w:bCs/>
          <w:sz w:val="28"/>
          <w:szCs w:val="28"/>
        </w:rPr>
        <w:t xml:space="preserve"> Приволжского муниципального района, утвержденным решением Совета Приволжского муниципального района от </w:t>
      </w:r>
      <w:r>
        <w:rPr>
          <w:bCs/>
          <w:sz w:val="28"/>
          <w:szCs w:val="28"/>
        </w:rPr>
        <w:t>28.04.2016</w:t>
      </w:r>
      <w:r w:rsidRPr="004B1A0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22</w:t>
      </w:r>
      <w:r w:rsidRPr="004B1A01">
        <w:rPr>
          <w:bCs/>
          <w:sz w:val="28"/>
          <w:szCs w:val="28"/>
        </w:rPr>
        <w:t xml:space="preserve">, Совет </w:t>
      </w:r>
      <w:r w:rsidRPr="002B468C">
        <w:rPr>
          <w:bCs/>
          <w:sz w:val="28"/>
          <w:szCs w:val="28"/>
        </w:rPr>
        <w:t xml:space="preserve">Приволжского муниципального района </w:t>
      </w: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  <w:r w:rsidRPr="002B468C">
        <w:rPr>
          <w:b/>
          <w:bCs/>
          <w:sz w:val="28"/>
          <w:szCs w:val="28"/>
        </w:rPr>
        <w:t>РЕШИЛ:</w:t>
      </w: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A6012A" w:rsidRDefault="00A6012A" w:rsidP="00A6012A">
      <w:pPr>
        <w:ind w:right="-1" w:firstLine="720"/>
        <w:contextualSpacing/>
        <w:jc w:val="both"/>
        <w:rPr>
          <w:sz w:val="28"/>
          <w:szCs w:val="28"/>
        </w:rPr>
      </w:pPr>
      <w:r w:rsidRPr="002B468C">
        <w:rPr>
          <w:sz w:val="28"/>
          <w:szCs w:val="28"/>
        </w:rPr>
        <w:t>1. Принять отчет администрации Приволжского муниципального района о результатах</w:t>
      </w:r>
      <w:r>
        <w:rPr>
          <w:sz w:val="28"/>
          <w:szCs w:val="28"/>
        </w:rPr>
        <w:t xml:space="preserve"> приватизации муниципального имущества, находящегося в собственности Приволжского муниципального района, за 202</w:t>
      </w:r>
      <w:r w:rsidR="00533EBE">
        <w:rPr>
          <w:sz w:val="28"/>
          <w:szCs w:val="28"/>
        </w:rPr>
        <w:t>4</w:t>
      </w:r>
      <w:r>
        <w:rPr>
          <w:sz w:val="28"/>
          <w:szCs w:val="28"/>
        </w:rPr>
        <w:t xml:space="preserve"> год, </w:t>
      </w:r>
      <w:r w:rsidRPr="00507204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507204">
        <w:rPr>
          <w:sz w:val="28"/>
          <w:szCs w:val="28"/>
        </w:rPr>
        <w:t xml:space="preserve"> к настоящему решению.</w:t>
      </w:r>
    </w:p>
    <w:p w:rsidR="00A6012A" w:rsidRDefault="00A6012A" w:rsidP="00A6012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7204">
        <w:rPr>
          <w:sz w:val="28"/>
          <w:szCs w:val="28"/>
        </w:rPr>
        <w:t xml:space="preserve">. </w:t>
      </w:r>
      <w:r w:rsidRPr="00F14B7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официальному</w:t>
      </w:r>
      <w:r w:rsidRPr="00F14B7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F14B7F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</w:t>
      </w:r>
      <w:r>
        <w:rPr>
          <w:sz w:val="28"/>
          <w:szCs w:val="28"/>
        </w:rPr>
        <w:t>.</w:t>
      </w:r>
    </w:p>
    <w:p w:rsidR="00B53C96" w:rsidRDefault="00B53C96" w:rsidP="00A6012A">
      <w:pPr>
        <w:ind w:right="-1" w:firstLine="720"/>
        <w:jc w:val="both"/>
        <w:rPr>
          <w:sz w:val="28"/>
          <w:szCs w:val="28"/>
        </w:rPr>
      </w:pPr>
    </w:p>
    <w:p w:rsidR="00B53C96" w:rsidRDefault="00B53C96" w:rsidP="00B53C96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B53C96" w:rsidRDefault="00B53C96" w:rsidP="00B53C96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района                                                     С.И.Лесных</w:t>
      </w:r>
    </w:p>
    <w:p w:rsidR="00B53C96" w:rsidRPr="00485E3A" w:rsidRDefault="00B53C96" w:rsidP="00B53C96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B53C96" w:rsidRPr="00485E3A" w:rsidRDefault="00B53C96" w:rsidP="00B53C96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:rsidR="00B53C96" w:rsidRDefault="00B53C96" w:rsidP="00B53C96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  <w:sectPr w:rsidR="00B53C96" w:rsidSect="000A6B32">
          <w:pgSz w:w="11906" w:h="16838"/>
          <w:pgMar w:top="567" w:right="849" w:bottom="709" w:left="1701" w:header="708" w:footer="708" w:gutter="0"/>
          <w:cols w:space="708"/>
          <w:docGrid w:linePitch="360"/>
        </w:sect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>
        <w:rPr>
          <w:rFonts w:ascii="Times New Roman" w:hAnsi="Times New Roman"/>
          <w:b/>
          <w:noProof/>
          <w:sz w:val="28"/>
          <w:szCs w:val="28"/>
        </w:rPr>
        <w:t xml:space="preserve">а                             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96372C" w:rsidRDefault="0096372C" w:rsidP="00A6012A">
      <w:pPr>
        <w:tabs>
          <w:tab w:val="left" w:pos="5250"/>
        </w:tabs>
        <w:jc w:val="right"/>
        <w:rPr>
          <w:sz w:val="28"/>
          <w:szCs w:val="28"/>
        </w:rPr>
      </w:pPr>
    </w:p>
    <w:p w:rsidR="0096372C" w:rsidRPr="0096372C" w:rsidRDefault="0096372C" w:rsidP="0096372C">
      <w:pPr>
        <w:tabs>
          <w:tab w:val="left" w:pos="5250"/>
        </w:tabs>
        <w:jc w:val="right"/>
        <w:rPr>
          <w:sz w:val="16"/>
          <w:szCs w:val="16"/>
        </w:rPr>
      </w:pPr>
      <w:r w:rsidRPr="0096372C">
        <w:rPr>
          <w:sz w:val="16"/>
          <w:szCs w:val="16"/>
        </w:rPr>
        <w:t>Приложение к решению</w:t>
      </w:r>
    </w:p>
    <w:p w:rsidR="0096372C" w:rsidRPr="0096372C" w:rsidRDefault="0096372C" w:rsidP="0096372C">
      <w:pPr>
        <w:tabs>
          <w:tab w:val="left" w:pos="5250"/>
        </w:tabs>
        <w:jc w:val="right"/>
        <w:rPr>
          <w:sz w:val="16"/>
          <w:szCs w:val="16"/>
        </w:rPr>
      </w:pPr>
      <w:r w:rsidRPr="0096372C">
        <w:rPr>
          <w:sz w:val="16"/>
          <w:szCs w:val="16"/>
        </w:rPr>
        <w:t xml:space="preserve"> Совета Приволжского муниципального района</w:t>
      </w:r>
    </w:p>
    <w:p w:rsidR="0096372C" w:rsidRPr="0096372C" w:rsidRDefault="0096372C" w:rsidP="0096372C">
      <w:pPr>
        <w:tabs>
          <w:tab w:val="left" w:pos="5250"/>
        </w:tabs>
        <w:jc w:val="right"/>
        <w:rPr>
          <w:sz w:val="16"/>
          <w:szCs w:val="16"/>
        </w:rPr>
      </w:pPr>
      <w:r w:rsidRPr="0096372C">
        <w:rPr>
          <w:sz w:val="16"/>
          <w:szCs w:val="16"/>
        </w:rPr>
        <w:t xml:space="preserve">от </w:t>
      </w:r>
      <w:r w:rsidR="00580E47">
        <w:rPr>
          <w:sz w:val="16"/>
          <w:szCs w:val="16"/>
        </w:rPr>
        <w:t>30.01. 2025</w:t>
      </w:r>
      <w:r w:rsidRPr="0096372C">
        <w:rPr>
          <w:sz w:val="16"/>
          <w:szCs w:val="16"/>
        </w:rPr>
        <w:t xml:space="preserve">   № </w:t>
      </w:r>
      <w:r w:rsidR="00580E47">
        <w:rPr>
          <w:sz w:val="16"/>
          <w:szCs w:val="16"/>
        </w:rPr>
        <w:t>2</w:t>
      </w:r>
    </w:p>
    <w:p w:rsidR="0096372C" w:rsidRPr="0096372C" w:rsidRDefault="0096372C" w:rsidP="0096372C">
      <w:pPr>
        <w:tabs>
          <w:tab w:val="left" w:pos="5250"/>
        </w:tabs>
        <w:jc w:val="right"/>
        <w:rPr>
          <w:sz w:val="16"/>
          <w:szCs w:val="16"/>
        </w:rPr>
      </w:pPr>
    </w:p>
    <w:p w:rsidR="0096372C" w:rsidRPr="0096372C" w:rsidRDefault="0096372C" w:rsidP="0096372C">
      <w:pPr>
        <w:tabs>
          <w:tab w:val="left" w:pos="5250"/>
        </w:tabs>
        <w:jc w:val="center"/>
        <w:rPr>
          <w:b/>
          <w:bCs/>
          <w:sz w:val="16"/>
          <w:szCs w:val="16"/>
        </w:rPr>
      </w:pPr>
      <w:r w:rsidRPr="0096372C">
        <w:rPr>
          <w:b/>
          <w:bCs/>
          <w:sz w:val="16"/>
          <w:szCs w:val="16"/>
        </w:rPr>
        <w:t>ОТЧЕТ</w:t>
      </w:r>
    </w:p>
    <w:p w:rsidR="0096372C" w:rsidRPr="0096372C" w:rsidRDefault="0096372C" w:rsidP="0096372C">
      <w:pPr>
        <w:tabs>
          <w:tab w:val="left" w:pos="5250"/>
        </w:tabs>
        <w:jc w:val="center"/>
        <w:rPr>
          <w:b/>
          <w:bCs/>
          <w:sz w:val="16"/>
          <w:szCs w:val="16"/>
        </w:rPr>
      </w:pPr>
      <w:r w:rsidRPr="0096372C">
        <w:rPr>
          <w:b/>
          <w:bCs/>
          <w:sz w:val="16"/>
          <w:szCs w:val="16"/>
        </w:rPr>
        <w:t>администрации Приволжского муниципального района о результатах приватизации муниципального имущества, находящегося в собственности Приволжского муниципального района, за 2024 год</w:t>
      </w:r>
    </w:p>
    <w:p w:rsidR="0096372C" w:rsidRPr="0096372C" w:rsidRDefault="0096372C" w:rsidP="0096372C">
      <w:pPr>
        <w:tabs>
          <w:tab w:val="left" w:pos="5250"/>
        </w:tabs>
        <w:jc w:val="center"/>
        <w:rPr>
          <w:sz w:val="16"/>
          <w:szCs w:val="16"/>
        </w:rPr>
      </w:pPr>
    </w:p>
    <w:tbl>
      <w:tblPr>
        <w:tblW w:w="10893" w:type="dxa"/>
        <w:tblInd w:w="-9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275"/>
        <w:gridCol w:w="1985"/>
        <w:gridCol w:w="1123"/>
        <w:gridCol w:w="1406"/>
        <w:gridCol w:w="1134"/>
        <w:gridCol w:w="1275"/>
        <w:gridCol w:w="1135"/>
        <w:gridCol w:w="1134"/>
      </w:tblGrid>
      <w:tr w:rsidR="0096372C" w:rsidRPr="0096372C" w:rsidTr="00580E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6372C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6372C">
              <w:rPr>
                <w:bCs/>
                <w:sz w:val="16"/>
                <w:szCs w:val="16"/>
              </w:rPr>
              <w:t>/</w:t>
            </w:r>
            <w:proofErr w:type="spellStart"/>
            <w:r w:rsidRPr="0096372C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 xml:space="preserve">Наименование объекта 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приватизации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tabs>
                <w:tab w:val="left" w:pos="5250"/>
              </w:tabs>
              <w:jc w:val="center"/>
              <w:rPr>
                <w:sz w:val="16"/>
                <w:szCs w:val="16"/>
              </w:rPr>
            </w:pPr>
            <w:r w:rsidRPr="0096372C">
              <w:rPr>
                <w:sz w:val="16"/>
                <w:szCs w:val="16"/>
              </w:rPr>
              <w:t xml:space="preserve">Характеристика 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sz w:val="16"/>
                <w:szCs w:val="16"/>
              </w:rPr>
              <w:t>объектов недвижимости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Местонахождение объекта приватизации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Способ приватизации (дата)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Дата оценки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Начальная цена/цена отсечения – при продаже посредством публичного предложения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Срок приватизации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ind w:right="-61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(дата заключения договора купли-продажи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Цена сделки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с НДС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6372C">
              <w:rPr>
                <w:bCs/>
                <w:sz w:val="16"/>
                <w:szCs w:val="16"/>
              </w:rPr>
              <w:t>(рублей)</w:t>
            </w:r>
          </w:p>
        </w:tc>
      </w:tr>
      <w:tr w:rsidR="0096372C" w:rsidRPr="0096372C" w:rsidTr="00580E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Земельный участок с кадастровым номером 37:13:010422:433 и расположенным на нем зданием поликлиники с кадастровым номером 37:13:010422:335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1. Земельный участок, разрешенное использование: для использования здания центральной районной больницы, общей площадью 5386 кв. м.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2. Здание поликлиники, назначение: нежилое, 3-этажное здание, площадью 1095,3 кв. 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 xml:space="preserve">Ивановская область, </w:t>
            </w:r>
            <w:proofErr w:type="gramStart"/>
            <w:r w:rsidRPr="0096372C">
              <w:rPr>
                <w:sz w:val="20"/>
                <w:szCs w:val="20"/>
              </w:rPr>
              <w:t>г</w:t>
            </w:r>
            <w:proofErr w:type="gramEnd"/>
            <w:r w:rsidRPr="0096372C">
              <w:rPr>
                <w:sz w:val="20"/>
                <w:szCs w:val="20"/>
              </w:rPr>
              <w:t>. Приволжск, ул. М. Московская, д. 37б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96372C">
            <w:pPr>
              <w:ind w:left="-62" w:right="-62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1. Аукцион в электронной форме</w:t>
            </w:r>
          </w:p>
          <w:p w:rsidR="0096372C" w:rsidRPr="0096372C" w:rsidRDefault="0096372C" w:rsidP="0096372C">
            <w:pPr>
              <w:ind w:left="-62" w:right="-62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96372C">
            <w:pPr>
              <w:ind w:left="-62" w:right="-62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2. Аукцион в электронной форме</w:t>
            </w:r>
          </w:p>
          <w:p w:rsidR="0096372C" w:rsidRPr="0096372C" w:rsidRDefault="0096372C" w:rsidP="0096372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6372C" w:rsidRPr="0096372C" w:rsidRDefault="0096372C" w:rsidP="0096372C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>3. Продажа посредством публичного предложения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21.02.2023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 xml:space="preserve">06.10.2023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 xml:space="preserve">2 452 488,30 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6372C">
              <w:rPr>
                <w:iCs/>
                <w:sz w:val="20"/>
                <w:szCs w:val="20"/>
              </w:rPr>
              <w:t>2 500 000,00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6372C">
              <w:rPr>
                <w:iCs/>
                <w:sz w:val="20"/>
                <w:szCs w:val="20"/>
              </w:rPr>
              <w:t>2 500 000,00/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6372C">
              <w:rPr>
                <w:iCs/>
                <w:sz w:val="20"/>
                <w:szCs w:val="20"/>
              </w:rPr>
              <w:t xml:space="preserve">1 250 000,00 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27.04.2024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1625000,00</w:t>
            </w:r>
          </w:p>
        </w:tc>
      </w:tr>
      <w:tr w:rsidR="0096372C" w:rsidRPr="0096372C" w:rsidTr="00580E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tabs>
                <w:tab w:val="left" w:pos="5460"/>
              </w:tabs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Земельный участок с кадастровым номером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37:13:033301:90, и расположенное на нем нежилое здание ФАП, с кадастровым номером 37:13:033301:544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>1. Земельный участок, вид разрешенного использования: для фельдшерского акушерского пункта, общей площадью 215 кв. м.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>2. Здание ФАП, назначение: нежилое, 1-этажное здание, площадью 59 кв. 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Российская Федерация, Ивановская область, Приволжский район, с Утес, д 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-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</w:tc>
      </w:tr>
      <w:tr w:rsidR="0096372C" w:rsidRPr="0096372C" w:rsidTr="00580E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>Земельный участок с кадастровым номером 37:13:031347:4 и расположенным на нем зданием школы с кадастровым номером 37:13:030801:266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 xml:space="preserve">1. Земельный участок, разрешенное использование: для функционирования </w:t>
            </w:r>
            <w:proofErr w:type="spellStart"/>
            <w:r w:rsidRPr="0096372C">
              <w:rPr>
                <w:rFonts w:eastAsiaTheme="minorHAnsi"/>
                <w:sz w:val="20"/>
                <w:szCs w:val="20"/>
                <w:lang w:eastAsia="en-US"/>
              </w:rPr>
              <w:t>учебн</w:t>
            </w:r>
            <w:proofErr w:type="gramStart"/>
            <w:r w:rsidRPr="0096372C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proofErr w:type="spellEnd"/>
            <w:r w:rsidRPr="0096372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 w:rsidRPr="0096372C">
              <w:rPr>
                <w:rFonts w:eastAsiaTheme="minorHAnsi"/>
                <w:sz w:val="20"/>
                <w:szCs w:val="20"/>
                <w:lang w:eastAsia="en-US"/>
              </w:rPr>
              <w:t xml:space="preserve"> воспитательных процессов, общей площадью 21205 кв. м.</w:t>
            </w:r>
          </w:p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>2. Здание школы, назначение: нежилое, 2-этажное здание, площадью 2362,1 кв. 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6372C">
              <w:rPr>
                <w:rFonts w:eastAsiaTheme="minorHAnsi"/>
                <w:sz w:val="20"/>
                <w:szCs w:val="20"/>
                <w:lang w:eastAsia="en-US"/>
              </w:rPr>
              <w:t>Ивановская область, Приволжский район, с. Красинское, д.106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Аукцион электронной форме</w:t>
            </w:r>
          </w:p>
          <w:p w:rsidR="0096372C" w:rsidRPr="0096372C" w:rsidRDefault="0096372C" w:rsidP="006134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11.07.2023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372C">
              <w:rPr>
                <w:sz w:val="20"/>
                <w:szCs w:val="20"/>
              </w:rPr>
              <w:t>3 060 000,00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72C" w:rsidRPr="0096372C" w:rsidRDefault="0096372C" w:rsidP="00613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372C">
              <w:rPr>
                <w:bCs/>
                <w:sz w:val="20"/>
                <w:szCs w:val="20"/>
              </w:rPr>
              <w:t>-</w:t>
            </w:r>
          </w:p>
        </w:tc>
      </w:tr>
    </w:tbl>
    <w:p w:rsidR="0096372C" w:rsidRDefault="0096372C" w:rsidP="00A6012A">
      <w:pPr>
        <w:tabs>
          <w:tab w:val="left" w:pos="5250"/>
        </w:tabs>
        <w:jc w:val="right"/>
        <w:rPr>
          <w:sz w:val="28"/>
          <w:szCs w:val="28"/>
        </w:rPr>
        <w:sectPr w:rsidR="0096372C" w:rsidSect="00580E47">
          <w:pgSz w:w="11900" w:h="16820" w:code="9"/>
          <w:pgMar w:top="567" w:right="701" w:bottom="1134" w:left="1701" w:header="720" w:footer="720" w:gutter="0"/>
          <w:cols w:space="720"/>
        </w:sectPr>
      </w:pPr>
    </w:p>
    <w:p w:rsidR="00A6012A" w:rsidRPr="0096372C" w:rsidRDefault="00A6012A" w:rsidP="0096372C">
      <w:pPr>
        <w:tabs>
          <w:tab w:val="left" w:pos="5250"/>
        </w:tabs>
        <w:jc w:val="both"/>
        <w:rPr>
          <w:sz w:val="16"/>
          <w:szCs w:val="16"/>
        </w:rPr>
      </w:pPr>
    </w:p>
    <w:sectPr w:rsidR="00A6012A" w:rsidRPr="0096372C" w:rsidSect="009637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012A"/>
    <w:rsid w:val="0009070F"/>
    <w:rsid w:val="000A4FEF"/>
    <w:rsid w:val="000C7E71"/>
    <w:rsid w:val="00143C51"/>
    <w:rsid w:val="00173FF4"/>
    <w:rsid w:val="00174884"/>
    <w:rsid w:val="00226AA3"/>
    <w:rsid w:val="00251821"/>
    <w:rsid w:val="004113A8"/>
    <w:rsid w:val="00412651"/>
    <w:rsid w:val="00435F70"/>
    <w:rsid w:val="00533EBE"/>
    <w:rsid w:val="00580E47"/>
    <w:rsid w:val="005A41D3"/>
    <w:rsid w:val="00697CC0"/>
    <w:rsid w:val="006E3313"/>
    <w:rsid w:val="007F2261"/>
    <w:rsid w:val="0085238B"/>
    <w:rsid w:val="00856EC7"/>
    <w:rsid w:val="00874C82"/>
    <w:rsid w:val="00897205"/>
    <w:rsid w:val="008F1158"/>
    <w:rsid w:val="0096372C"/>
    <w:rsid w:val="00A6012A"/>
    <w:rsid w:val="00A95A6B"/>
    <w:rsid w:val="00B51410"/>
    <w:rsid w:val="00B53C96"/>
    <w:rsid w:val="00B843ED"/>
    <w:rsid w:val="00CB0B20"/>
    <w:rsid w:val="00CE276B"/>
    <w:rsid w:val="00D0457C"/>
    <w:rsid w:val="00D24610"/>
    <w:rsid w:val="00D61266"/>
    <w:rsid w:val="00DD2A85"/>
    <w:rsid w:val="00E93A6F"/>
    <w:rsid w:val="00F01FF2"/>
    <w:rsid w:val="00F6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1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0E3FBC6BD2616E3FDF6E501670834BC2D5AF2B8D499D165D49983FB6ADD3DB23312F497762646CF4ED4Q1e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A0E3FBC6BD2616E3FDE8E8170B543BB92103FDB4D991873A8BC2DEACQ6e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E3FBC6BD2616E3FDE8E8170B543BB92103F8B0D491873A8BC2DEACQ6e3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27F7-60AA-41E3-9D79-BB3FB9E4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22</cp:revision>
  <cp:lastPrinted>2025-01-30T08:40:00Z</cp:lastPrinted>
  <dcterms:created xsi:type="dcterms:W3CDTF">2022-01-12T11:32:00Z</dcterms:created>
  <dcterms:modified xsi:type="dcterms:W3CDTF">2025-03-05T11:36:00Z</dcterms:modified>
</cp:coreProperties>
</file>