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C423D2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C423D2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C423D2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B7B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C423D2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9D3B4A" w:rsidRPr="00C423D2" w:rsidRDefault="009D3B4A" w:rsidP="009D3B4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C423D2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C423D2" w:rsidRDefault="00C423D2" w:rsidP="0059220C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15AE5"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EA7D70">
        <w:rPr>
          <w:rFonts w:ascii="Times New Roman" w:hAnsi="Times New Roman"/>
          <w:b/>
          <w:sz w:val="28"/>
          <w:szCs w:val="28"/>
        </w:rPr>
        <w:t>передаче</w:t>
      </w:r>
      <w:r w:rsidR="00515AE5">
        <w:rPr>
          <w:rFonts w:ascii="Times New Roman" w:hAnsi="Times New Roman"/>
          <w:b/>
          <w:sz w:val="28"/>
          <w:szCs w:val="28"/>
        </w:rPr>
        <w:t xml:space="preserve"> движимого имущества из</w:t>
      </w:r>
      <w:r w:rsidR="00EA7D70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515AE5">
        <w:rPr>
          <w:rFonts w:ascii="Times New Roman" w:hAnsi="Times New Roman"/>
          <w:b/>
          <w:sz w:val="28"/>
          <w:szCs w:val="28"/>
        </w:rPr>
        <w:t xml:space="preserve"> собственности </w:t>
      </w:r>
      <w:r w:rsidR="00EA7D70"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 w:rsidR="00EA7D7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</w:p>
    <w:p w:rsidR="00515AE5" w:rsidRPr="00754356" w:rsidRDefault="00EA7D70" w:rsidP="0059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собственность </w:t>
      </w:r>
      <w:r w:rsidR="00515AE5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</w:p>
    <w:p w:rsidR="007E1E74" w:rsidRPr="00C423D2" w:rsidRDefault="007E1E74" w:rsidP="0059220C">
      <w:pPr>
        <w:pStyle w:val="a3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9D3B4A" w:rsidRPr="001215F3" w:rsidRDefault="009D3B4A" w:rsidP="0059220C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59220C" w:rsidRDefault="009D3B4A" w:rsidP="0059220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59220C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59220C" w:rsidRDefault="009D3B4A" w:rsidP="0059220C">
      <w:pPr>
        <w:jc w:val="center"/>
        <w:rPr>
          <w:b/>
          <w:bCs/>
          <w:sz w:val="16"/>
          <w:szCs w:val="16"/>
        </w:rPr>
      </w:pPr>
    </w:p>
    <w:p w:rsidR="00515AE5" w:rsidRPr="00515AE5" w:rsidRDefault="00515AE5" w:rsidP="005922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 w:rsidR="00EA7D70">
        <w:rPr>
          <w:sz w:val="28"/>
          <w:szCs w:val="28"/>
        </w:rPr>
        <w:t>Передать</w:t>
      </w:r>
      <w:r w:rsidRPr="00515AE5">
        <w:rPr>
          <w:sz w:val="28"/>
          <w:szCs w:val="28"/>
        </w:rPr>
        <w:t xml:space="preserve"> из </w:t>
      </w:r>
      <w:r w:rsidR="00EA7D70">
        <w:rPr>
          <w:sz w:val="28"/>
          <w:szCs w:val="28"/>
        </w:rPr>
        <w:t xml:space="preserve">муниципальной собственности </w:t>
      </w:r>
      <w:r w:rsidR="00EA7D70" w:rsidRPr="00515AE5">
        <w:rPr>
          <w:rFonts w:eastAsiaTheme="minorHAnsi"/>
          <w:sz w:val="28"/>
          <w:szCs w:val="28"/>
          <w:lang w:eastAsia="en-US"/>
        </w:rPr>
        <w:t xml:space="preserve">Приволжского муниципального района </w:t>
      </w:r>
      <w:r w:rsidR="00EA7D70" w:rsidRPr="00515AE5">
        <w:rPr>
          <w:sz w:val="28"/>
          <w:szCs w:val="28"/>
        </w:rPr>
        <w:t xml:space="preserve">в собственность </w:t>
      </w:r>
      <w:r w:rsidRPr="00515AE5">
        <w:rPr>
          <w:sz w:val="28"/>
          <w:szCs w:val="28"/>
        </w:rPr>
        <w:t xml:space="preserve">Ивановской области </w:t>
      </w:r>
      <w:r w:rsidRPr="00515AE5">
        <w:rPr>
          <w:rFonts w:eastAsiaTheme="minorHAnsi"/>
          <w:sz w:val="28"/>
          <w:szCs w:val="28"/>
          <w:lang w:eastAsia="en-US"/>
        </w:rPr>
        <w:t>следующе</w:t>
      </w:r>
      <w:r w:rsidR="00EA7D70">
        <w:rPr>
          <w:rFonts w:eastAsiaTheme="minorHAnsi"/>
          <w:sz w:val="28"/>
          <w:szCs w:val="28"/>
          <w:lang w:eastAsia="en-US"/>
        </w:rPr>
        <w:t>е</w:t>
      </w:r>
      <w:r w:rsidRPr="00515AE5">
        <w:rPr>
          <w:rFonts w:eastAsiaTheme="minorHAnsi"/>
          <w:sz w:val="28"/>
          <w:szCs w:val="28"/>
          <w:lang w:eastAsia="en-US"/>
        </w:rPr>
        <w:t xml:space="preserve"> движимо</w:t>
      </w:r>
      <w:r w:rsidR="00E4490E">
        <w:rPr>
          <w:rFonts w:eastAsiaTheme="minorHAnsi"/>
          <w:sz w:val="28"/>
          <w:szCs w:val="28"/>
          <w:lang w:eastAsia="en-US"/>
        </w:rPr>
        <w:t>е</w:t>
      </w:r>
      <w:r w:rsidRPr="00515AE5">
        <w:rPr>
          <w:rFonts w:eastAsiaTheme="minorHAnsi"/>
          <w:sz w:val="28"/>
          <w:szCs w:val="28"/>
          <w:lang w:eastAsia="en-US"/>
        </w:rPr>
        <w:t xml:space="preserve"> имуществ</w:t>
      </w:r>
      <w:r w:rsidR="00E4490E">
        <w:rPr>
          <w:rFonts w:eastAsiaTheme="minorHAnsi"/>
          <w:sz w:val="28"/>
          <w:szCs w:val="28"/>
          <w:lang w:eastAsia="en-US"/>
        </w:rPr>
        <w:t>о</w:t>
      </w:r>
      <w:r w:rsidRPr="00515AE5">
        <w:rPr>
          <w:rFonts w:eastAsiaTheme="minorHAnsi"/>
          <w:sz w:val="28"/>
          <w:szCs w:val="28"/>
          <w:lang w:eastAsia="en-US"/>
        </w:rPr>
        <w:t>:</w:t>
      </w:r>
    </w:p>
    <w:p w:rsidR="00EA7D70" w:rsidRPr="002927B7" w:rsidRDefault="00EA7D70" w:rsidP="0059220C">
      <w:pPr>
        <w:ind w:firstLine="708"/>
        <w:jc w:val="both"/>
        <w:rPr>
          <w:sz w:val="28"/>
          <w:szCs w:val="28"/>
        </w:rPr>
      </w:pPr>
      <w:r w:rsidRPr="002927B7">
        <w:rPr>
          <w:sz w:val="28"/>
          <w:szCs w:val="28"/>
        </w:rPr>
        <w:t xml:space="preserve">- </w:t>
      </w:r>
      <w:r w:rsidRPr="002927B7">
        <w:rPr>
          <w:color w:val="000000"/>
          <w:sz w:val="28"/>
          <w:szCs w:val="28"/>
        </w:rPr>
        <w:t xml:space="preserve">автономная канализация Малахит 34 </w:t>
      </w:r>
      <w:proofErr w:type="spellStart"/>
      <w:r w:rsidRPr="002927B7">
        <w:rPr>
          <w:color w:val="000000"/>
          <w:sz w:val="28"/>
          <w:szCs w:val="28"/>
        </w:rPr>
        <w:t>пр</w:t>
      </w:r>
      <w:proofErr w:type="spellEnd"/>
      <w:r w:rsidRPr="002927B7">
        <w:rPr>
          <w:color w:val="000000"/>
          <w:sz w:val="28"/>
          <w:szCs w:val="28"/>
        </w:rPr>
        <w:t xml:space="preserve">, расположенная по адресу: </w:t>
      </w:r>
      <w:r w:rsidRPr="002927B7">
        <w:rPr>
          <w:sz w:val="28"/>
          <w:szCs w:val="28"/>
        </w:rPr>
        <w:t>Ивановская область, Приволжский район, д. Филисово, ул. Центральная, земельный участок 6А;</w:t>
      </w:r>
    </w:p>
    <w:p w:rsidR="00EA7D70" w:rsidRDefault="00EA7D70" w:rsidP="0059220C">
      <w:pPr>
        <w:ind w:firstLine="708"/>
        <w:jc w:val="both"/>
        <w:rPr>
          <w:sz w:val="28"/>
          <w:szCs w:val="28"/>
        </w:rPr>
      </w:pPr>
      <w:r w:rsidRPr="002927B7">
        <w:rPr>
          <w:color w:val="000000"/>
          <w:sz w:val="28"/>
          <w:szCs w:val="28"/>
        </w:rPr>
        <w:t xml:space="preserve"> </w:t>
      </w:r>
      <w:r w:rsidRPr="002927B7">
        <w:rPr>
          <w:sz w:val="28"/>
          <w:szCs w:val="28"/>
        </w:rPr>
        <w:t xml:space="preserve">- </w:t>
      </w:r>
      <w:r w:rsidRPr="002927B7">
        <w:rPr>
          <w:color w:val="000000"/>
          <w:sz w:val="28"/>
          <w:szCs w:val="28"/>
        </w:rPr>
        <w:t xml:space="preserve">автономная канализация Малахит 34 </w:t>
      </w:r>
      <w:proofErr w:type="spellStart"/>
      <w:r w:rsidRPr="002927B7">
        <w:rPr>
          <w:color w:val="000000"/>
          <w:sz w:val="28"/>
          <w:szCs w:val="28"/>
        </w:rPr>
        <w:t>пр</w:t>
      </w:r>
      <w:proofErr w:type="spellEnd"/>
      <w:r w:rsidRPr="002927B7">
        <w:rPr>
          <w:color w:val="000000"/>
          <w:sz w:val="28"/>
          <w:szCs w:val="28"/>
        </w:rPr>
        <w:t xml:space="preserve">, расположенная по адресу: </w:t>
      </w:r>
      <w:r w:rsidRPr="002927B7">
        <w:rPr>
          <w:sz w:val="28"/>
          <w:szCs w:val="28"/>
        </w:rPr>
        <w:t>Ивановская область, Приволжский район, с. Утес, земельный участок 40А</w:t>
      </w:r>
      <w:r w:rsidR="00E449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7D70" w:rsidRDefault="00515AE5" w:rsidP="0059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B4A" w:rsidRPr="00515AE5">
        <w:rPr>
          <w:sz w:val="28"/>
          <w:szCs w:val="28"/>
        </w:rPr>
        <w:t xml:space="preserve">. </w:t>
      </w:r>
      <w:r w:rsidR="00EA7D70">
        <w:rPr>
          <w:sz w:val="28"/>
          <w:szCs w:val="28"/>
        </w:rPr>
        <w:t>Администрации Приволжского муниципального района направить в Департамент управления имуществом Ивановской области документы, предусмотренные</w:t>
      </w:r>
      <w:r w:rsidR="00EA7D70" w:rsidRPr="0000765F">
        <w:rPr>
          <w:sz w:val="28"/>
          <w:szCs w:val="28"/>
        </w:rPr>
        <w:t xml:space="preserve"> пунктом 2 постановления Правительства Российской Федерации от 13.06.2006 №374</w:t>
      </w:r>
      <w:r w:rsidR="00EA7D70">
        <w:rPr>
          <w:sz w:val="28"/>
          <w:szCs w:val="28"/>
        </w:rPr>
        <w:t>, для принятия решения о передаче имущества</w:t>
      </w:r>
      <w:r w:rsidR="00E4490E">
        <w:rPr>
          <w:sz w:val="28"/>
          <w:szCs w:val="28"/>
        </w:rPr>
        <w:t>,</w:t>
      </w:r>
      <w:r w:rsidR="00EA7D70">
        <w:rPr>
          <w:sz w:val="28"/>
          <w:szCs w:val="28"/>
        </w:rPr>
        <w:t xml:space="preserve"> указанного в пункте 1 настоящего решения</w:t>
      </w:r>
      <w:r w:rsidR="00E4490E">
        <w:rPr>
          <w:sz w:val="28"/>
          <w:szCs w:val="28"/>
        </w:rPr>
        <w:t>.</w:t>
      </w:r>
    </w:p>
    <w:p w:rsidR="00E4490E" w:rsidRDefault="00EA7D70" w:rsidP="0059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490E">
        <w:rPr>
          <w:sz w:val="28"/>
          <w:szCs w:val="28"/>
        </w:rPr>
        <w:t xml:space="preserve"> Право собственности на передаваемое имущество возникает с момента подписания передаточного акта.</w:t>
      </w:r>
      <w:r>
        <w:rPr>
          <w:sz w:val="28"/>
          <w:szCs w:val="28"/>
        </w:rPr>
        <w:t xml:space="preserve"> </w:t>
      </w:r>
    </w:p>
    <w:p w:rsidR="009D3B4A" w:rsidRDefault="00E4490E" w:rsidP="0059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D3B4A" w:rsidRPr="00515AE5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721AF7" w:rsidRDefault="00721AF7" w:rsidP="0059220C">
      <w:pPr>
        <w:ind w:firstLine="708"/>
        <w:jc w:val="both"/>
        <w:rPr>
          <w:sz w:val="28"/>
          <w:szCs w:val="28"/>
        </w:rPr>
      </w:pPr>
    </w:p>
    <w:p w:rsidR="00721AF7" w:rsidRPr="005E4E0A" w:rsidRDefault="00721AF7" w:rsidP="00721AF7">
      <w:pPr>
        <w:rPr>
          <w:b/>
          <w:sz w:val="28"/>
          <w:szCs w:val="28"/>
          <w:shd w:val="clear" w:color="auto" w:fill="FFFFFF"/>
        </w:rPr>
      </w:pPr>
      <w:r w:rsidRPr="005E4E0A">
        <w:rPr>
          <w:b/>
          <w:sz w:val="28"/>
          <w:szCs w:val="28"/>
          <w:shd w:val="clear" w:color="auto" w:fill="FFFFFF"/>
        </w:rPr>
        <w:t>Председатель Совета</w:t>
      </w:r>
    </w:p>
    <w:p w:rsidR="00721AF7" w:rsidRPr="005E4E0A" w:rsidRDefault="00721AF7" w:rsidP="00721AF7">
      <w:pPr>
        <w:rPr>
          <w:b/>
          <w:sz w:val="28"/>
          <w:szCs w:val="28"/>
          <w:shd w:val="clear" w:color="auto" w:fill="FFFFFF"/>
        </w:rPr>
      </w:pPr>
      <w:r w:rsidRPr="005E4E0A">
        <w:rPr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 w:rsidRPr="005E4E0A">
        <w:rPr>
          <w:b/>
          <w:sz w:val="28"/>
          <w:szCs w:val="28"/>
          <w:shd w:val="clear" w:color="auto" w:fill="FFFFFF"/>
        </w:rPr>
        <w:t>Лесных</w:t>
      </w:r>
      <w:proofErr w:type="gramEnd"/>
    </w:p>
    <w:p w:rsidR="00721AF7" w:rsidRPr="005E4E0A" w:rsidRDefault="00721AF7" w:rsidP="00721AF7">
      <w:pPr>
        <w:rPr>
          <w:b/>
          <w:sz w:val="28"/>
          <w:szCs w:val="22"/>
        </w:rPr>
      </w:pPr>
    </w:p>
    <w:p w:rsidR="00721AF7" w:rsidRPr="005E4E0A" w:rsidRDefault="00721AF7" w:rsidP="00721AF7">
      <w:pPr>
        <w:rPr>
          <w:b/>
          <w:sz w:val="28"/>
          <w:szCs w:val="22"/>
        </w:rPr>
      </w:pPr>
      <w:r w:rsidRPr="005E4E0A">
        <w:rPr>
          <w:b/>
          <w:sz w:val="28"/>
          <w:szCs w:val="22"/>
        </w:rPr>
        <w:t xml:space="preserve">Глава </w:t>
      </w:r>
      <w:proofErr w:type="gramStart"/>
      <w:r w:rsidRPr="005E4E0A">
        <w:rPr>
          <w:b/>
          <w:sz w:val="28"/>
          <w:szCs w:val="22"/>
        </w:rPr>
        <w:t>Приволжского</w:t>
      </w:r>
      <w:proofErr w:type="gramEnd"/>
      <w:r w:rsidRPr="005E4E0A">
        <w:rPr>
          <w:b/>
          <w:sz w:val="28"/>
          <w:szCs w:val="22"/>
        </w:rPr>
        <w:t xml:space="preserve"> </w:t>
      </w:r>
    </w:p>
    <w:p w:rsidR="00721AF7" w:rsidRPr="005E4E0A" w:rsidRDefault="00721AF7" w:rsidP="00721AF7">
      <w:pPr>
        <w:rPr>
          <w:b/>
          <w:sz w:val="28"/>
          <w:szCs w:val="22"/>
        </w:rPr>
      </w:pPr>
      <w:r w:rsidRPr="005E4E0A">
        <w:rPr>
          <w:b/>
          <w:sz w:val="28"/>
          <w:szCs w:val="22"/>
        </w:rPr>
        <w:t>муниципального района                                                         И.В. Мельникова</w:t>
      </w:r>
    </w:p>
    <w:p w:rsidR="00721AF7" w:rsidRDefault="00721AF7" w:rsidP="0059220C">
      <w:pPr>
        <w:ind w:firstLine="708"/>
        <w:jc w:val="both"/>
        <w:rPr>
          <w:sz w:val="28"/>
          <w:szCs w:val="28"/>
        </w:rPr>
      </w:pPr>
    </w:p>
    <w:p w:rsidR="00721AF7" w:rsidRPr="00515AE5" w:rsidRDefault="00721AF7" w:rsidP="0059220C">
      <w:pPr>
        <w:ind w:firstLine="708"/>
        <w:jc w:val="both"/>
        <w:rPr>
          <w:sz w:val="28"/>
          <w:szCs w:val="28"/>
        </w:rPr>
      </w:pPr>
    </w:p>
    <w:p w:rsidR="00C423D2" w:rsidRPr="0033491D" w:rsidRDefault="009D3B4A" w:rsidP="0033491D">
      <w:pPr>
        <w:kinsoku w:val="0"/>
        <w:overflowPunct w:val="0"/>
        <w:rPr>
          <w:rFonts w:eastAsiaTheme="minorHAnsi"/>
          <w:sz w:val="20"/>
          <w:szCs w:val="20"/>
          <w:lang w:eastAsia="en-US"/>
        </w:rPr>
      </w:pPr>
      <w:r w:rsidRPr="00515AE5">
        <w:rPr>
          <w:b/>
          <w:noProof/>
          <w:sz w:val="28"/>
          <w:szCs w:val="28"/>
        </w:rPr>
        <w:tab/>
      </w:r>
    </w:p>
    <w:sectPr w:rsidR="00C423D2" w:rsidRPr="0033491D" w:rsidSect="0033491D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606F0"/>
    <w:rsid w:val="00167A0A"/>
    <w:rsid w:val="00167FCD"/>
    <w:rsid w:val="001866C9"/>
    <w:rsid w:val="00255818"/>
    <w:rsid w:val="002E5A4A"/>
    <w:rsid w:val="00334643"/>
    <w:rsid w:val="0033491D"/>
    <w:rsid w:val="00397D46"/>
    <w:rsid w:val="003C1858"/>
    <w:rsid w:val="003F5CAB"/>
    <w:rsid w:val="004022DE"/>
    <w:rsid w:val="00412A6F"/>
    <w:rsid w:val="00436909"/>
    <w:rsid w:val="004413FE"/>
    <w:rsid w:val="00515AE5"/>
    <w:rsid w:val="0059220C"/>
    <w:rsid w:val="005A2822"/>
    <w:rsid w:val="005C0B25"/>
    <w:rsid w:val="005E7CDF"/>
    <w:rsid w:val="00721AF7"/>
    <w:rsid w:val="00761A78"/>
    <w:rsid w:val="007B17A1"/>
    <w:rsid w:val="007E1E74"/>
    <w:rsid w:val="00854030"/>
    <w:rsid w:val="00880987"/>
    <w:rsid w:val="00880CAC"/>
    <w:rsid w:val="009203D2"/>
    <w:rsid w:val="00996976"/>
    <w:rsid w:val="009D3B4A"/>
    <w:rsid w:val="00A522F4"/>
    <w:rsid w:val="00A61941"/>
    <w:rsid w:val="00B23B2F"/>
    <w:rsid w:val="00BB3294"/>
    <w:rsid w:val="00C423D2"/>
    <w:rsid w:val="00C52238"/>
    <w:rsid w:val="00CD2F9F"/>
    <w:rsid w:val="00CF1226"/>
    <w:rsid w:val="00D06F45"/>
    <w:rsid w:val="00E4490E"/>
    <w:rsid w:val="00EA7D70"/>
    <w:rsid w:val="00EB7BDB"/>
    <w:rsid w:val="00EC41BD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A3FA-3C43-48AF-B353-356D5B60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37</cp:revision>
  <cp:lastPrinted>2023-04-27T13:31:00Z</cp:lastPrinted>
  <dcterms:created xsi:type="dcterms:W3CDTF">2019-05-20T09:04:00Z</dcterms:created>
  <dcterms:modified xsi:type="dcterms:W3CDTF">2023-04-28T11:44:00Z</dcterms:modified>
</cp:coreProperties>
</file>