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EA53" w14:textId="331D1E87" w:rsidR="00A20367" w:rsidRDefault="00A20367" w:rsidP="00A20367">
      <w:pPr>
        <w:pStyle w:val="ac"/>
        <w:shd w:val="clear" w:color="auto" w:fill="FFFFFF"/>
        <w:ind w:firstLine="708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П</w:t>
      </w:r>
      <w:r>
        <w:rPr>
          <w:rFonts w:ascii="Arial" w:hAnsi="Arial" w:cs="Arial"/>
          <w:color w:val="2C2D2E"/>
          <w:sz w:val="23"/>
          <w:szCs w:val="23"/>
        </w:rPr>
        <w:t>оддержк</w:t>
      </w:r>
      <w:r>
        <w:rPr>
          <w:rFonts w:ascii="Arial" w:hAnsi="Arial" w:cs="Arial"/>
          <w:color w:val="2C2D2E"/>
          <w:sz w:val="23"/>
          <w:szCs w:val="23"/>
        </w:rPr>
        <w:t>а</w:t>
      </w:r>
      <w:r>
        <w:rPr>
          <w:rFonts w:ascii="Arial" w:hAnsi="Arial" w:cs="Arial"/>
          <w:color w:val="2C2D2E"/>
          <w:sz w:val="23"/>
          <w:szCs w:val="23"/>
        </w:rPr>
        <w:t xml:space="preserve"> малого и среднего бизнеса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60784A57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 xml:space="preserve"> Изменились ставки по программам льготного кредитования</w:t>
      </w:r>
    </w:p>
    <w:p w14:paraId="01C8E3CB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Июнь этого года запомнился нам очередным заседанием ЦБ РФ, на котором ключевая ставка уменьшилась на 1% (впервые с октября 2024 г.). Предлагаем освежить в памяти льготные программы кредитования МСП и актуализировать их ставки.</w:t>
      </w:r>
    </w:p>
    <w:p w14:paraId="12D7A3B6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1️</w:t>
      </w:r>
      <w:r>
        <w:rPr>
          <w:rFonts w:ascii="Segoe UI Symbol" w:hAnsi="Segoe UI Symbol" w:cs="Segoe UI Symbol"/>
          <w:color w:val="2C2D2E"/>
          <w:sz w:val="23"/>
          <w:szCs w:val="23"/>
        </w:rPr>
        <w:t>⃣</w:t>
      </w:r>
      <w:r>
        <w:rPr>
          <w:rFonts w:ascii="Arial" w:hAnsi="Arial" w:cs="Arial"/>
          <w:color w:val="2C2D2E"/>
          <w:sz w:val="23"/>
          <w:szCs w:val="23"/>
        </w:rPr>
        <w:t xml:space="preserve"> Инвестиционное кредитование для приоритетных отраслей</w:t>
      </w:r>
      <w:r>
        <w:rPr>
          <w:rFonts w:ascii="Arial" w:hAnsi="Arial" w:cs="Arial"/>
          <w:color w:val="2C2D2E"/>
          <w:sz w:val="23"/>
          <w:szCs w:val="23"/>
        </w:rPr>
        <w:br/>
        <w:t>Получатели: компании из обрабатывающей промышленности, туризма, ИТ и научно-профессиональной деятельности, логистики (только в СКФО)</w:t>
      </w:r>
      <w:r>
        <w:rPr>
          <w:rFonts w:ascii="Arial" w:hAnsi="Arial" w:cs="Arial"/>
          <w:color w:val="2C2D2E"/>
          <w:sz w:val="23"/>
          <w:szCs w:val="23"/>
        </w:rPr>
        <w:br/>
        <w:t>Ставка от 16,5% (КС-3,5%)</w:t>
      </w:r>
    </w:p>
    <w:p w14:paraId="75B04319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2️</w:t>
      </w:r>
      <w:r>
        <w:rPr>
          <w:rFonts w:ascii="Segoe UI Symbol" w:hAnsi="Segoe UI Symbol" w:cs="Segoe UI Symbol"/>
          <w:color w:val="2C2D2E"/>
          <w:sz w:val="23"/>
          <w:szCs w:val="23"/>
        </w:rPr>
        <w:t>⃣</w:t>
      </w:r>
      <w:r>
        <w:rPr>
          <w:rFonts w:ascii="Arial" w:hAnsi="Arial" w:cs="Arial"/>
          <w:color w:val="2C2D2E"/>
          <w:sz w:val="23"/>
          <w:szCs w:val="23"/>
        </w:rPr>
        <w:t xml:space="preserve"> Программа кредитования для компаний станкоинструментальной промышленности</w:t>
      </w:r>
      <w:r>
        <w:rPr>
          <w:rFonts w:ascii="Arial" w:hAnsi="Arial" w:cs="Arial"/>
          <w:color w:val="2C2D2E"/>
          <w:sz w:val="23"/>
          <w:szCs w:val="23"/>
        </w:rPr>
        <w:br/>
        <w:t>Получатели: производители станков и оборудования, промышленных роботов, инструментов и приборов.</w:t>
      </w:r>
      <w:r>
        <w:rPr>
          <w:rFonts w:ascii="Arial" w:hAnsi="Arial" w:cs="Arial"/>
          <w:color w:val="2C2D2E"/>
          <w:sz w:val="23"/>
          <w:szCs w:val="23"/>
        </w:rPr>
        <w:br/>
        <w:t>Ставка: 5% в первый год, 1%+½ КС во второй год, 3%+½ в третий год</w:t>
      </w:r>
    </w:p>
    <w:p w14:paraId="060B1FF4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3️</w:t>
      </w:r>
      <w:r>
        <w:rPr>
          <w:rFonts w:ascii="Segoe UI Symbol" w:hAnsi="Segoe UI Symbol" w:cs="Segoe UI Symbol"/>
          <w:color w:val="2C2D2E"/>
          <w:sz w:val="23"/>
          <w:szCs w:val="23"/>
        </w:rPr>
        <w:t>⃣</w:t>
      </w:r>
      <w:r>
        <w:rPr>
          <w:rFonts w:ascii="Arial" w:hAnsi="Arial" w:cs="Arial"/>
          <w:color w:val="2C2D2E"/>
          <w:sz w:val="23"/>
          <w:szCs w:val="23"/>
        </w:rPr>
        <w:t xml:space="preserve"> Льготный лизинг оборудования</w:t>
      </w:r>
      <w:r>
        <w:rPr>
          <w:rFonts w:ascii="Arial" w:hAnsi="Arial" w:cs="Arial"/>
          <w:color w:val="2C2D2E"/>
          <w:sz w:val="23"/>
          <w:szCs w:val="23"/>
        </w:rPr>
        <w:br/>
        <w:t>Получатели:</w:t>
      </w:r>
      <w:r>
        <w:rPr>
          <w:rFonts w:ascii="Segoe UI Emoji" w:hAnsi="Segoe UI Emoji" w:cs="Segoe UI Emoji"/>
          <w:color w:val="2C2D2E"/>
          <w:sz w:val="23"/>
          <w:szCs w:val="23"/>
        </w:rPr>
        <w:t>🔹</w:t>
      </w:r>
      <w:r>
        <w:rPr>
          <w:rFonts w:ascii="Arial" w:hAnsi="Arial" w:cs="Arial"/>
          <w:color w:val="2C2D2E"/>
          <w:sz w:val="23"/>
          <w:szCs w:val="23"/>
        </w:rPr>
        <w:t>компании обрабатывающей промышленности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🔹</w:t>
      </w:r>
      <w:r>
        <w:rPr>
          <w:rFonts w:ascii="Arial" w:hAnsi="Arial" w:cs="Arial"/>
          <w:color w:val="2C2D2E"/>
          <w:sz w:val="23"/>
          <w:szCs w:val="23"/>
        </w:rPr>
        <w:t>компании из отраслей медицина, туризм, спорт, наука и ИТ (только для новых территорий)</w:t>
      </w:r>
      <w:r>
        <w:rPr>
          <w:rFonts w:ascii="Arial" w:hAnsi="Arial" w:cs="Arial"/>
          <w:color w:val="2C2D2E"/>
          <w:sz w:val="23"/>
          <w:szCs w:val="23"/>
        </w:rPr>
        <w:br/>
        <w:t>Ставка 6% на отечественное и 8% на зарубежное оборудование</w:t>
      </w:r>
    </w:p>
    <w:p w14:paraId="73D58F81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 xml:space="preserve"> На МСП.РФ ветераны СВО могут подать заявку на участие в программе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бизнес»</w:t>
      </w:r>
    </w:p>
    <w:p w14:paraId="62EF4D16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Проект направлен на развитие предпринимательских навыков и получение необходимой поддержки для запуска и развития бизнеса для ветеранов спецоперации и членов их семей, которые хотят начать свое дело.</w:t>
      </w:r>
      <w:r>
        <w:rPr>
          <w:rFonts w:ascii="Arial" w:hAnsi="Arial" w:cs="Arial"/>
          <w:color w:val="2C2D2E"/>
          <w:sz w:val="23"/>
          <w:szCs w:val="23"/>
        </w:rPr>
        <w:br/>
        <w:t>Календарь программы на 2025 год уже размещен на платформе МСП.РФ</w:t>
      </w:r>
    </w:p>
    <w:p w14:paraId="116D1D56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рамках программы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бизнес» проводится 5-дневный очный тренинг-интенсив. В ходе него участники узнают основы предпринимательства, юридические и налоговые аспекты, выберут идею для старта бизнеса, составят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бизнес план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и презентуют свои проекты.</w:t>
      </w:r>
    </w:p>
    <w:p w14:paraId="20AFBD4D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 xml:space="preserve"> Новые партнеры из Беларуси ждут российские фармацевтические компании на Бирже контактов</w:t>
      </w:r>
    </w:p>
    <w:p w14:paraId="10FDF9B5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Корпорация МСП и Белорусский фонд финансовой поддержки предпринимателей организуют онлайн-биржу с компаниями холдинга “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Белфрмпром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” 1 июля 2025 года.</w:t>
      </w:r>
      <w:r>
        <w:rPr>
          <w:rFonts w:ascii="Arial" w:hAnsi="Arial" w:cs="Arial"/>
          <w:color w:val="2C2D2E"/>
          <w:sz w:val="23"/>
          <w:szCs w:val="23"/>
        </w:rPr>
        <w:br/>
        <w:t xml:space="preserve">Участники: российские МСП и белорусские предприятия Белмедпрепараты, БЗМП,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Несвижинский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завод медицинских препаратов, Экзон, Ферейн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ФреБор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14:paraId="7A615A36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Подать заявку на участие в Бирже контактов предприниматели могут до 30 июня 2025 г. на сайте Белорусского фонда финансовой поддержки предпринимателей.</w:t>
      </w:r>
    </w:p>
    <w:p w14:paraId="03CEB212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 xml:space="preserve"> Альфа тестирование нового сервиса мобильной кассы на МСП.РФ</w:t>
      </w:r>
    </w:p>
    <w:p w14:paraId="2B92181C" w14:textId="784AC118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Мы почти завершили разработку нового сервиса мобильной кассы. Приглашаем предпринимателей присоединится к фокус-группе (пока есть места).  Участникам альфа-тестирования  дадим 2 месяца эксклюзивного доступа к мобильной кассе по сниженной ставке, расскажем обо всех её возможностях и - самое главное узнаем мнение бизнеса, чтобы сделать продукт еще лучше.</w:t>
      </w:r>
      <w:r>
        <w:rPr>
          <w:rFonts w:ascii="Arial" w:hAnsi="Arial" w:cs="Arial"/>
          <w:color w:val="2C2D2E"/>
          <w:sz w:val="23"/>
          <w:szCs w:val="23"/>
        </w:rPr>
        <w:br/>
        <w:t>Сервис мобильной кассы позволит принимать оплату без специального оборудования. Оплата будет происходить по QR коду, картой онлайн или картой NFC - нужен только смартфон.</w:t>
      </w:r>
    </w:p>
    <w:p w14:paraId="1EB3AD29" w14:textId="77777777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Ждем участников альфа-тестирования на платформе МСП.РФ</w:t>
      </w:r>
    </w:p>
    <w:p w14:paraId="6E06C034" w14:textId="66DEA596" w:rsidR="00A20367" w:rsidRDefault="00A20367" w:rsidP="00A20367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Благодарим вас за внимание!</w:t>
      </w:r>
      <w:r>
        <w:rPr>
          <w:rFonts w:ascii="Arial" w:hAnsi="Arial" w:cs="Arial"/>
          <w:color w:val="2C2D2E"/>
          <w:sz w:val="23"/>
          <w:szCs w:val="23"/>
        </w:rPr>
        <w:br/>
        <w:t>Если у вас будут вопросы, вы всегда можете обратиться в Корпорации МСП или на горячую линию </w:t>
      </w:r>
      <w:r>
        <w:rPr>
          <w:rStyle w:val="js-phone-number"/>
          <w:rFonts w:ascii="Arial" w:eastAsiaTheme="majorEastAsia" w:hAnsi="Arial" w:cs="Arial"/>
          <w:color w:val="2C2D2E"/>
          <w:sz w:val="23"/>
          <w:szCs w:val="23"/>
        </w:rPr>
        <w:t>8 800 100-1-100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6A68DF95" w14:textId="77777777" w:rsidR="00587608" w:rsidRDefault="00587608"/>
    <w:sectPr w:rsidR="0058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7"/>
    <w:rsid w:val="00587608"/>
    <w:rsid w:val="009B2CC6"/>
    <w:rsid w:val="00A20367"/>
    <w:rsid w:val="00F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8D16"/>
  <w15:chartTrackingRefBased/>
  <w15:docId w15:val="{1DA60FD1-40FB-4F3A-A2BE-FEC507C8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3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3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3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3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3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3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3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3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3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36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2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A2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2025-06-26T13:38:00Z</dcterms:created>
  <dcterms:modified xsi:type="dcterms:W3CDTF">2025-06-26T13:40:00Z</dcterms:modified>
</cp:coreProperties>
</file>