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2014F" w14:textId="77777777" w:rsidR="00A2402D" w:rsidRDefault="00A2402D" w:rsidP="0077281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  <w:bookmarkStart w:id="1" w:name="_GoBack"/>
      <w:bookmarkEnd w:id="1"/>
    </w:p>
    <w:p w14:paraId="482CA262" w14:textId="185AC8F0" w:rsidR="005D6808" w:rsidRPr="005D6808" w:rsidRDefault="00B958DD" w:rsidP="005D680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8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</w:t>
      </w:r>
      <w:r w:rsidR="005D6808" w:rsidRPr="005D68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серия вебинаров </w:t>
      </w:r>
      <w:r w:rsidR="005D6808" w:rsidRPr="005D6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тему: «Разрешительный режим. Вопросы и ответы» </w:t>
      </w:r>
      <w:r w:rsidRPr="005D6808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</w:t>
      </w:r>
      <w:r w:rsidR="005D6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D680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маркировке средствами идентификации</w:t>
      </w:r>
    </w:p>
    <w:p w14:paraId="2F5248A6" w14:textId="4E683AEF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5C76DD" w14:textId="5C9A2A89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39CF7419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373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AED547C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</w:t>
      </w:r>
      <w:r w:rsidR="00E7373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1D66AF">
        <w:rPr>
          <w:rFonts w:ascii="Times New Roman" w:hAnsi="Times New Roman" w:cs="Times New Roman"/>
          <w:sz w:val="28"/>
          <w:szCs w:val="28"/>
        </w:rPr>
        <w:t>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1DE3EE18" w:rsidR="00B958DD" w:rsidRPr="00531721" w:rsidRDefault="00B958DD" w:rsidP="005D68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 xml:space="preserve">- с 1 ноября 2024 г. вступают в силу требования по проверке кода маркировки при продаже пива и слабоалкогольных напитков, упакованных </w:t>
      </w:r>
      <w:r w:rsidR="00E7373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0B5897">
        <w:rPr>
          <w:rFonts w:ascii="Times New Roman" w:hAnsi="Times New Roman" w:cs="Times New Roman"/>
          <w:sz w:val="28"/>
          <w:szCs w:val="28"/>
        </w:rPr>
        <w:t>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 xml:space="preserve">, обувных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 xml:space="preserve">, духов </w:t>
      </w:r>
      <w:r w:rsidR="00E7373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0B5897">
        <w:rPr>
          <w:rFonts w:ascii="Times New Roman" w:hAnsi="Times New Roman" w:cs="Times New Roman"/>
          <w:sz w:val="28"/>
          <w:szCs w:val="28"/>
        </w:rPr>
        <w:t>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5D68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5D68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5D68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45F1066" w14:textId="53B67B82" w:rsidR="00E923EB" w:rsidRDefault="00E923EB" w:rsidP="005D68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5D68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5D68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5D68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367B412" w14:textId="7FCDBD3C" w:rsidR="00411C64" w:rsidRDefault="00BB07FC" w:rsidP="005D68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FE4BE65" w14:textId="532F4A92" w:rsidR="00A2402D" w:rsidRDefault="0077281E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80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всестороннего рассмотрения актуальных вопросов участников оборота товаров о требованиях, предусмотренных постановлением № 1944, Правилами запрета и Перечнем случаем, ООО «Оператор-ЦРПТ» проводит </w:t>
      </w:r>
      <w:r w:rsidR="00E7373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 октябре 2024 г. (3, 10, 17, 24, 31 октября 2024 г.) серию вебинаров на тему: «Разрешительный режим. Вопросы и ответы»</w:t>
      </w:r>
      <w:r w:rsidR="00BF2C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32BC54" w14:textId="2EC9FE37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регистрации в вебинарах необходимо пройти регистрацию </w:t>
      </w:r>
      <w:r w:rsidR="00E7373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по адресам:</w:t>
      </w:r>
    </w:p>
    <w:p w14:paraId="4908BB8F" w14:textId="18422079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7" w:history="1"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--80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2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/?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=441914</w:t>
        </w:r>
      </w:hyperlink>
    </w:p>
    <w:p w14:paraId="3BE4852B" w14:textId="6B817AF3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(регистрация на вебинар, запланированный 10 октября 2024 в 12:00 </w:t>
      </w:r>
      <w:r w:rsidR="005D68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по московскому времени);</w:t>
      </w:r>
    </w:p>
    <w:p w14:paraId="5AE936F3" w14:textId="3FEDF719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2D465C" w14:textId="2BEFD304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hyperlink r:id="rId18" w:history="1"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--80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2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/?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=441918</w:t>
        </w:r>
      </w:hyperlink>
    </w:p>
    <w:p w14:paraId="57B93283" w14:textId="6A4F8131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(регистрация на вебинар, запланированный 10 октября 2024 в 10:00 </w:t>
      </w:r>
      <w:r w:rsidR="005D68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по московскому времени);</w:t>
      </w:r>
    </w:p>
    <w:p w14:paraId="5D40C245" w14:textId="1869BD0A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85F8A8" w14:textId="12146678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9" w:history="1"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--80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2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/?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=441922</w:t>
        </w:r>
      </w:hyperlink>
    </w:p>
    <w:p w14:paraId="7E64316B" w14:textId="3180140C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(регистрация на</w:t>
      </w:r>
      <w:r w:rsidRPr="00BF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вебинар, запланированный 17 октября 2024 в 12:00 </w:t>
      </w:r>
      <w:r w:rsidR="005D68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московскому времени);  </w:t>
      </w:r>
    </w:p>
    <w:p w14:paraId="1DFFE889" w14:textId="7D8887D0" w:rsid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E99108" w14:textId="2A1112FB" w:rsidR="00BF2C42" w:rsidRDefault="00BF2C42" w:rsidP="00BF2C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20" w:history="1"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--80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2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/?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=441926</w:t>
        </w:r>
      </w:hyperlink>
    </w:p>
    <w:p w14:paraId="3E84E488" w14:textId="1F435A70" w:rsidR="00BF2C42" w:rsidRDefault="00BF2C42" w:rsidP="00BF2C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(регистрация на</w:t>
      </w:r>
      <w:r w:rsidRPr="00BF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вебинар, запланированный 24 октября 2024 в 12:00 </w:t>
      </w:r>
      <w:r w:rsidR="005D68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московскому времени); </w:t>
      </w:r>
    </w:p>
    <w:p w14:paraId="32AA002A" w14:textId="77777777" w:rsidR="00BF2C42" w:rsidRDefault="00BF2C42" w:rsidP="00BF2C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9E1DDF" w14:textId="4A66BFF2" w:rsidR="00BF2C42" w:rsidRDefault="00BF2C42" w:rsidP="00BF2C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1" w:history="1"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--80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ajghhoc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2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aj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--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/?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B062A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=441930</w:t>
        </w:r>
      </w:hyperlink>
    </w:p>
    <w:p w14:paraId="7DECE7FF" w14:textId="621FB89F" w:rsidR="00BF2C42" w:rsidRDefault="00BF2C42" w:rsidP="00BF2C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(регистрация на</w:t>
      </w:r>
      <w:r w:rsidRPr="00BF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вебинар, запланированный 31 октября 2024 в 12:00 </w:t>
      </w:r>
      <w:r w:rsidR="005D68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московскому времени).  </w:t>
      </w:r>
    </w:p>
    <w:p w14:paraId="516DA5AA" w14:textId="0B40091B" w:rsidR="00BF2C42" w:rsidRDefault="00BF2C42" w:rsidP="00BF2C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CF31AB" w14:textId="5A800025" w:rsidR="00BF2C42" w:rsidRP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8DCA4B" w14:textId="77777777" w:rsidR="00BF2C42" w:rsidRPr="00BF2C42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6C755D" w14:textId="77777777" w:rsidR="00BF2C42" w:rsidRPr="0077281E" w:rsidRDefault="00BF2C42" w:rsidP="007728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 w:rsidSect="005D6808">
      <w:pgSz w:w="11909" w:h="16834"/>
      <w:pgMar w:top="993" w:right="852" w:bottom="170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915DE" w14:textId="77777777" w:rsidR="006257B8" w:rsidRDefault="006257B8" w:rsidP="006B7557">
      <w:pPr>
        <w:spacing w:line="240" w:lineRule="auto"/>
      </w:pPr>
      <w:r>
        <w:separator/>
      </w:r>
    </w:p>
  </w:endnote>
  <w:endnote w:type="continuationSeparator" w:id="0">
    <w:p w14:paraId="31B791D2" w14:textId="77777777" w:rsidR="006257B8" w:rsidRDefault="006257B8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C81D7" w14:textId="77777777" w:rsidR="006257B8" w:rsidRDefault="006257B8" w:rsidP="006B7557">
      <w:pPr>
        <w:spacing w:line="240" w:lineRule="auto"/>
      </w:pPr>
      <w:r>
        <w:separator/>
      </w:r>
    </w:p>
  </w:footnote>
  <w:footnote w:type="continuationSeparator" w:id="0">
    <w:p w14:paraId="5750DCB7" w14:textId="77777777" w:rsidR="006257B8" w:rsidRDefault="006257B8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2F0FB0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5D6808"/>
    <w:rsid w:val="006122F4"/>
    <w:rsid w:val="006257B8"/>
    <w:rsid w:val="006A66C0"/>
    <w:rsid w:val="006B7557"/>
    <w:rsid w:val="006E2EF5"/>
    <w:rsid w:val="00705095"/>
    <w:rsid w:val="00723758"/>
    <w:rsid w:val="00766334"/>
    <w:rsid w:val="007676F1"/>
    <w:rsid w:val="0077281E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2C42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73733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hyperlink" Target="https://xn--80ajghhoc2aj1c8b.xn--p1ai/lectures/vebinary/?ELEMENT_ID=4419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419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hyperlink" Target="https://xn--80ajghhoc2aj1c8b.xn--p1ai/lectures/vebinary/?ELEMENT_ID=4419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20" Type="http://schemas.openxmlformats.org/officeDocument/2006/relationships/hyperlink" Target="https://xn--80ajghhoc2aj1c8b.xn--p1ai/lectures/vebinary/?ELEMENT_ID=4419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antiseptic/checkout/helper/" TargetMode="External"/><Relationship Id="rId19" Type="http://schemas.openxmlformats.org/officeDocument/2006/relationships/hyperlink" Target="https://xn--80ajghhoc2aj1c8b.xn--p1ai/lectures/vebinary/?ELEMENT_ID=4419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0781-56EC-4D62-9570-6F9726D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Веселова Ольга Сергеевна</cp:lastModifiedBy>
  <cp:revision>2</cp:revision>
  <dcterms:created xsi:type="dcterms:W3CDTF">2024-09-26T10:22:00Z</dcterms:created>
  <dcterms:modified xsi:type="dcterms:W3CDTF">2024-09-26T10:22:00Z</dcterms:modified>
</cp:coreProperties>
</file>