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8A" w:rsidRPr="00CA218A" w:rsidRDefault="00CA218A" w:rsidP="00CA218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CA218A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В России появится первая единая рейтинг-система для бизнеса</w:t>
      </w:r>
    </w:p>
    <w:p w:rsidR="00CA218A" w:rsidRPr="00CA218A" w:rsidRDefault="00CA218A" w:rsidP="00CA218A">
      <w:pPr>
        <w:shd w:val="clear" w:color="auto" w:fill="F8F8F8"/>
        <w:spacing w:before="240" w:after="240" w:line="240" w:lineRule="auto"/>
        <w:textAlignment w:val="baseline"/>
        <w:rPr>
          <w:rFonts w:ascii="Arial" w:eastAsia="Times New Roman" w:hAnsi="Arial" w:cs="Arial"/>
          <w:color w:val="2C2A29"/>
          <w:sz w:val="24"/>
          <w:szCs w:val="24"/>
          <w:lang w:eastAsia="ru-RU"/>
        </w:rPr>
      </w:pPr>
      <w:r w:rsidRPr="00CA218A">
        <w:rPr>
          <w:rFonts w:ascii="Arial" w:eastAsia="Times New Roman" w:hAnsi="Arial" w:cs="Arial"/>
          <w:color w:val="2C2A29"/>
          <w:sz w:val="24"/>
          <w:szCs w:val="24"/>
          <w:lang w:eastAsia="ru-RU"/>
        </w:rPr>
        <w:t>18.11.2024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О запуске нового системного инструмента развития малого и среднего предпринимательства на пресс-конференции сообщила заместитель министра экономического развития России Татьяна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Илюшникова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Масштабный проект для малого и среднего бизнеса — всероссийский рейтинг «Индекс дела» — разработала и запустила АНО «Национальное агентство «Мой бизнес», реализация будет проходить при поддержке Минэкономразвития России.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В пресс-конференции приняли участие замминистра экономического развития Татьяна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Илюшникова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, директор по стратегии информационного агентства России ТАСС Сергей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Кузовников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, старший вице-президент, руководитель блока малого бизнеса ПСБ Ирина Жимерина, председатель правления АНО «Национальное агентство „Мой бизнес“» Лев Кузнецов.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«За последние годы сектор МСП столкнулся с беспрецедентными вызовами. При этом предприниматели показали свою гибкость, адаптивность и социальную ответственность: занимались сохранением и созданием рабочих мест, импортозамещением, благотворительностью. Мы видим, что сегодня ценности бизнеса меняются и МСП нужен новый инструментарий для развития. На наш взгляд, новая рейтинг-система решает сразу три задачи: дает возможность самодиагностики для бизнеса, выступает в качестве системы координат для МСП и создает систему ориентиров для потребителей. При этом перед Минэкономразвития стоит задача качественного роста сектора, и именно на ее решение нацелен проект «Индекс дела». Такой подход позволяет в перспективе не только поддерживать развитие в России здоровой конкуренции, но и качественно выращивать бизнес, создавать новые ориентиры и механизмы развития для компаний всех уровней», — поясняет замминистра экономического развития России Татьяна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Илюшникова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Организаторы подчеркивают, что новая рейтинг-система не будет ограничиваться онлайн-форматом: все финалисты и лидеры рейтинга смогут получить физические отличительные отметки и знаки качества за свои заслуги для размещения на объектах бизнеса. Таким образом, рейтинг будет выступать в том числе гидом для клиентов и потенциальных сотрудников — облегчать поиск исполнителей товаров, работ и услуг, перспективного работодателя.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«Несмотря на то что сегодня в России свой бизнес развивают 6,3 млн субъектов МСП, для компаний нет ни одного единого бизнес-рейтинга, в котором все сферы и регионы могли бы конкурировать на равных условиях. Поэтому мы создали новую систему для развивающегося бизнеса — всероссийский рейтинг «Индекс дела». В рамках него предприятия смогут получить объективную оценку своей деятельности и в дальнейшем использовать ее для создания положительной репутации, </w:t>
      </w: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lastRenderedPageBreak/>
        <w:t>привлечения новых клиентов, формирования лояльной аудитории вокруг бренда. Ранжирование будет вестись по собственной методологии и опираться на ядро экономических показателей, фактическую оценку темпов и направлений развития бизнеса без вмешательства субъективной оценки. Исключается возможность влияния конкурентов на показатели. Применение специальных региональных коэффициентов позволит сравнивать между собой бизнес, работающий в одной сфере, но в разных регионах России», — отмечает председатель правления АНО «Национальное агентство «Мой бизнес» Лев Кузнецов.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Принять участие в рейтинге смогут малые и средние компании практически из всех сфер деятельности, включая франчайзинг и филиалы с отдельным юрлицом, а также бизнес-объединения. География рейтинга — все регионы России.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Оцениваться малые и средние компании будут по пяти индексам: индекс роста, индекс узнаваемости, индекс будущего, индекс продаж и индекс корпоративной социальной ответственности. В индексы будут, например, входить такие маркеры, как рост выручки, численности сотрудников, наличие каналов коммуникации, реализованные внутрикорпоративные социальные проекты и другие ключевые маркеры роста.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«Мы проводим глубокую аналитику в сегменте МСП и хорошо понимаем проблематику наших предпринимателей. Согласно исследованию RSBI за октябрь, деловая активность бизнеса, несмотря на негативные тренды, остается на достаточно высоком уровне. С другой стороны, инвестиционная активность существенно снижается. И это абсолютно объяснимо негативными настроениями на фоне высоких ставок кредитования. Поэтому сейчас первостепенно искать те инструменты, которые будут вовлекать предпринимателей в развитие бизнеса, помогать наращивать инвестиционную активность, получать ту рентабельность, которая позволит покрывать высокие ставки по кредитам. И рейтинг абсолютно точно может стать таковым инструментом. Это огромная честь — стоять у истоков создания рейтинга „Индекс дела“, поистине мощного инструмента развития предпринимательства в России, который создает новое слово в масштабе страны», — подчеркнула старший вице-президент, руководитель блока малого бизнеса ПСБ Ирина Жимерина.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Формироваться рейтинг будет внутри отдельной онлайн-системы: здесь, кроме доступа к самому рейтингу, участники смогут пользоваться бонусами и привилегиями от партнеров проекта, проходить обучающие курсы для развития своего дела, на льготных условиях получать доступ к бизнес-продуктам.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Рейтинг будет включать в себя федеральные топы с разделением по оборотам, региональные топы самого быстрорастущего бизнеса, а также рейтинг бизнеса по сферам деятельности.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Финалистами, включенными в топ-1000 и топ-100, станут представители самых успешных практик бизнеса, как имеющие наибольший рост своего дела, так и реализующие социальные проекты внутри компаний, создающие рабочие места и нацеленные на дальнейшее масштабирование своего дела.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lastRenderedPageBreak/>
        <w:t xml:space="preserve">Ознакомиться со всеми условиями участия в рейтинге и подать заявку можно на портале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индексдела.рф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Для начала предпринимателю нужно будет заполнить лишь небольшую форму с основными данными о бизнесе, так как оценка бизнеса будет происходить в два этапа: скоринг и ранжирование.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Результаты первичного скоринга будут доступны всем участникам в срок не позднее месяца со дня подачи заявки. После успешного прохождения этого этапа у участников в личных кабинетах автоматически откроется доступ к заполнению заявок на действующие номинации.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При этом предприниматель может подать заявку на все имеющиеся компании, даже если они ведут деятельность в разных сферах. Неограничен и выбор номинаций — компания может принять участие в каждом рейтинге и получить индекс своего дела.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Так, первая участница рейтинга подала заявку сразу на две свои компании — ресторан и парк-отель в Архызе. Предприниматель Елена Гришина из Карачаево-Черкесской Республики подала заявку во время прямого эфира.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«Более двух лет я занимаюсь развитием ресторанного-гостиничного бизнеса в Карачаево-Черкессии. Для меня новая рейтинг-система – действительно важная инициатива, поскольку мне бы хотелось объективно оценить свой бизнес, его потенциал, сравнить себя с конкурентами не только в своем регионе, но и по всей России. Наша команда много работает для развития внутреннего туризма и индустрии гостеприимства, и хочется, чтобы мы по праву были признаны одними из лучших», — отметила Елена Гришина.</w:t>
      </w:r>
    </w:p>
    <w:p w:rsidR="00CA218A" w:rsidRPr="00CA218A" w:rsidRDefault="00CA218A" w:rsidP="00CA218A">
      <w:pPr>
        <w:shd w:val="clear" w:color="auto" w:fill="F8F8F8"/>
        <w:spacing w:after="240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Партнерами проекта выступил целый ряд крупных компаний, в их числе ПАО «Промсвязьбанк» (ПСБ), российский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маркетплейс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 «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Мегамаркет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», hh.ru, VK, издательство «МИФ», «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Нетология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» и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Lerna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 (образовательный холдинг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Skillbox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), Федеральная ассоциация бухгалтеров-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аутсорсеров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 «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Платинум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», группа компаний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Winbd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, Президентский фонд культурных инициатив, Союз деловых людей, магазин франшиз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TopFranchise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 и экосистема сферы франчайзинга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FranchCamp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,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Robokassa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, «Моя регистрация», крупнейшая D2C-платформа для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хендмейд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-мастеров «Ярмарка Мастеров», 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маркетплейс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 xml:space="preserve"> услуг и сервисов для бизнеса eSPB.PRO, а также сервис автомобильных путешествий по России «Смородина» и сервис срочной курьерской доставки для бизнеса «</w:t>
      </w:r>
      <w:proofErr w:type="spellStart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Достависта</w:t>
      </w:r>
      <w:proofErr w:type="spellEnd"/>
      <w:r w:rsidRPr="00CA218A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».</w:t>
      </w:r>
    </w:p>
    <w:p w:rsidR="0010478E" w:rsidRPr="0010478E" w:rsidRDefault="0010478E" w:rsidP="0010478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10478E" w:rsidRDefault="0010478E" w:rsidP="0010478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0478E" w:rsidRDefault="0010478E" w:rsidP="0010478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0478E" w:rsidRDefault="0010478E" w:rsidP="0010478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0478E" w:rsidRDefault="0010478E" w:rsidP="0010478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0478E" w:rsidRDefault="0010478E" w:rsidP="0010478E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0478E" w:rsidSect="0010478E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8E"/>
    <w:rsid w:val="0010478E"/>
    <w:rsid w:val="00294DE0"/>
    <w:rsid w:val="00C75DC4"/>
    <w:rsid w:val="00CA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0E4C"/>
  <w15:chartTrackingRefBased/>
  <w15:docId w15:val="{92EAC014-5859-4E76-8278-3B7E23A3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cp:lastPrinted>2024-11-19T10:58:00Z</cp:lastPrinted>
  <dcterms:created xsi:type="dcterms:W3CDTF">2024-11-19T10:52:00Z</dcterms:created>
  <dcterms:modified xsi:type="dcterms:W3CDTF">2024-11-19T11:24:00Z</dcterms:modified>
</cp:coreProperties>
</file>