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1296" w14:textId="77777777"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CE9B48" wp14:editId="57281E61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F81C" w14:textId="77777777"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455B0823" w14:textId="77777777"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505408DF" w14:textId="77777777"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2E52AE7" w14:textId="77777777"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14:paraId="6CABBC3A" w14:textId="77777777"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1360F4E2" w14:textId="2D2A00F7" w:rsidR="002F4CF4" w:rsidRPr="009C2847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C2847">
        <w:rPr>
          <w:b/>
          <w:sz w:val="28"/>
          <w:szCs w:val="28"/>
        </w:rPr>
        <w:t>30.10.</w:t>
      </w:r>
      <w:r>
        <w:rPr>
          <w:b/>
          <w:sz w:val="28"/>
          <w:szCs w:val="28"/>
        </w:rPr>
        <w:t>2024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 w:rsidRPr="009C2847">
        <w:rPr>
          <w:b/>
          <w:sz w:val="28"/>
          <w:szCs w:val="28"/>
        </w:rPr>
        <w:t xml:space="preserve">№ </w:t>
      </w:r>
      <w:r w:rsidR="009C2847" w:rsidRPr="009C2847">
        <w:rPr>
          <w:b/>
          <w:sz w:val="28"/>
          <w:szCs w:val="28"/>
        </w:rPr>
        <w:t>39</w:t>
      </w:r>
    </w:p>
    <w:p w14:paraId="099F46AA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3E66A2F4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02863127" w14:textId="77777777"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4D9D68A9" w14:textId="7F61A8B1" w:rsidR="00157AE5" w:rsidRDefault="00157AE5" w:rsidP="00157AE5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2F4CF4">
        <w:rPr>
          <w:rFonts w:ascii="Times New Roman" w:hAnsi="Times New Roman"/>
          <w:b/>
          <w:sz w:val="28"/>
          <w:szCs w:val="28"/>
        </w:rPr>
        <w:t xml:space="preserve">согласовании </w:t>
      </w:r>
      <w:r>
        <w:rPr>
          <w:rFonts w:ascii="Times New Roman" w:hAnsi="Times New Roman"/>
          <w:b/>
          <w:sz w:val="28"/>
          <w:szCs w:val="28"/>
        </w:rPr>
        <w:t>п</w:t>
      </w:r>
      <w:r w:rsidR="002F4CF4">
        <w:rPr>
          <w:rFonts w:ascii="Times New Roman" w:hAnsi="Times New Roman"/>
          <w:b/>
          <w:sz w:val="28"/>
          <w:szCs w:val="28"/>
        </w:rPr>
        <w:t>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7976">
        <w:rPr>
          <w:rFonts w:ascii="Times New Roman" w:hAnsi="Times New Roman"/>
          <w:b/>
          <w:sz w:val="28"/>
          <w:szCs w:val="28"/>
        </w:rPr>
        <w:t xml:space="preserve">автомобильных дорог и земельных участков под ними из муниципальной собственности </w:t>
      </w:r>
      <w:r w:rsidR="00267976"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 w:rsidR="00267976"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 в муниципальную собственность Приволжского городского поселения</w:t>
      </w:r>
    </w:p>
    <w:p w14:paraId="0149F084" w14:textId="77777777" w:rsidR="00267976" w:rsidRPr="007E1E74" w:rsidRDefault="00267976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C4ECB1" w14:textId="77777777"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F4CF4">
        <w:rPr>
          <w:rFonts w:ascii="Times New Roman" w:hAnsi="Times New Roman"/>
          <w:sz w:val="28"/>
          <w:szCs w:val="28"/>
        </w:rPr>
        <w:t xml:space="preserve">ст.29.1 </w:t>
      </w:r>
      <w:r w:rsidRPr="001215F3">
        <w:rPr>
          <w:rFonts w:ascii="Times New Roman" w:hAnsi="Times New Roman"/>
          <w:sz w:val="28"/>
          <w:szCs w:val="28"/>
        </w:rPr>
        <w:t>Устав</w:t>
      </w:r>
      <w:r w:rsidR="002F4CF4">
        <w:rPr>
          <w:rFonts w:ascii="Times New Roman" w:hAnsi="Times New Roman"/>
          <w:sz w:val="28"/>
          <w:szCs w:val="28"/>
        </w:rPr>
        <w:t>а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>
        <w:rPr>
          <w:rFonts w:ascii="Times New Roman" w:hAnsi="Times New Roman"/>
          <w:sz w:val="28"/>
          <w:szCs w:val="28"/>
        </w:rPr>
        <w:t>городского поселения</w:t>
      </w:r>
      <w:r w:rsidRPr="001215F3">
        <w:rPr>
          <w:rFonts w:ascii="Times New Roman" w:hAnsi="Times New Roman"/>
          <w:sz w:val="28"/>
          <w:szCs w:val="28"/>
        </w:rPr>
        <w:t xml:space="preserve"> </w:t>
      </w:r>
    </w:p>
    <w:p w14:paraId="5FB91F36" w14:textId="77777777"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EF3D72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14:paraId="04152EA9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14:paraId="3BABC09E" w14:textId="10F7F5B6" w:rsidR="00157AE5" w:rsidRPr="00DF2BB9" w:rsidRDefault="002F4CF4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принятие </w:t>
      </w:r>
      <w:r w:rsidR="00157AE5">
        <w:rPr>
          <w:sz w:val="28"/>
          <w:szCs w:val="28"/>
        </w:rPr>
        <w:t>из</w:t>
      </w:r>
      <w:r w:rsidR="00157AE5" w:rsidRPr="00DF2BB9">
        <w:rPr>
          <w:sz w:val="28"/>
          <w:szCs w:val="28"/>
        </w:rPr>
        <w:t xml:space="preserve"> муниципальн</w:t>
      </w:r>
      <w:r w:rsidR="00157AE5">
        <w:rPr>
          <w:sz w:val="28"/>
          <w:szCs w:val="28"/>
        </w:rPr>
        <w:t>ой</w:t>
      </w:r>
      <w:r w:rsidR="00157AE5" w:rsidRPr="00DF2BB9">
        <w:rPr>
          <w:sz w:val="28"/>
          <w:szCs w:val="28"/>
        </w:rPr>
        <w:t xml:space="preserve"> собственност</w:t>
      </w:r>
      <w:r w:rsidR="00157AE5">
        <w:rPr>
          <w:sz w:val="28"/>
          <w:szCs w:val="28"/>
        </w:rPr>
        <w:t>и</w:t>
      </w:r>
      <w:r w:rsidR="00157AE5" w:rsidRPr="00DF2BB9">
        <w:rPr>
          <w:sz w:val="28"/>
          <w:szCs w:val="28"/>
        </w:rPr>
        <w:t xml:space="preserve"> Приволжского муниципального района в муниципальную собственность Приволжского </w:t>
      </w:r>
      <w:r w:rsidR="00157AE5">
        <w:rPr>
          <w:sz w:val="28"/>
          <w:szCs w:val="28"/>
        </w:rPr>
        <w:t>городского поселения</w:t>
      </w:r>
      <w:r w:rsidR="00157AE5" w:rsidRPr="00DF2BB9">
        <w:rPr>
          <w:sz w:val="28"/>
          <w:szCs w:val="28"/>
        </w:rPr>
        <w:t xml:space="preserve"> </w:t>
      </w:r>
      <w:r w:rsidR="00267976" w:rsidRPr="00267976">
        <w:rPr>
          <w:bCs/>
          <w:sz w:val="28"/>
          <w:szCs w:val="28"/>
        </w:rPr>
        <w:t>автомобильны</w:t>
      </w:r>
      <w:r w:rsidR="00E803C2">
        <w:rPr>
          <w:bCs/>
          <w:sz w:val="28"/>
          <w:szCs w:val="28"/>
        </w:rPr>
        <w:t>х</w:t>
      </w:r>
      <w:r w:rsidR="00267976" w:rsidRPr="00267976">
        <w:rPr>
          <w:bCs/>
          <w:sz w:val="28"/>
          <w:szCs w:val="28"/>
        </w:rPr>
        <w:t xml:space="preserve"> дорог и земельны</w:t>
      </w:r>
      <w:r w:rsidR="00E803C2">
        <w:rPr>
          <w:bCs/>
          <w:sz w:val="28"/>
          <w:szCs w:val="28"/>
        </w:rPr>
        <w:t>х</w:t>
      </w:r>
      <w:r w:rsidR="00267976" w:rsidRPr="00267976">
        <w:rPr>
          <w:bCs/>
          <w:sz w:val="28"/>
          <w:szCs w:val="28"/>
        </w:rPr>
        <w:t xml:space="preserve"> участ</w:t>
      </w:r>
      <w:r w:rsidR="00E803C2">
        <w:rPr>
          <w:bCs/>
          <w:sz w:val="28"/>
          <w:szCs w:val="28"/>
        </w:rPr>
        <w:t>ков</w:t>
      </w:r>
      <w:r w:rsidR="00267976" w:rsidRPr="00267976">
        <w:rPr>
          <w:bCs/>
          <w:sz w:val="28"/>
          <w:szCs w:val="28"/>
        </w:rPr>
        <w:t xml:space="preserve"> под ними</w:t>
      </w:r>
      <w:r w:rsidR="00157AE5" w:rsidRPr="00267976">
        <w:rPr>
          <w:bCs/>
          <w:sz w:val="28"/>
          <w:szCs w:val="28"/>
        </w:rPr>
        <w:t>,</w:t>
      </w:r>
      <w:r w:rsidR="00157AE5">
        <w:rPr>
          <w:sz w:val="28"/>
          <w:szCs w:val="28"/>
        </w:rPr>
        <w:t xml:space="preserve"> указанн</w:t>
      </w:r>
      <w:r w:rsidR="00267976">
        <w:rPr>
          <w:sz w:val="28"/>
          <w:szCs w:val="28"/>
        </w:rPr>
        <w:t>ы</w:t>
      </w:r>
      <w:r w:rsidR="00E803C2">
        <w:rPr>
          <w:sz w:val="28"/>
          <w:szCs w:val="28"/>
        </w:rPr>
        <w:t>х</w:t>
      </w:r>
      <w:r w:rsidR="00157AE5">
        <w:rPr>
          <w:sz w:val="28"/>
          <w:szCs w:val="28"/>
        </w:rPr>
        <w:t xml:space="preserve"> в приложении к настоящему решению.</w:t>
      </w:r>
    </w:p>
    <w:p w14:paraId="47094238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14:paraId="493E297F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14:paraId="70CACE17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14:paraId="2F514A35" w14:textId="77777777"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5C98A4D9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66F9119D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7C25ACBE" w14:textId="77777777"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4C60E6C4" w14:textId="77777777" w:rsidR="002F4CF4" w:rsidRDefault="002F4CF4" w:rsidP="002F4CF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p w14:paraId="3C81BCDA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5836D441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39BD1B3D" w14:textId="77777777" w:rsidR="00157AE5" w:rsidRPr="00187D41" w:rsidRDefault="00157AE5" w:rsidP="00187D41">
      <w:pPr>
        <w:pStyle w:val="a3"/>
        <w:jc w:val="right"/>
        <w:rPr>
          <w:rFonts w:ascii="Times New Roman" w:hAnsi="Times New Roman"/>
          <w:noProof/>
          <w:sz w:val="23"/>
          <w:szCs w:val="23"/>
        </w:rPr>
      </w:pPr>
      <w:r w:rsidRPr="00187D41">
        <w:rPr>
          <w:rFonts w:ascii="Times New Roman" w:hAnsi="Times New Roman"/>
          <w:noProof/>
          <w:sz w:val="23"/>
          <w:szCs w:val="23"/>
        </w:rPr>
        <w:lastRenderedPageBreak/>
        <w:t>Приложение</w:t>
      </w:r>
    </w:p>
    <w:p w14:paraId="26CAD17F" w14:textId="77777777" w:rsidR="00157AE5" w:rsidRPr="00187D41" w:rsidRDefault="00157AE5" w:rsidP="00157AE5">
      <w:pPr>
        <w:pStyle w:val="a3"/>
        <w:jc w:val="right"/>
        <w:rPr>
          <w:rFonts w:ascii="Times New Roman" w:hAnsi="Times New Roman"/>
          <w:noProof/>
          <w:sz w:val="23"/>
          <w:szCs w:val="23"/>
        </w:rPr>
      </w:pPr>
      <w:r w:rsidRPr="00187D41">
        <w:rPr>
          <w:rFonts w:ascii="Times New Roman" w:hAnsi="Times New Roman"/>
          <w:noProof/>
          <w:sz w:val="23"/>
          <w:szCs w:val="23"/>
        </w:rPr>
        <w:t>к решению Совета</w:t>
      </w:r>
    </w:p>
    <w:p w14:paraId="4DD3C2E9" w14:textId="77777777" w:rsidR="00157AE5" w:rsidRPr="00187D41" w:rsidRDefault="00157AE5" w:rsidP="00157AE5">
      <w:pPr>
        <w:pStyle w:val="a3"/>
        <w:jc w:val="right"/>
        <w:rPr>
          <w:rFonts w:ascii="Times New Roman" w:hAnsi="Times New Roman"/>
          <w:noProof/>
          <w:sz w:val="23"/>
          <w:szCs w:val="23"/>
        </w:rPr>
      </w:pPr>
      <w:r w:rsidRPr="00187D41">
        <w:rPr>
          <w:rFonts w:ascii="Times New Roman" w:hAnsi="Times New Roman"/>
          <w:noProof/>
          <w:sz w:val="23"/>
          <w:szCs w:val="23"/>
        </w:rPr>
        <w:t xml:space="preserve">Приволжского </w:t>
      </w:r>
      <w:r w:rsidR="002F4CF4" w:rsidRPr="00187D41">
        <w:rPr>
          <w:rFonts w:ascii="Times New Roman" w:hAnsi="Times New Roman"/>
          <w:noProof/>
          <w:sz w:val="23"/>
          <w:szCs w:val="23"/>
        </w:rPr>
        <w:t>городского поселения</w:t>
      </w:r>
    </w:p>
    <w:p w14:paraId="4FE95350" w14:textId="1191A5A3" w:rsidR="00157AE5" w:rsidRPr="00187D41" w:rsidRDefault="00157AE5" w:rsidP="00157AE5">
      <w:pPr>
        <w:pStyle w:val="a3"/>
        <w:jc w:val="right"/>
        <w:rPr>
          <w:rFonts w:ascii="Times New Roman" w:hAnsi="Times New Roman"/>
          <w:noProof/>
          <w:sz w:val="23"/>
          <w:szCs w:val="23"/>
        </w:rPr>
      </w:pPr>
      <w:r w:rsidRPr="00187D41">
        <w:rPr>
          <w:rFonts w:ascii="Times New Roman" w:hAnsi="Times New Roman"/>
          <w:noProof/>
          <w:sz w:val="23"/>
          <w:szCs w:val="23"/>
        </w:rPr>
        <w:t xml:space="preserve">от </w:t>
      </w:r>
      <w:r w:rsidR="009C2847">
        <w:rPr>
          <w:rFonts w:ascii="Times New Roman" w:hAnsi="Times New Roman"/>
          <w:noProof/>
          <w:sz w:val="23"/>
          <w:szCs w:val="23"/>
        </w:rPr>
        <w:t>30.10.</w:t>
      </w:r>
      <w:r w:rsidRPr="00187D41">
        <w:rPr>
          <w:rFonts w:ascii="Times New Roman" w:hAnsi="Times New Roman"/>
          <w:noProof/>
          <w:sz w:val="23"/>
          <w:szCs w:val="23"/>
        </w:rPr>
        <w:t>2024 №</w:t>
      </w:r>
      <w:r w:rsidR="009C2847">
        <w:rPr>
          <w:rFonts w:ascii="Times New Roman" w:hAnsi="Times New Roman"/>
          <w:noProof/>
          <w:sz w:val="23"/>
          <w:szCs w:val="23"/>
        </w:rPr>
        <w:t xml:space="preserve"> 39</w:t>
      </w:r>
    </w:p>
    <w:p w14:paraId="452E08C4" w14:textId="77777777" w:rsidR="00157AE5" w:rsidRPr="00187D41" w:rsidRDefault="00157AE5" w:rsidP="00157AE5">
      <w:pPr>
        <w:pStyle w:val="a3"/>
        <w:jc w:val="right"/>
        <w:rPr>
          <w:rFonts w:ascii="Times New Roman" w:hAnsi="Times New Roman"/>
          <w:b/>
          <w:noProof/>
          <w:sz w:val="23"/>
          <w:szCs w:val="23"/>
        </w:rPr>
      </w:pPr>
    </w:p>
    <w:p w14:paraId="121325D7" w14:textId="77777777" w:rsidR="00157AE5" w:rsidRPr="00187D41" w:rsidRDefault="00157AE5" w:rsidP="00157AE5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187D41">
        <w:rPr>
          <w:rFonts w:ascii="Times New Roman" w:hAnsi="Times New Roman"/>
          <w:b/>
          <w:sz w:val="23"/>
          <w:szCs w:val="23"/>
        </w:rPr>
        <w:t>ПЕРЕЧЕНЬ</w:t>
      </w:r>
    </w:p>
    <w:p w14:paraId="160E1684" w14:textId="639200BC" w:rsidR="00157AE5" w:rsidRPr="00187D41" w:rsidRDefault="00267976" w:rsidP="00157AE5">
      <w:pPr>
        <w:pStyle w:val="a3"/>
        <w:jc w:val="center"/>
        <w:rPr>
          <w:rFonts w:ascii="Times New Roman" w:eastAsiaTheme="minorHAnsi" w:hAnsi="Times New Roman"/>
          <w:b/>
          <w:sz w:val="23"/>
          <w:szCs w:val="23"/>
          <w:lang w:eastAsia="en-US"/>
        </w:rPr>
      </w:pPr>
      <w:r w:rsidRPr="00187D41">
        <w:rPr>
          <w:rFonts w:ascii="Times New Roman" w:hAnsi="Times New Roman"/>
          <w:b/>
          <w:sz w:val="23"/>
          <w:szCs w:val="23"/>
        </w:rPr>
        <w:t xml:space="preserve">автомобильных дорог и земельных участков под ними из муниципальной собственности </w:t>
      </w:r>
      <w:r w:rsidRPr="00187D41">
        <w:rPr>
          <w:rFonts w:ascii="Times New Roman" w:eastAsiaTheme="minorHAnsi" w:hAnsi="Times New Roman"/>
          <w:b/>
          <w:sz w:val="23"/>
          <w:szCs w:val="23"/>
          <w:lang w:eastAsia="en-US"/>
        </w:rPr>
        <w:t>Приволжского муниципального района в муниципальную собственность Приволжского городского поселения</w:t>
      </w:r>
    </w:p>
    <w:p w14:paraId="7E594280" w14:textId="77777777" w:rsidR="00267976" w:rsidRPr="00785EB6" w:rsidRDefault="00267976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579"/>
        <w:gridCol w:w="3843"/>
        <w:gridCol w:w="2891"/>
      </w:tblGrid>
      <w:tr w:rsidR="00267976" w:rsidRPr="00187D41" w14:paraId="19ED7A0A" w14:textId="77777777" w:rsidTr="00187D41">
        <w:tc>
          <w:tcPr>
            <w:tcW w:w="599" w:type="dxa"/>
            <w:shd w:val="clear" w:color="auto" w:fill="auto"/>
          </w:tcPr>
          <w:p w14:paraId="4218FA75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bookmarkStart w:id="0" w:name="_Hlk175225464"/>
            <w:r w:rsidRPr="00187D41">
              <w:rPr>
                <w:rFonts w:ascii="Times New Roman" w:hAnsi="Times New Roman"/>
              </w:rPr>
              <w:t>№ п/п</w:t>
            </w:r>
          </w:p>
        </w:tc>
        <w:tc>
          <w:tcPr>
            <w:tcW w:w="2579" w:type="dxa"/>
            <w:shd w:val="clear" w:color="auto" w:fill="auto"/>
          </w:tcPr>
          <w:p w14:paraId="534D3790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843" w:type="dxa"/>
            <w:shd w:val="clear" w:color="auto" w:fill="auto"/>
          </w:tcPr>
          <w:p w14:paraId="54598014" w14:textId="77777777" w:rsidR="00267976" w:rsidRPr="00187D41" w:rsidRDefault="00267976" w:rsidP="00A76E01">
            <w:pPr>
              <w:pStyle w:val="a3"/>
              <w:jc w:val="both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2891" w:type="dxa"/>
            <w:shd w:val="clear" w:color="auto" w:fill="auto"/>
          </w:tcPr>
          <w:p w14:paraId="08936745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Адресная часть</w:t>
            </w:r>
          </w:p>
        </w:tc>
      </w:tr>
      <w:tr w:rsidR="00267976" w:rsidRPr="00187D41" w14:paraId="67F58913" w14:textId="77777777" w:rsidTr="00187D41">
        <w:tc>
          <w:tcPr>
            <w:tcW w:w="599" w:type="dxa"/>
            <w:shd w:val="clear" w:color="auto" w:fill="auto"/>
          </w:tcPr>
          <w:p w14:paraId="466F9F69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14:paraId="43434773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3843" w:type="dxa"/>
            <w:shd w:val="clear" w:color="auto" w:fill="auto"/>
          </w:tcPr>
          <w:p w14:paraId="0718EB7C" w14:textId="77777777" w:rsidR="00267976" w:rsidRPr="00187D41" w:rsidRDefault="00267976" w:rsidP="00A76E01">
            <w:pPr>
              <w:pStyle w:val="a3"/>
              <w:jc w:val="both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Протяженность 1262 м</w:t>
            </w:r>
          </w:p>
        </w:tc>
        <w:tc>
          <w:tcPr>
            <w:tcW w:w="2891" w:type="dxa"/>
            <w:shd w:val="clear" w:color="auto" w:fill="auto"/>
          </w:tcPr>
          <w:p w14:paraId="620EAC51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 г. Приволжск, ул. Техническая (вдоль жилых домов и гаражей)</w:t>
            </w:r>
          </w:p>
        </w:tc>
      </w:tr>
      <w:tr w:rsidR="00267976" w:rsidRPr="00187D41" w14:paraId="3D2C4E5E" w14:textId="77777777" w:rsidTr="00187D41">
        <w:tc>
          <w:tcPr>
            <w:tcW w:w="599" w:type="dxa"/>
            <w:shd w:val="clear" w:color="auto" w:fill="auto"/>
          </w:tcPr>
          <w:p w14:paraId="51987C16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14:paraId="61DD3E31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3843" w:type="dxa"/>
            <w:shd w:val="clear" w:color="auto" w:fill="auto"/>
          </w:tcPr>
          <w:p w14:paraId="7FA7D4B5" w14:textId="77777777" w:rsidR="00267976" w:rsidRPr="00187D41" w:rsidRDefault="00267976" w:rsidP="00A76E01">
            <w:pPr>
              <w:pStyle w:val="a3"/>
              <w:jc w:val="both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Кадастровый номер 37:13:010501:446, площадь 7689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891" w:type="dxa"/>
            <w:shd w:val="clear" w:color="auto" w:fill="auto"/>
          </w:tcPr>
          <w:p w14:paraId="64982E12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</w:t>
            </w:r>
          </w:p>
        </w:tc>
      </w:tr>
      <w:tr w:rsidR="00267976" w:rsidRPr="00187D41" w14:paraId="50744C4D" w14:textId="77777777" w:rsidTr="00187D41">
        <w:tc>
          <w:tcPr>
            <w:tcW w:w="599" w:type="dxa"/>
            <w:shd w:val="clear" w:color="auto" w:fill="auto"/>
          </w:tcPr>
          <w:p w14:paraId="67C74037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3</w:t>
            </w:r>
          </w:p>
        </w:tc>
        <w:tc>
          <w:tcPr>
            <w:tcW w:w="2579" w:type="dxa"/>
            <w:shd w:val="clear" w:color="auto" w:fill="auto"/>
          </w:tcPr>
          <w:p w14:paraId="61F7768A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3843" w:type="dxa"/>
            <w:shd w:val="clear" w:color="auto" w:fill="auto"/>
          </w:tcPr>
          <w:p w14:paraId="6D8B6FEF" w14:textId="77777777" w:rsidR="00267976" w:rsidRPr="00187D41" w:rsidRDefault="00267976" w:rsidP="00A76E01">
            <w:pPr>
              <w:pStyle w:val="a3"/>
              <w:jc w:val="both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 xml:space="preserve">Кадастровый номер 37:13:000000:614, </w:t>
            </w:r>
          </w:p>
          <w:p w14:paraId="195221EE" w14:textId="77777777" w:rsidR="00267976" w:rsidRPr="00187D41" w:rsidRDefault="00267976" w:rsidP="00A76E01">
            <w:pPr>
              <w:pStyle w:val="a3"/>
              <w:jc w:val="both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протяженность 501 м</w:t>
            </w:r>
          </w:p>
        </w:tc>
        <w:tc>
          <w:tcPr>
            <w:tcW w:w="2891" w:type="dxa"/>
            <w:shd w:val="clear" w:color="auto" w:fill="auto"/>
          </w:tcPr>
          <w:p w14:paraId="7EEC75E8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район, г. Приволжск, ул. Техническая</w:t>
            </w:r>
          </w:p>
        </w:tc>
      </w:tr>
      <w:tr w:rsidR="00267976" w:rsidRPr="00187D41" w14:paraId="3BEAD007" w14:textId="77777777" w:rsidTr="00187D41">
        <w:tc>
          <w:tcPr>
            <w:tcW w:w="599" w:type="dxa"/>
            <w:shd w:val="clear" w:color="auto" w:fill="auto"/>
          </w:tcPr>
          <w:p w14:paraId="18A00C1A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4</w:t>
            </w:r>
          </w:p>
        </w:tc>
        <w:tc>
          <w:tcPr>
            <w:tcW w:w="2579" w:type="dxa"/>
            <w:shd w:val="clear" w:color="auto" w:fill="auto"/>
          </w:tcPr>
          <w:p w14:paraId="4EFD0B06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3843" w:type="dxa"/>
            <w:shd w:val="clear" w:color="auto" w:fill="auto"/>
          </w:tcPr>
          <w:p w14:paraId="5C9CCD41" w14:textId="77777777" w:rsidR="00267976" w:rsidRPr="00187D41" w:rsidRDefault="00267976" w:rsidP="00A76E01">
            <w:pPr>
              <w:pStyle w:val="a3"/>
              <w:rPr>
                <w:rFonts w:ascii="Times New Roman" w:hAnsi="Times New Roman"/>
                <w:bCs/>
              </w:rPr>
            </w:pPr>
            <w:r w:rsidRPr="00187D41">
              <w:rPr>
                <w:rFonts w:ascii="Times New Roman" w:hAnsi="Times New Roman"/>
              </w:rPr>
              <w:t>Кадастровый номер 37:13:030603:1562, площадь 984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891" w:type="dxa"/>
            <w:shd w:val="clear" w:color="auto" w:fill="auto"/>
          </w:tcPr>
          <w:p w14:paraId="067B1BEC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</w:t>
            </w:r>
          </w:p>
        </w:tc>
      </w:tr>
      <w:tr w:rsidR="00267976" w:rsidRPr="00187D41" w14:paraId="56E0BB34" w14:textId="77777777" w:rsidTr="00187D41">
        <w:tc>
          <w:tcPr>
            <w:tcW w:w="599" w:type="dxa"/>
            <w:shd w:val="clear" w:color="auto" w:fill="auto"/>
          </w:tcPr>
          <w:p w14:paraId="3A3B6539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5</w:t>
            </w:r>
          </w:p>
        </w:tc>
        <w:tc>
          <w:tcPr>
            <w:tcW w:w="2579" w:type="dxa"/>
            <w:shd w:val="clear" w:color="auto" w:fill="auto"/>
          </w:tcPr>
          <w:p w14:paraId="13A71CE4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3843" w:type="dxa"/>
            <w:shd w:val="clear" w:color="auto" w:fill="auto"/>
          </w:tcPr>
          <w:p w14:paraId="0D0C20DC" w14:textId="77777777" w:rsidR="00267976" w:rsidRPr="00187D41" w:rsidRDefault="00267976" w:rsidP="00A76E01">
            <w:pPr>
              <w:pStyle w:val="a3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Кадастровый номер 37:13:010501:204, площадь 871 кв.м., категории земель: земли населенных пунктов, разрешенное использование: для автомобильных дорог</w:t>
            </w:r>
          </w:p>
        </w:tc>
        <w:tc>
          <w:tcPr>
            <w:tcW w:w="2891" w:type="dxa"/>
            <w:shd w:val="clear" w:color="auto" w:fill="auto"/>
          </w:tcPr>
          <w:p w14:paraId="25555D15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район, г. Приволжск, ул. Техническая</w:t>
            </w:r>
          </w:p>
        </w:tc>
      </w:tr>
      <w:tr w:rsidR="00267976" w:rsidRPr="00187D41" w14:paraId="098969A9" w14:textId="77777777" w:rsidTr="00187D41">
        <w:tc>
          <w:tcPr>
            <w:tcW w:w="599" w:type="dxa"/>
            <w:shd w:val="clear" w:color="auto" w:fill="auto"/>
          </w:tcPr>
          <w:p w14:paraId="067AAC29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6</w:t>
            </w:r>
          </w:p>
        </w:tc>
        <w:tc>
          <w:tcPr>
            <w:tcW w:w="2579" w:type="dxa"/>
            <w:shd w:val="clear" w:color="auto" w:fill="auto"/>
          </w:tcPr>
          <w:p w14:paraId="2B2B5472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3843" w:type="dxa"/>
            <w:shd w:val="clear" w:color="auto" w:fill="auto"/>
          </w:tcPr>
          <w:p w14:paraId="3853720E" w14:textId="77777777" w:rsidR="00267976" w:rsidRPr="00187D41" w:rsidRDefault="00267976" w:rsidP="00A76E01">
            <w:pPr>
              <w:pStyle w:val="a3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Кадастровый номер 37:13:030603:1316, площадь 3826 кв.м., категория земель: земли населенных пунктов, разрешенное использование: для автомобильных дорог</w:t>
            </w:r>
          </w:p>
        </w:tc>
        <w:tc>
          <w:tcPr>
            <w:tcW w:w="2891" w:type="dxa"/>
            <w:shd w:val="clear" w:color="auto" w:fill="auto"/>
          </w:tcPr>
          <w:p w14:paraId="744B585A" w14:textId="77777777" w:rsidR="00267976" w:rsidRPr="00187D41" w:rsidRDefault="00267976" w:rsidP="00A76E0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район, село Ингарь (подъездные пути к улице Техническая)</w:t>
            </w:r>
          </w:p>
        </w:tc>
      </w:tr>
      <w:tr w:rsidR="00187D41" w:rsidRPr="00187D41" w14:paraId="15E74EF0" w14:textId="77777777" w:rsidTr="00187D41">
        <w:tc>
          <w:tcPr>
            <w:tcW w:w="599" w:type="dxa"/>
            <w:shd w:val="clear" w:color="auto" w:fill="auto"/>
          </w:tcPr>
          <w:p w14:paraId="6E92C884" w14:textId="65CC11F8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7</w:t>
            </w:r>
          </w:p>
        </w:tc>
        <w:tc>
          <w:tcPr>
            <w:tcW w:w="2579" w:type="dxa"/>
            <w:shd w:val="clear" w:color="auto" w:fill="auto"/>
          </w:tcPr>
          <w:p w14:paraId="1023619F" w14:textId="64EDACB9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Автомобильная дорога</w:t>
            </w:r>
          </w:p>
        </w:tc>
        <w:tc>
          <w:tcPr>
            <w:tcW w:w="3843" w:type="dxa"/>
            <w:shd w:val="clear" w:color="auto" w:fill="auto"/>
          </w:tcPr>
          <w:p w14:paraId="3864D95E" w14:textId="0D08277A" w:rsidR="00187D41" w:rsidRPr="00187D41" w:rsidRDefault="00187D41" w:rsidP="00187D41">
            <w:pPr>
              <w:pStyle w:val="a3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Протяженность 350 м</w:t>
            </w:r>
          </w:p>
        </w:tc>
        <w:tc>
          <w:tcPr>
            <w:tcW w:w="2891" w:type="dxa"/>
            <w:shd w:val="clear" w:color="auto" w:fill="auto"/>
          </w:tcPr>
          <w:p w14:paraId="0FF3C55E" w14:textId="0CDF26E0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 г. Приволжск- Ингарь- ул. Новая</w:t>
            </w:r>
          </w:p>
        </w:tc>
      </w:tr>
      <w:tr w:rsidR="00187D41" w:rsidRPr="00187D41" w14:paraId="1C839DA4" w14:textId="77777777" w:rsidTr="00187D41">
        <w:tc>
          <w:tcPr>
            <w:tcW w:w="599" w:type="dxa"/>
            <w:shd w:val="clear" w:color="auto" w:fill="auto"/>
          </w:tcPr>
          <w:p w14:paraId="0AFEAD9D" w14:textId="3D549C87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8</w:t>
            </w:r>
          </w:p>
        </w:tc>
        <w:tc>
          <w:tcPr>
            <w:tcW w:w="2579" w:type="dxa"/>
            <w:shd w:val="clear" w:color="auto" w:fill="auto"/>
          </w:tcPr>
          <w:p w14:paraId="67570AD1" w14:textId="2DFC950D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3843" w:type="dxa"/>
            <w:shd w:val="clear" w:color="auto" w:fill="auto"/>
          </w:tcPr>
          <w:p w14:paraId="1146E944" w14:textId="4DEEDD01" w:rsidR="00187D41" w:rsidRPr="00187D41" w:rsidRDefault="00187D41" w:rsidP="00187D41">
            <w:pPr>
              <w:pStyle w:val="a3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Кадастровый номер 37:13:010418:357, площадь 571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891" w:type="dxa"/>
            <w:shd w:val="clear" w:color="auto" w:fill="auto"/>
          </w:tcPr>
          <w:p w14:paraId="686F9A69" w14:textId="5FA13B90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район, дорога г. Приволжск - Ингарь - ул. Новая</w:t>
            </w:r>
          </w:p>
        </w:tc>
      </w:tr>
      <w:tr w:rsidR="00187D41" w:rsidRPr="00187D41" w14:paraId="727F0685" w14:textId="77777777" w:rsidTr="00187D41">
        <w:tc>
          <w:tcPr>
            <w:tcW w:w="599" w:type="dxa"/>
            <w:shd w:val="clear" w:color="auto" w:fill="auto"/>
          </w:tcPr>
          <w:p w14:paraId="01DF5870" w14:textId="60D3FAA3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9</w:t>
            </w:r>
          </w:p>
        </w:tc>
        <w:tc>
          <w:tcPr>
            <w:tcW w:w="2579" w:type="dxa"/>
            <w:shd w:val="clear" w:color="auto" w:fill="auto"/>
          </w:tcPr>
          <w:p w14:paraId="70506793" w14:textId="4776F91A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843" w:type="dxa"/>
            <w:shd w:val="clear" w:color="auto" w:fill="auto"/>
          </w:tcPr>
          <w:p w14:paraId="57A256A8" w14:textId="3A3F229A" w:rsidR="00187D41" w:rsidRPr="00187D41" w:rsidRDefault="00187D41" w:rsidP="00187D41">
            <w:pPr>
              <w:pStyle w:val="a3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Кадастровый номер 37:13:030603:1556, площадь 1195 кв.м., категория земель: земли населенных пунктов, разрешенное использование: автомобильная дорога</w:t>
            </w:r>
          </w:p>
        </w:tc>
        <w:tc>
          <w:tcPr>
            <w:tcW w:w="2891" w:type="dxa"/>
            <w:shd w:val="clear" w:color="auto" w:fill="auto"/>
          </w:tcPr>
          <w:p w14:paraId="09E35D4D" w14:textId="231F44B7" w:rsidR="00187D41" w:rsidRPr="00187D41" w:rsidRDefault="00187D41" w:rsidP="00187D41">
            <w:pPr>
              <w:pStyle w:val="a3"/>
              <w:jc w:val="center"/>
              <w:rPr>
                <w:rFonts w:ascii="Times New Roman" w:hAnsi="Times New Roman"/>
              </w:rPr>
            </w:pPr>
            <w:r w:rsidRPr="00187D41">
              <w:rPr>
                <w:rFonts w:ascii="Times New Roman" w:hAnsi="Times New Roman"/>
              </w:rPr>
              <w:t>Ивановская область, Приволжский район, дорога г. Приволжск - Ингарь - ул. Новая</w:t>
            </w:r>
          </w:p>
        </w:tc>
      </w:tr>
      <w:bookmarkEnd w:id="0"/>
    </w:tbl>
    <w:p w14:paraId="64753066" w14:textId="77777777" w:rsidR="00AA1015" w:rsidRDefault="00AA1015"/>
    <w:sectPr w:rsidR="00AA1015" w:rsidSect="00157AE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712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0A75F2"/>
    <w:rsid w:val="00157AE5"/>
    <w:rsid w:val="00187D41"/>
    <w:rsid w:val="00205B71"/>
    <w:rsid w:val="00267976"/>
    <w:rsid w:val="002F4CF4"/>
    <w:rsid w:val="0031330F"/>
    <w:rsid w:val="003A2C68"/>
    <w:rsid w:val="00516580"/>
    <w:rsid w:val="005A60EB"/>
    <w:rsid w:val="00625E4B"/>
    <w:rsid w:val="009C2847"/>
    <w:rsid w:val="00AA1015"/>
    <w:rsid w:val="00BA3DDF"/>
    <w:rsid w:val="00C67633"/>
    <w:rsid w:val="00D95B05"/>
    <w:rsid w:val="00DF3F12"/>
    <w:rsid w:val="00E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BC3"/>
  <w15:chartTrackingRefBased/>
  <w15:docId w15:val="{316DD5C1-2531-4142-9B65-2EF1CFC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13</cp:revision>
  <cp:lastPrinted>2024-10-30T08:04:00Z</cp:lastPrinted>
  <dcterms:created xsi:type="dcterms:W3CDTF">2024-05-31T08:11:00Z</dcterms:created>
  <dcterms:modified xsi:type="dcterms:W3CDTF">2024-10-30T08:04:00Z</dcterms:modified>
</cp:coreProperties>
</file>