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795E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158EA3" wp14:editId="660DDEDA">
            <wp:simplePos x="0" y="0"/>
            <wp:positionH relativeFrom="column">
              <wp:posOffset>2790825</wp:posOffset>
            </wp:positionH>
            <wp:positionV relativeFrom="paragraph">
              <wp:posOffset>8890</wp:posOffset>
            </wp:positionV>
            <wp:extent cx="457200" cy="568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B83C57" w:rsidRDefault="00B83C57" w:rsidP="00B83C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B83C57" w:rsidRDefault="00B83C57" w:rsidP="00B83C57">
      <w:pPr>
        <w:pStyle w:val="a3"/>
        <w:jc w:val="center"/>
        <w:rPr>
          <w:sz w:val="28"/>
          <w:szCs w:val="28"/>
        </w:rPr>
      </w:pPr>
    </w:p>
    <w:p w:rsidR="00B83C57" w:rsidRDefault="00B83C57" w:rsidP="00B83C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626044" w:rsidRDefault="00C83958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604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24.07.</w:t>
      </w:r>
      <w:r w:rsidR="00131731">
        <w:rPr>
          <w:b/>
          <w:sz w:val="28"/>
          <w:szCs w:val="28"/>
        </w:rPr>
        <w:t>202</w:t>
      </w:r>
      <w:r w:rsidR="00DA29F3">
        <w:rPr>
          <w:b/>
          <w:sz w:val="28"/>
          <w:szCs w:val="28"/>
        </w:rPr>
        <w:t>4</w:t>
      </w:r>
      <w:r w:rsidR="00626044">
        <w:rPr>
          <w:rFonts w:ascii="Arial" w:cs="Arial"/>
          <w:b/>
          <w:sz w:val="28"/>
          <w:szCs w:val="28"/>
        </w:rPr>
        <w:t xml:space="preserve">                                   </w:t>
      </w:r>
      <w:r w:rsidR="0062604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  <w:bookmarkStart w:id="0" w:name="_GoBack"/>
      <w:bookmarkEnd w:id="0"/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26044" w:rsidRPr="00626044" w:rsidRDefault="0062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городского поселения от 25.11.2015 №76 «Об установлении земельного налога» </w:t>
      </w:r>
    </w:p>
    <w:p w:rsidR="00864888" w:rsidRDefault="00864888">
      <w:pPr>
        <w:pStyle w:val="ConsPlusNormal"/>
        <w:jc w:val="center"/>
      </w:pPr>
    </w:p>
    <w:p w:rsidR="00707BCF" w:rsidRDefault="00707BCF">
      <w:pPr>
        <w:pStyle w:val="ConsPlusNormal"/>
        <w:jc w:val="center"/>
      </w:pPr>
    </w:p>
    <w:p w:rsidR="00177226" w:rsidRPr="00C2729F" w:rsidRDefault="00864888" w:rsidP="001772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26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722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260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7226">
        <w:rPr>
          <w:rFonts w:ascii="Times New Roman" w:hAnsi="Times New Roman" w:cs="Times New Roman"/>
          <w:sz w:val="28"/>
          <w:szCs w:val="28"/>
        </w:rPr>
        <w:t>»</w:t>
      </w:r>
      <w:r w:rsidRPr="0062604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6044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6260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Уставом Приволжского городского </w:t>
      </w:r>
      <w:r w:rsidRPr="00C2729F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C2729F" w:rsidRPr="00C27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.07.2023 №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389-ФЗ 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A29F3" w:rsidRPr="00DA2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29F" w:rsidRPr="00C2729F">
        <w:rPr>
          <w:rFonts w:ascii="Times New Roman" w:hAnsi="Times New Roman" w:cs="Times New Roman"/>
          <w:sz w:val="28"/>
          <w:szCs w:val="28"/>
        </w:rPr>
        <w:t>и в целях приведения нормативно-правовых актов в соответствие с действующим законодательством</w:t>
      </w:r>
      <w:r w:rsidR="00C2729F">
        <w:rPr>
          <w:rFonts w:ascii="Times New Roman" w:hAnsi="Times New Roman" w:cs="Times New Roman"/>
          <w:sz w:val="28"/>
          <w:szCs w:val="28"/>
        </w:rPr>
        <w:t>,</w:t>
      </w:r>
      <w:r w:rsidR="00C2729F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="00177226" w:rsidRPr="00C2729F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:rsidR="00177226" w:rsidRPr="001B2D24" w:rsidRDefault="00177226" w:rsidP="00177226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:rsidR="00177226" w:rsidRDefault="00177226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  <w:r w:rsidRPr="001B2D24">
        <w:rPr>
          <w:b/>
          <w:bCs/>
          <w:spacing w:val="-5"/>
          <w:sz w:val="28"/>
          <w:szCs w:val="28"/>
        </w:rPr>
        <w:t>РЕШИЛ:</w:t>
      </w:r>
    </w:p>
    <w:p w:rsidR="00C2729F" w:rsidRPr="001B2D24" w:rsidRDefault="00C2729F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</w:p>
    <w:p w:rsidR="00626044" w:rsidRPr="00177226" w:rsidRDefault="00626044" w:rsidP="001772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следующие изменения в </w:t>
      </w:r>
      <w:hyperlink r:id="rId7" w:history="1">
        <w:r w:rsidRPr="001772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Приволжского городского поселения от 25.11.2015 №76 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земельного налога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83C57" w:rsidRDefault="00626044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226">
        <w:rPr>
          <w:rFonts w:eastAsiaTheme="minorHAnsi"/>
          <w:sz w:val="28"/>
          <w:szCs w:val="28"/>
          <w:lang w:eastAsia="en-US"/>
        </w:rPr>
        <w:t xml:space="preserve">1.1. </w:t>
      </w:r>
      <w:r w:rsidR="00B83C57">
        <w:rPr>
          <w:rFonts w:eastAsiaTheme="minorHAnsi"/>
          <w:sz w:val="28"/>
          <w:szCs w:val="28"/>
          <w:lang w:eastAsia="en-US"/>
        </w:rPr>
        <w:t xml:space="preserve">Абзац 3 пункта 1 раздела </w:t>
      </w:r>
      <w:r w:rsidR="00B83C57">
        <w:rPr>
          <w:rFonts w:eastAsiaTheme="minorHAnsi"/>
          <w:sz w:val="28"/>
          <w:szCs w:val="28"/>
          <w:lang w:val="en-US" w:eastAsia="en-US"/>
        </w:rPr>
        <w:t>II</w:t>
      </w:r>
      <w:r w:rsidR="00B83C57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C2729F" w:rsidRPr="00B83C57" w:rsidRDefault="00B83C57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C5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B83C57">
        <w:rPr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  <w:shd w:val="clear" w:color="auto" w:fill="FFFFFF"/>
        </w:rPr>
        <w:t>»</w:t>
      </w:r>
      <w:r w:rsidR="00C2729F" w:rsidRPr="00B83C57">
        <w:rPr>
          <w:rFonts w:eastAsiaTheme="minorHAnsi"/>
          <w:sz w:val="28"/>
          <w:szCs w:val="28"/>
          <w:lang w:eastAsia="en-US"/>
        </w:rPr>
        <w:t>.</w:t>
      </w:r>
    </w:p>
    <w:p w:rsidR="00C2729F" w:rsidRPr="00C2729F" w:rsidRDefault="00626044" w:rsidP="00F6133A">
      <w:pPr>
        <w:widowControl/>
        <w:ind w:firstLine="540"/>
        <w:jc w:val="both"/>
        <w:rPr>
          <w:sz w:val="28"/>
          <w:szCs w:val="28"/>
          <w:shd w:val="clear" w:color="auto" w:fill="FFFFFF"/>
        </w:rPr>
      </w:pPr>
      <w:r w:rsidRPr="00C2729F">
        <w:rPr>
          <w:rFonts w:eastAsiaTheme="minorHAnsi"/>
          <w:sz w:val="28"/>
          <w:szCs w:val="28"/>
          <w:lang w:eastAsia="en-US"/>
        </w:rPr>
        <w:t xml:space="preserve">2. </w:t>
      </w:r>
      <w:r w:rsidR="00C2729F" w:rsidRPr="00C2729F">
        <w:rPr>
          <w:sz w:val="28"/>
          <w:szCs w:val="28"/>
          <w:shd w:val="clear" w:color="auto" w:fill="FFFFFF"/>
        </w:rPr>
        <w:t xml:space="preserve">Настоящее решение вступает в силу по истечении одного месяца со дня его </w:t>
      </w:r>
      <w:r w:rsidR="00C2729F" w:rsidRPr="00626044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C2729F" w:rsidRPr="00C2729F">
        <w:rPr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1 января 202</w:t>
      </w:r>
      <w:r w:rsidR="00DA29F3">
        <w:rPr>
          <w:sz w:val="28"/>
          <w:szCs w:val="28"/>
          <w:shd w:val="clear" w:color="auto" w:fill="FFFFFF"/>
        </w:rPr>
        <w:t>4</w:t>
      </w:r>
      <w:r w:rsidR="00C2729F" w:rsidRPr="00C2729F">
        <w:rPr>
          <w:sz w:val="28"/>
          <w:szCs w:val="28"/>
          <w:shd w:val="clear" w:color="auto" w:fill="FFFFFF"/>
        </w:rPr>
        <w:t xml:space="preserve"> года.</w:t>
      </w:r>
    </w:p>
    <w:p w:rsidR="00F6133A" w:rsidRDefault="00F6133A" w:rsidP="00AC634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044" w:rsidRDefault="00626044" w:rsidP="00AC634A">
      <w:pPr>
        <w:pStyle w:val="a3"/>
        <w:ind w:firstLine="540"/>
        <w:jc w:val="both"/>
        <w:rPr>
          <w:sz w:val="28"/>
          <w:szCs w:val="28"/>
        </w:rPr>
      </w:pPr>
    </w:p>
    <w:p w:rsidR="00707BCF" w:rsidRPr="00DA29F3" w:rsidRDefault="00707BCF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3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707BCF" w:rsidRPr="00DA29F3" w:rsidRDefault="00A600C2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="00DA29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DA29F3" w:rsidRPr="00DA29F3">
        <w:rPr>
          <w:rFonts w:ascii="Times New Roman" w:hAnsi="Times New Roman" w:cs="Times New Roman"/>
          <w:b/>
          <w:sz w:val="28"/>
          <w:szCs w:val="28"/>
        </w:rPr>
        <w:t>И.Л.Астафьева</w:t>
      </w:r>
      <w:proofErr w:type="spellEnd"/>
    </w:p>
    <w:sectPr w:rsidR="00707BCF" w:rsidRPr="00DA29F3" w:rsidSect="00B83C5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88"/>
    <w:rsid w:val="000122B8"/>
    <w:rsid w:val="00131731"/>
    <w:rsid w:val="001463AC"/>
    <w:rsid w:val="00177226"/>
    <w:rsid w:val="00505B58"/>
    <w:rsid w:val="00577D84"/>
    <w:rsid w:val="00626044"/>
    <w:rsid w:val="00707BCF"/>
    <w:rsid w:val="00864888"/>
    <w:rsid w:val="00882F74"/>
    <w:rsid w:val="00A600C2"/>
    <w:rsid w:val="00A67563"/>
    <w:rsid w:val="00A912A0"/>
    <w:rsid w:val="00AC634A"/>
    <w:rsid w:val="00B83C57"/>
    <w:rsid w:val="00C2729F"/>
    <w:rsid w:val="00C83958"/>
    <w:rsid w:val="00D93F79"/>
    <w:rsid w:val="00DA29F3"/>
    <w:rsid w:val="00F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DB73"/>
  <w15:docId w15:val="{9F5836F1-640F-48D4-8B4F-FD3D5E3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122B8"/>
  </w:style>
  <w:style w:type="character" w:styleId="a4">
    <w:name w:val="Hyperlink"/>
    <w:basedOn w:val="a0"/>
    <w:uiPriority w:val="99"/>
    <w:semiHidden/>
    <w:unhideWhenUsed/>
    <w:rsid w:val="00012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FDB924F5A7729292B6587F57654C10A88C4E78BF6E11DC5E9FF6EA5A61FEF5BDHD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210648908B5CDE2394B7AE484AA212245D13F84161C49F43B8DD1DE56ECF1D69DBEA760D3HBL4I" TargetMode="External"/><Relationship Id="rId5" Type="http://schemas.openxmlformats.org/officeDocument/2006/relationships/hyperlink" Target="consultantplus://offline/ref=A1A210648908B5CDE2394B7AE484AA21234CD439801D1C49F43B8DD1DE56ECF1D69DBEA763D7B3E4H3L3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Зобнина</dc:creator>
  <cp:keywords/>
  <dc:description/>
  <cp:lastModifiedBy>Виноградова Алена Станиславовна</cp:lastModifiedBy>
  <cp:revision>4</cp:revision>
  <cp:lastPrinted>2024-07-19T05:38:00Z</cp:lastPrinted>
  <dcterms:created xsi:type="dcterms:W3CDTF">2024-07-24T07:36:00Z</dcterms:created>
  <dcterms:modified xsi:type="dcterms:W3CDTF">2024-07-24T07:45:00Z</dcterms:modified>
</cp:coreProperties>
</file>