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F3FE" w14:textId="77777777" w:rsidR="001406B9" w:rsidRPr="00FF6F9C" w:rsidRDefault="001406B9" w:rsidP="00FF6F9C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28"/>
          <w:szCs w:val="28"/>
        </w:rPr>
      </w:pPr>
      <w:r w:rsidRPr="00FF6F9C">
        <w:rPr>
          <w:b/>
          <w:bCs/>
          <w:color w:val="333333"/>
          <w:sz w:val="28"/>
          <w:szCs w:val="28"/>
        </w:rPr>
        <w:t>Прокуратура Приволжского района разъясняет порядок установки шлагбаума во дворах многоквартирных домов.</w:t>
      </w:r>
    </w:p>
    <w:p w14:paraId="7B943D9C" w14:textId="50640BEF" w:rsidR="001406B9" w:rsidRPr="00FF6F9C" w:rsidRDefault="001406B9" w:rsidP="00FF6F9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F6F9C">
        <w:rPr>
          <w:color w:val="333333"/>
          <w:sz w:val="28"/>
          <w:szCs w:val="28"/>
        </w:rPr>
        <w:t>В соответствии с требованиями Жилищного кодекса РФ порядок использования общего имущества многоквартирного дома, в т</w:t>
      </w:r>
      <w:r w:rsidRPr="00FF6F9C">
        <w:rPr>
          <w:color w:val="333333"/>
          <w:sz w:val="28"/>
          <w:szCs w:val="28"/>
        </w:rPr>
        <w:t xml:space="preserve">ом </w:t>
      </w:r>
      <w:r w:rsidRPr="00FF6F9C">
        <w:rPr>
          <w:color w:val="333333"/>
          <w:sz w:val="28"/>
          <w:szCs w:val="28"/>
        </w:rPr>
        <w:t>ч</w:t>
      </w:r>
      <w:r w:rsidRPr="00FF6F9C">
        <w:rPr>
          <w:color w:val="333333"/>
          <w:sz w:val="28"/>
          <w:szCs w:val="28"/>
        </w:rPr>
        <w:t>исле</w:t>
      </w:r>
      <w:r w:rsidRPr="00FF6F9C">
        <w:rPr>
          <w:color w:val="333333"/>
          <w:sz w:val="28"/>
          <w:szCs w:val="28"/>
        </w:rPr>
        <w:t xml:space="preserve"> установ</w:t>
      </w:r>
      <w:r w:rsidRPr="00FF6F9C">
        <w:rPr>
          <w:color w:val="333333"/>
          <w:sz w:val="28"/>
          <w:szCs w:val="28"/>
        </w:rPr>
        <w:t>ка</w:t>
      </w:r>
      <w:r w:rsidRPr="00FF6F9C">
        <w:rPr>
          <w:color w:val="333333"/>
          <w:sz w:val="28"/>
          <w:szCs w:val="28"/>
        </w:rPr>
        <w:t xml:space="preserve"> шлагбаума, осуществляется на основании решения общего собрания собственников дома.</w:t>
      </w:r>
    </w:p>
    <w:p w14:paraId="010C76EC" w14:textId="63659FD1" w:rsidR="001406B9" w:rsidRPr="00FF6F9C" w:rsidRDefault="001406B9" w:rsidP="00FF6F9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F6F9C">
        <w:rPr>
          <w:color w:val="333333"/>
          <w:sz w:val="28"/>
          <w:szCs w:val="28"/>
        </w:rPr>
        <w:t>Т</w:t>
      </w:r>
      <w:r w:rsidRPr="00FF6F9C">
        <w:rPr>
          <w:color w:val="333333"/>
          <w:sz w:val="28"/>
          <w:szCs w:val="28"/>
        </w:rPr>
        <w:t>акое решение должно быть принято не простым большинством голосов, а за него должны проголосовать не менее двух третей от общего числа голосов собственников.</w:t>
      </w:r>
    </w:p>
    <w:p w14:paraId="563AE8EA" w14:textId="51B9AEB6" w:rsidR="001406B9" w:rsidRPr="00FF6F9C" w:rsidRDefault="001406B9" w:rsidP="00FF6F9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F6F9C">
        <w:rPr>
          <w:color w:val="333333"/>
          <w:sz w:val="28"/>
          <w:szCs w:val="28"/>
        </w:rPr>
        <w:t>В</w:t>
      </w:r>
      <w:r w:rsidRPr="00FF6F9C">
        <w:rPr>
          <w:color w:val="333333"/>
          <w:sz w:val="28"/>
          <w:szCs w:val="28"/>
        </w:rPr>
        <w:t xml:space="preserve">ъезд на придомовую территорию транспортных средств собственников помещений и иных лиц </w:t>
      </w:r>
      <w:r w:rsidRPr="00FF6F9C">
        <w:rPr>
          <w:color w:val="333333"/>
          <w:sz w:val="28"/>
          <w:szCs w:val="28"/>
        </w:rPr>
        <w:t xml:space="preserve">должен осуществляться </w:t>
      </w:r>
      <w:r w:rsidRPr="00FF6F9C">
        <w:rPr>
          <w:color w:val="333333"/>
          <w:sz w:val="28"/>
          <w:szCs w:val="28"/>
        </w:rPr>
        <w:t>в порядке, установленном общим собранием, а также в соответствии с Правилами противопожарного режима в Российской Федерации.</w:t>
      </w:r>
    </w:p>
    <w:p w14:paraId="64E488EB" w14:textId="7F0FE3EB" w:rsidR="001406B9" w:rsidRPr="00FF6F9C" w:rsidRDefault="001406B9" w:rsidP="00FF6F9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F6F9C">
        <w:rPr>
          <w:color w:val="333333"/>
          <w:sz w:val="28"/>
          <w:szCs w:val="28"/>
        </w:rPr>
        <w:t>Право пользования придомовой территорией должно быть предоставлено всем собственникам помещений в многоквартирном доме.</w:t>
      </w:r>
      <w:r w:rsidRPr="00FF6F9C">
        <w:rPr>
          <w:color w:val="333333"/>
          <w:sz w:val="28"/>
          <w:szCs w:val="28"/>
        </w:rPr>
        <w:t xml:space="preserve"> Данное</w:t>
      </w:r>
      <w:r w:rsidRPr="00FF6F9C">
        <w:rPr>
          <w:color w:val="333333"/>
          <w:sz w:val="28"/>
          <w:szCs w:val="28"/>
        </w:rPr>
        <w:t xml:space="preserve"> право не может быть ограничено решением общего собрания.</w:t>
      </w:r>
    </w:p>
    <w:p w14:paraId="39096C9E" w14:textId="77777777" w:rsidR="00FF6F9C" w:rsidRDefault="00FF6F9C" w:rsidP="00FF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53C9B2A4" w14:textId="14AFD84B" w:rsidR="001406B9" w:rsidRPr="001406B9" w:rsidRDefault="001406B9" w:rsidP="00FF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FF6F9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Прокуратура Приволжского района информирует о р</w:t>
      </w:r>
      <w:r w:rsidRPr="001406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асширен</w:t>
      </w:r>
      <w:r w:rsidRPr="00FF6F9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ии</w:t>
      </w:r>
      <w:r w:rsidRPr="001406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переч</w:t>
      </w:r>
      <w:r w:rsidRPr="00FF6F9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ня</w:t>
      </w:r>
      <w:r w:rsidRPr="001406B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лиц, к которым не применяется административный арест</w:t>
      </w:r>
    </w:p>
    <w:p w14:paraId="752819C1" w14:textId="77777777" w:rsidR="00FF6F9C" w:rsidRDefault="001406B9" w:rsidP="00FF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406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EE77E1A" w14:textId="35DCDD71" w:rsidR="001406B9" w:rsidRPr="001406B9" w:rsidRDefault="001406B9" w:rsidP="00FF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406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Федеральным законом от 09.11.2024 № 379-ФЗ «О внесении изменения в статью 3.9 Кодекса Российской Федерации об административных правонарушениях»</w:t>
      </w:r>
      <w:r w:rsidRPr="00FF6F9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1406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расширен перечень лиц, к которым не применяется административный арест.</w:t>
      </w:r>
    </w:p>
    <w:p w14:paraId="6F7D5B7B" w14:textId="17BD18E5" w:rsidR="00FF6F9C" w:rsidRPr="001406B9" w:rsidRDefault="001406B9" w:rsidP="00FF6F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1406B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перечень включены женщины, имеющие детей-инвалидов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усыновителями, опекунами или попечителями.</w:t>
      </w:r>
    </w:p>
    <w:p w14:paraId="2DA5D9B1" w14:textId="19FC65A0" w:rsidR="001406B9" w:rsidRPr="001406B9" w:rsidRDefault="001406B9" w:rsidP="00FF6F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F9C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Приволжского района разъясняет порядок </w:t>
      </w:r>
      <w:proofErr w:type="spellStart"/>
      <w:r w:rsidRPr="001406B9">
        <w:rPr>
          <w:rFonts w:ascii="Times New Roman" w:hAnsi="Times New Roman" w:cs="Times New Roman"/>
          <w:b/>
          <w:bCs/>
          <w:sz w:val="28"/>
          <w:szCs w:val="28"/>
        </w:rPr>
        <w:t>самозапрета</w:t>
      </w:r>
      <w:proofErr w:type="spellEnd"/>
      <w:r w:rsidRPr="001406B9">
        <w:rPr>
          <w:rFonts w:ascii="Times New Roman" w:hAnsi="Times New Roman" w:cs="Times New Roman"/>
          <w:b/>
          <w:bCs/>
          <w:sz w:val="28"/>
          <w:szCs w:val="28"/>
        </w:rPr>
        <w:t xml:space="preserve"> на выдачу кредитов и микрозаймов</w:t>
      </w:r>
    </w:p>
    <w:p w14:paraId="4E9D2C39" w14:textId="77777777" w:rsidR="001406B9" w:rsidRPr="001406B9" w:rsidRDefault="001406B9" w:rsidP="00FF6F9C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14.10.2024 №1368 урегулированы отдельные вопросы процедуры подачи заявления о </w:t>
      </w:r>
      <w:proofErr w:type="spellStart"/>
      <w:r w:rsidRPr="001406B9">
        <w:rPr>
          <w:rFonts w:ascii="Times New Roman" w:hAnsi="Times New Roman" w:cs="Times New Roman"/>
          <w:sz w:val="28"/>
          <w:szCs w:val="28"/>
        </w:rPr>
        <w:t>самозапрете</w:t>
      </w:r>
      <w:proofErr w:type="spellEnd"/>
      <w:r w:rsidRPr="001406B9">
        <w:rPr>
          <w:rFonts w:ascii="Times New Roman" w:hAnsi="Times New Roman" w:cs="Times New Roman"/>
          <w:sz w:val="28"/>
          <w:szCs w:val="28"/>
        </w:rPr>
        <w:t xml:space="preserve"> выдачи потребительских кредитов и микрозаймов, а также получения решения по нему.</w:t>
      </w:r>
    </w:p>
    <w:p w14:paraId="7EB66723" w14:textId="7F2CF13A" w:rsidR="001406B9" w:rsidRPr="001406B9" w:rsidRDefault="001406B9" w:rsidP="00FF6F9C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9">
        <w:rPr>
          <w:rFonts w:ascii="Times New Roman" w:hAnsi="Times New Roman" w:cs="Times New Roman"/>
          <w:sz w:val="28"/>
          <w:szCs w:val="28"/>
        </w:rPr>
        <w:t xml:space="preserve">Согласно данному постановлению, в целях установления запрета гражданин вправе бесплатно любое количество раз подать во все квалифицированные </w:t>
      </w:r>
      <w:r w:rsidRPr="001406B9">
        <w:rPr>
          <w:rFonts w:ascii="Times New Roman" w:hAnsi="Times New Roman" w:cs="Times New Roman"/>
          <w:sz w:val="28"/>
          <w:szCs w:val="28"/>
        </w:rPr>
        <w:lastRenderedPageBreak/>
        <w:t>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 заявление о запрете или заявление о снятии запрета.</w:t>
      </w:r>
    </w:p>
    <w:p w14:paraId="369FA127" w14:textId="77777777" w:rsidR="001406B9" w:rsidRPr="001406B9" w:rsidRDefault="001406B9" w:rsidP="00FF6F9C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9">
        <w:rPr>
          <w:rFonts w:ascii="Times New Roman" w:hAnsi="Times New Roman" w:cs="Times New Roman"/>
          <w:sz w:val="28"/>
          <w:szCs w:val="28"/>
        </w:rPr>
        <w:t>Действие запрета начинается в день, следующий за днем включения в состав кредитной истории сведений о запрете, а датой снятия запрета - второй календарный день, следующий за днем включения в состав кредитной истории сведений о снятии запрета.</w:t>
      </w:r>
    </w:p>
    <w:p w14:paraId="24F61D53" w14:textId="02D37635" w:rsidR="001406B9" w:rsidRPr="001406B9" w:rsidRDefault="001406B9" w:rsidP="00FF6F9C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9">
        <w:rPr>
          <w:rFonts w:ascii="Times New Roman" w:hAnsi="Times New Roman" w:cs="Times New Roman"/>
          <w:sz w:val="28"/>
          <w:szCs w:val="28"/>
        </w:rPr>
        <w:t xml:space="preserve">Указанный механизм направлен на защиту </w:t>
      </w:r>
      <w:r w:rsidR="003324DE" w:rsidRPr="00FF6F9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1406B9">
        <w:rPr>
          <w:rFonts w:ascii="Times New Roman" w:hAnsi="Times New Roman" w:cs="Times New Roman"/>
          <w:sz w:val="28"/>
          <w:szCs w:val="28"/>
        </w:rPr>
        <w:t xml:space="preserve">от </w:t>
      </w:r>
      <w:r w:rsidR="003324DE" w:rsidRPr="00FF6F9C">
        <w:rPr>
          <w:rFonts w:ascii="Times New Roman" w:hAnsi="Times New Roman" w:cs="Times New Roman"/>
          <w:sz w:val="28"/>
          <w:szCs w:val="28"/>
        </w:rPr>
        <w:t xml:space="preserve">противоправных действий </w:t>
      </w:r>
      <w:r w:rsidRPr="001406B9">
        <w:rPr>
          <w:rFonts w:ascii="Times New Roman" w:hAnsi="Times New Roman" w:cs="Times New Roman"/>
          <w:sz w:val="28"/>
          <w:szCs w:val="28"/>
        </w:rPr>
        <w:t>мошенников</w:t>
      </w:r>
      <w:r w:rsidR="003324DE" w:rsidRPr="00FF6F9C">
        <w:rPr>
          <w:rFonts w:ascii="Times New Roman" w:hAnsi="Times New Roman" w:cs="Times New Roman"/>
          <w:sz w:val="28"/>
          <w:szCs w:val="28"/>
        </w:rPr>
        <w:t>.</w:t>
      </w:r>
    </w:p>
    <w:p w14:paraId="251A2E2C" w14:textId="77777777" w:rsidR="00BB6D61" w:rsidRPr="00FF6F9C" w:rsidRDefault="00BB6D61" w:rsidP="00FF6F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E7CA8" w14:textId="61AB1059" w:rsidR="003324DE" w:rsidRDefault="003324DE" w:rsidP="00FF6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F6F9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Прокуратура Приволжского района разъясняет изменения, внесенные в Уголовный кодекс Российской Федерации,</w:t>
      </w:r>
      <w:r w:rsidRPr="00FF6F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касающиеся </w:t>
      </w:r>
      <w:r w:rsidRPr="00FF6F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отсрочк</w:t>
      </w:r>
      <w:r w:rsidRPr="00FF6F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FF6F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от</w:t>
      </w:r>
      <w:r w:rsidR="00FF6F9C" w:rsidRPr="00FF6F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бытия</w:t>
      </w:r>
      <w:r w:rsidRPr="00FF6F9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наказания в виде ограничения свободы</w:t>
      </w:r>
    </w:p>
    <w:p w14:paraId="4393CA1A" w14:textId="77777777" w:rsidR="00FF6F9C" w:rsidRPr="00FF6F9C" w:rsidRDefault="00FF6F9C" w:rsidP="00FF6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7D434DA" w14:textId="291AEEDE" w:rsidR="003324DE" w:rsidRPr="003324DE" w:rsidRDefault="003324DE" w:rsidP="00FF6F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24D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Федеральным законом от 25.10.2024 № 350-ФЗ внесены изменения в часть 1 статьи 82 Уголовного кодекса </w:t>
      </w:r>
      <w:r w:rsidRPr="00FF6F9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Российской Федерации</w:t>
      </w:r>
      <w:r w:rsidRPr="003324D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2FC73AC" w14:textId="107D8176" w:rsidR="003324DE" w:rsidRPr="003324DE" w:rsidRDefault="003324DE" w:rsidP="00FF6F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F6F9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</w:t>
      </w:r>
      <w:r w:rsidRPr="003324D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огласно данной норме </w:t>
      </w:r>
      <w:r w:rsidRPr="00FF6F9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ранее </w:t>
      </w:r>
      <w:r w:rsidRPr="003324D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отсрочка </w:t>
      </w:r>
      <w:r w:rsidRPr="00FF6F9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отбывания наказания </w:t>
      </w:r>
      <w:r w:rsidRPr="003324D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могла предоставляться беременной женщине, женщине, имеющей ребенка в возрасте до четырнадцати лет, мужчине, имеющему ребенка в возрасте до четырнадцати лет и являющемуся единственным родителем, за исключением лиц, которым назначено наказание в виде ограничения свободы, а также лишения свободы за преступления определенной категории.</w:t>
      </w:r>
    </w:p>
    <w:p w14:paraId="09EE7D95" w14:textId="77777777" w:rsidR="003324DE" w:rsidRPr="003324DE" w:rsidRDefault="003324DE" w:rsidP="00FF6F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24D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Внесенными поправками осужденные к ограничению свободы исключены из перечня исключений, что предоставляет суду право отсрочить таким осужденным реальное отбывание назначенного наказания.</w:t>
      </w:r>
    </w:p>
    <w:p w14:paraId="1D54666B" w14:textId="77777777" w:rsidR="003324DE" w:rsidRPr="003324DE" w:rsidRDefault="003324DE" w:rsidP="00FF6F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324D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Соответствующие изменения внесены и статью 398 Уголовно-процессуального кодекса РФ, касающуюся вопросов исполнения приговора.</w:t>
      </w:r>
    </w:p>
    <w:p w14:paraId="6C37325A" w14:textId="77777777" w:rsidR="003324DE" w:rsidRDefault="003324DE"/>
    <w:sectPr w:rsidR="0033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B9"/>
    <w:rsid w:val="001406B9"/>
    <w:rsid w:val="003324DE"/>
    <w:rsid w:val="006465A4"/>
    <w:rsid w:val="00695370"/>
    <w:rsid w:val="007073CF"/>
    <w:rsid w:val="00BB6D61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8ACE"/>
  <w15:chartTrackingRefBased/>
  <w15:docId w15:val="{2145989F-2C66-4459-8649-7BFBFC4D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3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3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0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6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5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4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Емельянов</dc:creator>
  <cp:keywords/>
  <dc:description/>
  <cp:lastModifiedBy>Александр Емельянов</cp:lastModifiedBy>
  <cp:revision>1</cp:revision>
  <dcterms:created xsi:type="dcterms:W3CDTF">2024-12-01T20:17:00Z</dcterms:created>
  <dcterms:modified xsi:type="dcterms:W3CDTF">2024-12-01T20:40:00Z</dcterms:modified>
</cp:coreProperties>
</file>