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AD" w:rsidRPr="00636A48" w:rsidRDefault="00636A48" w:rsidP="00636A48">
      <w:pPr>
        <w:pStyle w:val="ConsPlusNormal"/>
        <w:ind w:firstLine="540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636A48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FF32AD" w:rsidRDefault="00FF32AD">
      <w:pPr>
        <w:pStyle w:val="ConsPlusNormal"/>
        <w:jc w:val="right"/>
        <w:outlineLvl w:val="0"/>
      </w:pPr>
      <w:r>
        <w:t>Утвержден</w:t>
      </w:r>
    </w:p>
    <w:p w:rsidR="00FF32AD" w:rsidRDefault="00FF32AD">
      <w:pPr>
        <w:pStyle w:val="ConsPlusNormal"/>
        <w:jc w:val="right"/>
      </w:pPr>
      <w:r>
        <w:t>приказом</w:t>
      </w:r>
    </w:p>
    <w:p w:rsidR="00FF32AD" w:rsidRDefault="00FF32AD">
      <w:pPr>
        <w:pStyle w:val="ConsPlusNormal"/>
        <w:jc w:val="right"/>
      </w:pPr>
      <w:r>
        <w:t>Департамента</w:t>
      </w:r>
    </w:p>
    <w:p w:rsidR="00FF32AD" w:rsidRDefault="00FF32AD">
      <w:pPr>
        <w:pStyle w:val="ConsPlusNormal"/>
        <w:jc w:val="right"/>
      </w:pPr>
      <w:r>
        <w:t>социальной защиты населения</w:t>
      </w:r>
    </w:p>
    <w:p w:rsidR="00FF32AD" w:rsidRDefault="00FF32AD">
      <w:pPr>
        <w:pStyle w:val="ConsPlusNormal"/>
        <w:jc w:val="right"/>
      </w:pPr>
      <w:r>
        <w:t>Ивановской области</w:t>
      </w:r>
    </w:p>
    <w:p w:rsidR="00FF32AD" w:rsidRDefault="00FF32AD">
      <w:pPr>
        <w:pStyle w:val="ConsPlusNormal"/>
        <w:jc w:val="right"/>
      </w:pPr>
      <w:r>
        <w:t>от 28.04.2018 N 13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rPr>
          <w:b/>
          <w:bCs/>
        </w:rPr>
      </w:pPr>
      <w:bookmarkStart w:id="1" w:name="Par44"/>
      <w:bookmarkEnd w:id="1"/>
      <w:r>
        <w:rPr>
          <w:b/>
          <w:bCs/>
        </w:rPr>
        <w:t>АДМИНИСТРАТИВНЫЙ РЕГЛАМЕНТ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 "ОРГАНИЗАЦИЯ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МЕР СОЦИАЛЬНОЙ ПОДДЕРЖКИ ПО ОПЛАТЕ ЖИЛОГО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ПОМЕЩЕНИЯ И КОММУНАЛЬНЫХ УСЛУГ ОТДЕЛЬНЫМ КАТЕГОРИЯМ ГРАЖДАН"</w:t>
      </w:r>
    </w:p>
    <w:p w:rsidR="00FF32AD" w:rsidRDefault="00FF32A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AD" w:rsidRDefault="00FF32A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AD" w:rsidRDefault="00FF32A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32AD" w:rsidRDefault="00FF32AD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AD" w:rsidRDefault="00FF32A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Административный регламент предоставления государственной услуги "Организация предоставления мер социальной поддержки по оплате жилого помещения и коммунальных услуг отдельным категориям граждан" (далее - Административный регламент, государственная услуга, меры социальной поддержки) устанавливает стандарт и порядок предоставления Департаментом социальной защиты населения Ивановской области (далее - Департамент) и территориальными органами Департамента социальной защиты населения Ивановской области (далее - территориальные органы социальной защиты населения)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Меры социальной поддержки по оплате жилого помещения и коммунальных услуг предоставляются в виде: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ежемесячной денежной выплаты на оплату жилого помещения и коммунальных услуг,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денежной выплаты на оплату жилого помещения и коммунальных услуг (ветеранам труда Ивановской области),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ежегодной денежной выплаты на оплату твердого топлива (далее - выплаты).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1.2. Круг заявителей (их представителей)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 xml:space="preserve">1.2.1. Согласно </w:t>
      </w:r>
      <w:hyperlink r:id="rId4" w:history="1">
        <w:r>
          <w:rPr>
            <w:color w:val="0000FF"/>
          </w:rPr>
          <w:t>Закону</w:t>
        </w:r>
      </w:hyperlink>
      <w:r>
        <w:t xml:space="preserve"> Ивановской области от 13.11.2008 N 132-ОЗ "О форме предоставления мер социальной поддержки отдельным категориям граждан по оплате жилого помещения и коммунальных услуг" заявителями являются граждане, имеющие право на ежемесячную денежную выплату на оплату жилого помещения и коммунальных услуг и ежегодную денежную выплату на оплату топлива в соответствии с законодательством Российской Федерации, Ивановской области: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инвалиды войны;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участники Великой Отечественной войны, ставшие инвалидами;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участники Великой Отечественной войны из числа лиц, указанных в </w:t>
      </w:r>
      <w:hyperlink r:id="rId5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6" w:history="1">
        <w:r>
          <w:rPr>
            <w:color w:val="0000FF"/>
          </w:rPr>
          <w:t>"ж"</w:t>
        </w:r>
      </w:hyperlink>
      <w:r>
        <w:t xml:space="preserve"> и </w:t>
      </w:r>
      <w:hyperlink r:id="rId7" w:history="1">
        <w:r>
          <w:rPr>
            <w:color w:val="0000FF"/>
          </w:rPr>
          <w:t>"и" подпункта 1 пункта 1 статьи 2</w:t>
        </w:r>
      </w:hyperlink>
      <w:r>
        <w:t xml:space="preserve"> Федерального закона от 12.01.1995 N 5-ФЗ "О ветеранах";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лица, награжденные знаком "Жителю блокадного Ленинграда", и лица, награжденные знаком "Житель осажденного Севастополя",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09.03.2021 N 14)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ветераны боевых действий из числа лиц, указанных в </w:t>
      </w:r>
      <w:hyperlink r:id="rId9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0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12.01.1995 N 5-ФЗ "О ветеранах";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члены семей погибших (умерших) инвалидов войны, участников Великой Отечественной войны и ветеранов боевых действий, указанные в </w:t>
      </w:r>
      <w:hyperlink r:id="rId11" w:history="1">
        <w:r>
          <w:rPr>
            <w:color w:val="0000FF"/>
          </w:rPr>
          <w:t>пункте 1 статьи 21</w:t>
        </w:r>
      </w:hyperlink>
      <w:r>
        <w:t xml:space="preserve"> Федерального закона от 12.01.1995 N 5-ФЗ "О ветеранах";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и органов принудительного исполнения наказаний, и органов государственной безопасности, погибших при исполнении обязанностей военной службы (служебных обязанностей);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16.04.2020 N 34)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члены семей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бывшие несовершеннолетние узники концлагерей, гетто, других мест принудительного содержания, созданных </w:t>
      </w:r>
      <w:r>
        <w:lastRenderedPageBreak/>
        <w:t>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инвалиды и семьи, имеющие детей-инвалидов;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инвалиды вследствие чернобыльской катастрофы;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граждане, в том числе военнослужащие и военнообязанные, призванные на военные сборы и принимавшие участие в 1988 - 1990 годах в работах по объекту "Укрытие";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(находятся) в состоянии внутриутробного развития;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родителей, ставшие инвалидами;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рабочие и служащие, а также военнослужащие,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семьи, в том числе вдовы (вдовцы), умерших участников ликвидации последствий катастрофы на Чернобыльской АЭС 1986 - 1987 гг.;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инвалидов, на которых распространялись меры социальной поддержки, указанные в </w:t>
      </w:r>
      <w:hyperlink r:id="rId13" w:history="1">
        <w:r>
          <w:rPr>
            <w:color w:val="0000FF"/>
          </w:rPr>
          <w:t>статье 14</w:t>
        </w:r>
      </w:hyperlink>
      <w:r>
        <w:t xml:space="preserve"> Закона Российской Федерации от 15.05.1991 N 1244-1;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граждане, ставшие инвалидами в результате воздействия радиации вследствие аварии в 1957 году на производственном объединении "Маяк" и сбросов радиоактивных отходов в реку Теча;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граждане,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принимавшие в 1957 - 1958 годах непосредственное участие в работах по ликвидации последствий аварии в 1957 году на производственном объединении "Маяк", а также граждане,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занятые на работах по проведению защитных мероприятий и реабилитации радиоактивно загрязненных территорий вдоль реки Теча в 1949 - 1956 годах;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граждане, эвакуированные (переселенные), а также добровольно выехавшие из населенных пунктов (в том числе эвакуированные (переселенные)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военнослужащие, вольнонаемный состав войсковых частей и спецконтингент, эвакуированные в 1957 году из зоны радиоактивного загрязнения;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семьи, потерявшие кормильца из числа граждан, получивших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 на производственном объединении "Маяк" и сбросов радиоактивных отходов в реку Теча, в случае, если смерть являлась следствием воздействия радиации в результате аварии в 1957 году на производственном объединении "Маяк" и сбросов радиоактивных отходов в реку "Теча";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lastRenderedPageBreak/>
        <w:t>семьи, потерявшие кормильца из числа инвалидов вследствие воздействия радиации, в случае, если смерть являлась следствием воздействия радиации в результате аварии в 1957 году на производственном объединении "Маяк" и сбросов радиоактивных отходов в реку "Теча";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граждане из подразделений особого риска;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семьи, потерявшие кормильца из числа граждан из подразделений особого риска;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граждане, получившие суммарную (накопленную) эффективную дозу облучения, превышающую 25 сЗв (бэр);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реабилитированные лица и лица, признанные пострадавшими от политических репрессий;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ветераны труда и граждане, приравненные к ним;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многодетные семьи;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ветераны труда Ивановской области.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1.2.2. В тех случаях, когда лицо, которому назначается государственная услуга, является недееспособным, заявление подается по месту жительства недееспособного его опекуном.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В том случае, если законным представителем недееспособного лица является учреждение, в котором он проживает, заявление от указанного лица подается администрацией данного учреждения.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Гражданам, местом жительства (для несовершеннолетних - местом пребывания) которых является стационарное учреждение социального обслуживания, а также гражданам, находящимся на полном государственном обеспечении, выплаты не предоставляются.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Стандарт предоставления государственной услуги</w:t>
      </w:r>
    </w:p>
    <w:p w:rsidR="00FF32AD" w:rsidRDefault="00FF32AD">
      <w:pPr>
        <w:pStyle w:val="ConsPlusNormal"/>
        <w:jc w:val="center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2.1. Наименование государственной услуги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Организация предоставления мер социальной поддержки по оплате жилого помещения и коммунальных услуг отдельным категориям граждан.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2.2. Наименование органов и учреждений,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предоставляющих государственную услугу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2.2.1. Государственную услугу предоставляют территориальные органы социальной защиты населения.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bookmarkStart w:id="2" w:name="Par210"/>
      <w:bookmarkEnd w:id="2"/>
      <w:r>
        <w:rPr>
          <w:b/>
          <w:bCs/>
        </w:rPr>
        <w:t>2.3. Результат предоставления государственной услуги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направление (вручение) уведомления о предоставлении выплат и их перечисление гражданину в размере, определенном законодательством Российской Федерации, Ивановской области для категории граждан, к которой относится заявитель;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направление (вручение) уведомления об отказе в предоставлении выплат;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направление (вручение) уведомления о прекращении выплат;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направление (вручение) уведомления о приостановлении, возобновлении, восстановлении и перерасчете размеров выплат.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bookmarkStart w:id="3" w:name="Par222"/>
      <w:bookmarkEnd w:id="3"/>
      <w:r>
        <w:rPr>
          <w:b/>
          <w:bCs/>
        </w:rPr>
        <w:t>2.4. Сроки предоставления государственной услуги</w:t>
      </w:r>
    </w:p>
    <w:p w:rsidR="00FF32AD" w:rsidRDefault="00FF32AD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FF32AD" w:rsidRDefault="00FF32AD">
      <w:pPr>
        <w:pStyle w:val="ConsPlusNormal"/>
        <w:jc w:val="center"/>
      </w:pPr>
      <w:r>
        <w:t>Ивановской области от 15.03.2022 N 16)</w:t>
      </w:r>
    </w:p>
    <w:p w:rsidR="00FF32AD" w:rsidRDefault="00FF32AD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84"/>
        <w:gridCol w:w="4818"/>
      </w:tblGrid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Действие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Максимальный срок</w:t>
            </w:r>
          </w:p>
        </w:tc>
      </w:tr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Прием, регистрация заявления о предоставлении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в день обращения с заявлением либо в день поступления заявления, направленного в электронной форме или почтой, за исключением случаев поступления заявления в нерабочее время, в выходной (нерабочий или праздничный) день. В таких случаях регистрация заявления осуществляется в следующий первый рабочий день.</w:t>
            </w:r>
          </w:p>
          <w:p w:rsidR="00FF32AD" w:rsidRDefault="00FF32AD">
            <w:pPr>
              <w:pStyle w:val="ConsPlusNormal"/>
              <w:jc w:val="both"/>
            </w:pPr>
            <w:r>
              <w:t>При направлении заявления и документов по почте днем обращения за государственной услугой считается дата поступления документов, обязанность по предоставлению которых возложена на заявителя, в территориальный орган социальной защиты населения</w:t>
            </w:r>
          </w:p>
        </w:tc>
      </w:tr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bookmarkStart w:id="4" w:name="Par233"/>
            <w:bookmarkEnd w:id="4"/>
            <w: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Сроки предоставления документов, обязанность по предоставлению которых </w:t>
            </w:r>
            <w:r>
              <w:lastRenderedPageBreak/>
              <w:t>возложена на заявителя, при подаче заявления через Портал государственных услуг или при непредставлении полного комплекта документов одновременно с заявлением при личном обращении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lastRenderedPageBreak/>
              <w:t>в течение 10 рабочих дней со дня подачи заявления</w:t>
            </w:r>
          </w:p>
        </w:tc>
      </w:tr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Возврат гражданину заявления и документов на доработку в случае установления факта наличия в заявлении и (или) в документах (сведениях), представленных заявителем, недостоверной и (или) неполной информации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в течение 2 рабочих дней со дня получения заявления и документов от заявителя, с указанием информации, подлежащей корректировке</w:t>
            </w:r>
          </w:p>
        </w:tc>
      </w:tr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Предоставление доработанных гражданином заявления и (или) документов, необходимых для предоставления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в течение 5 рабочих дней со дня получения соответствующей информации от органа социальной защиты населения</w:t>
            </w:r>
          </w:p>
        </w:tc>
      </w:tr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Принятие решения о предоставлении (отказе в предоставлении) государственной услуги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в течение 10 рабочих дней со дня регистрации заявления территориальным органом социальной защиты населения или многофункциональным центром.</w:t>
            </w:r>
          </w:p>
          <w:p w:rsidR="00FF32AD" w:rsidRDefault="00FF32AD">
            <w:pPr>
              <w:pStyle w:val="ConsPlusNormal"/>
              <w:jc w:val="both"/>
            </w:pPr>
            <w:r>
              <w:t xml:space="preserve">В случае непоступления в указанный срок документов (сведений), запрашиваемых в рамках межведомственного информационного взаимодействия, или непредставления заявителем одновременно с заявлением о назначении выплат документов (сведений), предусмотренных в </w:t>
            </w:r>
            <w:hyperlink w:anchor="Par305" w:history="1">
              <w:r>
                <w:rPr>
                  <w:color w:val="0000FF"/>
                </w:rPr>
                <w:t>пунктах 2.6.2</w:t>
              </w:r>
            </w:hyperlink>
            <w:r>
              <w:t xml:space="preserve"> - </w:t>
            </w:r>
            <w:hyperlink w:anchor="Par425" w:history="1">
              <w:r>
                <w:rPr>
                  <w:color w:val="0000FF"/>
                </w:rPr>
                <w:t>2.6.4</w:t>
              </w:r>
            </w:hyperlink>
            <w:r>
              <w:t xml:space="preserve"> Административного регламента, обязанность по предоставлению которых возложена на заявителя, срок принятия решения о назначении выплат либо об отказе в их назначении продлевается на 10 рабочих дней.</w:t>
            </w:r>
          </w:p>
          <w:p w:rsidR="00FF32AD" w:rsidRDefault="00FF32AD">
            <w:pPr>
              <w:pStyle w:val="ConsPlusNormal"/>
              <w:jc w:val="both"/>
            </w:pPr>
            <w:r>
              <w:t>В случае осуществления возврата заявления и (или) документов заявителю на доработку, срок принятия решения о назначении либо отказе в назначении выплат приостанавливается не более чем на 5 рабочих дней</w:t>
            </w:r>
          </w:p>
        </w:tc>
      </w:tr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Решение о перерасчете, о прекращении (приостановлении) предоставления выплат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10 рабочих дней со дня получения территориальным органом социальной защиты населения документов (информации) о возникновении обстоятельств, указанных соответственно в </w:t>
            </w:r>
            <w:hyperlink w:anchor="Par538" w:history="1">
              <w:r>
                <w:rPr>
                  <w:color w:val="0000FF"/>
                </w:rPr>
                <w:t>пунктах 2.9.1</w:t>
              </w:r>
            </w:hyperlink>
            <w:r>
              <w:t xml:space="preserve">, </w:t>
            </w:r>
            <w:hyperlink w:anchor="Par544" w:history="1">
              <w:r>
                <w:rPr>
                  <w:color w:val="0000FF"/>
                </w:rPr>
                <w:t>2.9.2</w:t>
              </w:r>
            </w:hyperlink>
            <w:r>
              <w:t xml:space="preserve"> Административного регламента</w:t>
            </w:r>
          </w:p>
        </w:tc>
      </w:tr>
      <w:tr w:rsidR="00FF32AD">
        <w:tc>
          <w:tcPr>
            <w:tcW w:w="9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14.03.2023 N 17)</w:t>
            </w:r>
          </w:p>
        </w:tc>
      </w:tr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Срок предоставления документов (сведений), необходимых для принятия решения о возобновлении выплаты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в течение шести месяцев после приостановления выплаты, за исключением случая, предусмотренного в </w:t>
            </w:r>
            <w:hyperlink w:anchor="Par542" w:history="1">
              <w:r>
                <w:rPr>
                  <w:color w:val="0000FF"/>
                </w:rPr>
                <w:t>подпункте "г" пункта 2.9.1</w:t>
              </w:r>
            </w:hyperlink>
            <w:r>
              <w:t xml:space="preserve"> Административного регламента</w:t>
            </w:r>
          </w:p>
        </w:tc>
      </w:tr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Решение о возобновлении (восстановлении) предоставления выплат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10 рабочих дней со дня предоставления заявления о возобновлении выплаты и документов, обязанность по представлению которых возложена на заявителя</w:t>
            </w:r>
          </w:p>
        </w:tc>
      </w:tr>
      <w:tr w:rsidR="00FF32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Направление уведомления о принятом решении: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о предоставлении (отказе в предоставлении) выплат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1 рабочий день со дня принятия соответствующего решения</w:t>
            </w:r>
          </w:p>
        </w:tc>
      </w:tr>
      <w:tr w:rsidR="00FF32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о приостановлении, прекращении, возобновлении (восстановлении) предоставления выплат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1 рабочий день со дня принятия соответствующего решения</w:t>
            </w:r>
          </w:p>
        </w:tc>
      </w:tr>
      <w:tr w:rsidR="00FF32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об изменении размера выплат в результате индивидуальных перерасчетов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1 рабочий день со дня принятия решения о перерасчете</w:t>
            </w:r>
          </w:p>
        </w:tc>
      </w:tr>
      <w:tr w:rsidR="00FF32AD">
        <w:tc>
          <w:tcPr>
            <w:tcW w:w="9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14.03.2023 N 17)</w:t>
            </w:r>
          </w:p>
        </w:tc>
      </w:tr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Дата, с которой назначается ежемесячная денежная выплата на оплату жилого помещения и коммунальных услуг отдельным категориям граждан и денежная выплата на оплату жилого помещения и коммунальных услуг ветеранам труда Ивановской области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 месяца подачи заявления о предоставлении выплаты, но не ранее дня возникновения права на данную выплату</w:t>
            </w:r>
          </w:p>
        </w:tc>
      </w:tr>
      <w:tr w:rsidR="00FF32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bookmarkStart w:id="5" w:name="Par269"/>
            <w:bookmarkEnd w:id="5"/>
            <w: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Доставка начисленных сумм: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</w:tr>
      <w:tr w:rsidR="00FF32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- ежемесячной денежной выплаты на оплату жилого помещения и коммунальных услуг отдельным категориям граждан и денежной выплаты на оплату жилого помещения и коммунальных услуг (ветеранам труда Ивановской области)</w:t>
            </w:r>
          </w:p>
        </w:tc>
        <w:tc>
          <w:tcPr>
            <w:tcW w:w="4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- при принятии решения о назначении указанных выплат с 1 по 14 число месяца указанные выплаты перечисляются гражданину в месяце принятия решения;</w:t>
            </w:r>
          </w:p>
          <w:p w:rsidR="00FF32AD" w:rsidRDefault="00FF32AD">
            <w:pPr>
              <w:pStyle w:val="ConsPlusNormal"/>
              <w:jc w:val="both"/>
            </w:pPr>
            <w:r>
              <w:t>- при принятии решения о назначении указанных выплат с 15 числа до конца месяца - в месяце, следующем за месяцем принятия указанного решения,</w:t>
            </w:r>
          </w:p>
          <w:p w:rsidR="00FF32AD" w:rsidRDefault="00FF32AD">
            <w:pPr>
              <w:pStyle w:val="ConsPlusNormal"/>
              <w:jc w:val="both"/>
            </w:pPr>
            <w:r>
              <w:t>и далее ежемесячно за текущий месяц</w:t>
            </w:r>
          </w:p>
        </w:tc>
      </w:tr>
      <w:tr w:rsidR="00FF32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- ежегодной денежной выплаты на оплату топлива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один раз за текущий календарный год:</w:t>
            </w:r>
          </w:p>
          <w:p w:rsidR="00FF32AD" w:rsidRDefault="00FF32AD">
            <w:pPr>
              <w:pStyle w:val="ConsPlusNormal"/>
              <w:jc w:val="both"/>
            </w:pPr>
            <w:r>
              <w:t>- при принятии решения о назначении ежегодной денежной выплаты на оплату топлива с 1 по 14 число месяца - перечисляется гражданину в месяце принятия решения,</w:t>
            </w:r>
          </w:p>
          <w:p w:rsidR="00FF32AD" w:rsidRDefault="00FF32AD">
            <w:pPr>
              <w:pStyle w:val="ConsPlusNormal"/>
              <w:jc w:val="both"/>
            </w:pPr>
            <w:r>
              <w:t>- при принятии решения о назначении указанной выплаты с 15 числа до конца месяца - в месяце, следующем за месяцем принятия указанного решения</w:t>
            </w:r>
          </w:p>
        </w:tc>
      </w:tr>
      <w:tr w:rsidR="00FF32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Сроки направления выплатных документов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ежемесячно:</w:t>
            </w:r>
          </w:p>
          <w:p w:rsidR="00FF32AD" w:rsidRDefault="00FF32AD">
            <w:pPr>
              <w:pStyle w:val="ConsPlusNormal"/>
              <w:jc w:val="both"/>
            </w:pPr>
            <w:r>
              <w:t>районным почтамтам - не более 2 раз в месяц;</w:t>
            </w:r>
          </w:p>
          <w:p w:rsidR="00FF32AD" w:rsidRDefault="00FF32AD">
            <w:pPr>
              <w:pStyle w:val="ConsPlusNormal"/>
              <w:jc w:val="both"/>
            </w:pPr>
            <w:r>
              <w:t>кредитным организациям - не реже 1 раза в месяц</w:t>
            </w:r>
          </w:p>
        </w:tc>
      </w:tr>
    </w:tbl>
    <w:p w:rsidR="00FF32AD" w:rsidRDefault="00FF32AD">
      <w:pPr>
        <w:pStyle w:val="ConsPlusNormal"/>
      </w:pPr>
    </w:p>
    <w:p w:rsidR="00FF32AD" w:rsidRDefault="00FF32AD">
      <w:pPr>
        <w:pStyle w:val="ConsPlusNormal"/>
        <w:ind w:firstLine="540"/>
        <w:jc w:val="both"/>
      </w:pPr>
      <w:r>
        <w:t>Максимальный срок предоставления государственной услуги со дня приема заявления о предоставлении государственной услуги до осуществления первой выплаты заявителю - 59 рабочих дней.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2.5. Нормативные правовые акты,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регулирующие предоставление государственной услуги</w:t>
      </w:r>
    </w:p>
    <w:p w:rsidR="00FF32AD" w:rsidRDefault="00FF32AD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FF32AD" w:rsidRDefault="00FF32AD">
      <w:pPr>
        <w:pStyle w:val="ConsPlusNormal"/>
        <w:jc w:val="center"/>
      </w:pPr>
      <w:r>
        <w:t>Ивановской области от 25.02.2019 N 33)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Департамента в сети Интернет, в региональном реестре и на Портале государственных услуг.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регионального реестра.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2.6. Исчерпывающий перечень документов,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в соответствии с нормативными правовыми актами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 и услуг,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являются необходимыми и обязательными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 xml:space="preserve">2.6.1. Обязанность по представлению документов (сведений) возложена на заявителя, за исключением документов (сведений),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</w:t>
      </w:r>
      <w:hyperlink r:id="rId24" w:history="1">
        <w:r>
          <w:rPr>
            <w:color w:val="0000FF"/>
          </w:rPr>
          <w:t>частью 6 статьи 7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сведения в органы, предоставляющие государственные услуги, по собственной инициативе.</w:t>
      </w:r>
    </w:p>
    <w:p w:rsidR="00FF32AD" w:rsidRDefault="00FF32AD">
      <w:pPr>
        <w:pStyle w:val="ConsPlusNormal"/>
        <w:jc w:val="both"/>
      </w:pPr>
      <w:r>
        <w:t xml:space="preserve">(п. 2.6.1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spacing w:before="160"/>
        <w:ind w:firstLine="540"/>
        <w:jc w:val="both"/>
      </w:pPr>
      <w:bookmarkStart w:id="6" w:name="Par305"/>
      <w:bookmarkEnd w:id="6"/>
      <w:r>
        <w:t>2.6.2. Документы (сведения), необходимые для предоставления государственной услуги:</w:t>
      </w:r>
    </w:p>
    <w:p w:rsidR="00FF32AD" w:rsidRDefault="00FF32A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215"/>
        <w:gridCol w:w="3231"/>
      </w:tblGrid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FF32AD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9"/>
              <w:gridCol w:w="109"/>
            </w:tblGrid>
            <w:tr w:rsidR="00FF32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2AD" w:rsidRDefault="00FF32AD">
                  <w:pPr>
                    <w:pStyle w:val="ConsPlusNormal"/>
                    <w:jc w:val="center"/>
                  </w:pP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2AD" w:rsidRDefault="00FF32AD">
                  <w:pPr>
                    <w:pStyle w:val="ConsPlusNormal"/>
                    <w:jc w:val="center"/>
                  </w:pPr>
                </w:p>
              </w:tc>
              <w:tc>
                <w:tcPr>
                  <w:tcW w:w="9069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F32AD" w:rsidRDefault="00FF32AD">
                  <w:pPr>
                    <w:pStyle w:val="ConsPlusNormal"/>
                    <w:jc w:val="both"/>
                    <w:rPr>
                      <w:color w:val="392C69"/>
                    </w:rPr>
                  </w:pPr>
                  <w:hyperlink r:id="rId26" w:history="1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Департамента социальной защиты населения Ивановской области от 15.03.2022 N 16 внесены изменения.</w:t>
                  </w: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2AD" w:rsidRDefault="00FF32AD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FF32AD" w:rsidRDefault="00FF32AD">
            <w:pPr>
              <w:pStyle w:val="ConsPlusNormal"/>
              <w:rPr>
                <w:color w:val="392C69"/>
              </w:rPr>
            </w:pPr>
          </w:p>
        </w:tc>
      </w:tr>
      <w:tr w:rsidR="00FF32AD"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9"/>
              <w:gridCol w:w="109"/>
            </w:tblGrid>
            <w:tr w:rsidR="00FF32A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2AD" w:rsidRDefault="00FF32AD">
                  <w:pPr>
                    <w:pStyle w:val="ConsPlusNormal"/>
                    <w:rPr>
                      <w:color w:val="392C69"/>
                    </w:rPr>
                  </w:pP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2AD" w:rsidRDefault="00FF32AD">
                  <w:pPr>
                    <w:pStyle w:val="ConsPlusNormal"/>
                    <w:rPr>
                      <w:color w:val="392C69"/>
                    </w:rPr>
                  </w:pPr>
                </w:p>
              </w:tc>
              <w:tc>
                <w:tcPr>
                  <w:tcW w:w="9069" w:type="dxa"/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F32AD" w:rsidRDefault="00FF32AD">
                  <w:pPr>
                    <w:pStyle w:val="ConsPlusNormal"/>
                    <w:jc w:val="both"/>
                    <w:rPr>
                      <w:color w:val="392C69"/>
                    </w:rPr>
                  </w:pPr>
                  <w:hyperlink r:id="rId27" w:history="1">
                    <w:r>
                      <w:rPr>
                        <w:color w:val="0000FF"/>
                      </w:rPr>
                      <w:t>Приказом</w:t>
                    </w:r>
                  </w:hyperlink>
                  <w:r>
                    <w:rPr>
                      <w:color w:val="392C69"/>
                    </w:rPr>
                    <w:t xml:space="preserve"> Департамента социальной защиты населения Ивановской области от 18.11.2019 N 119 внесены изменения.</w:t>
                  </w:r>
                </w:p>
              </w:tc>
              <w:tc>
                <w:tcPr>
                  <w:tcW w:w="113" w:type="dxa"/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2AD" w:rsidRDefault="00FF32AD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FF32AD" w:rsidRDefault="00FF32AD">
            <w:pPr>
              <w:pStyle w:val="ConsPlusNormal"/>
              <w:rPr>
                <w:color w:val="392C69"/>
              </w:rPr>
            </w:pPr>
          </w:p>
        </w:tc>
      </w:tr>
      <w:tr w:rsidR="00FF32AD"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Заявление о назначении государственной услуги (приложение 3 к Административному регламенту - не приводится). Форма заявления на предоставление государственной услуги размещена на Портале государственных услуг и на официальном интернет-сайте Департамента (www.szn.ivanovoobl.ru)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lastRenderedPageBreak/>
              <w:t>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Документ, удостоверяющий личность заявителя, - при личном обращении в территориальный орган социальной защиты населения или многофункциональный центр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 о праве на меры социальной поддержки по оплате жилого помещения и коммунальных услуг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Сведения об установлении инвалидности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запрашиваются в порядке межведомственного взаимодействия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Удостоверение установленной формы, другие документы, подтверждающие право на меры социальной поддержки, за исключением документов об установлении инвалидности.</w:t>
            </w:r>
          </w:p>
          <w:p w:rsidR="00FF32AD" w:rsidRDefault="00FF32AD">
            <w:pPr>
              <w:pStyle w:val="ConsPlusNormal"/>
              <w:jc w:val="both"/>
            </w:pPr>
            <w:r>
              <w:t>В случае утраты документа, подтверждающего право заявителя на получение выплат, необходим дубликат указанного документа либо справка (информация) органа или учреждения, выдавшего документ, подтверждающая право на выплаты, с указанием номера и даты выдачи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при личном обращении в территориальный орган социальной защиты населения или многофункциональный центр - представляются заявителем;</w:t>
            </w:r>
          </w:p>
          <w:p w:rsidR="00FF32AD" w:rsidRDefault="00FF32AD">
            <w:pPr>
              <w:pStyle w:val="ConsPlusNormal"/>
              <w:jc w:val="both"/>
            </w:pPr>
            <w:r>
              <w:t>при обращении заявителя в электронном виде с использованием Портала государственных услуг предоставляются электронные образы указанных документов. В таком случае сведения о факте выдачи документа запрашивается в порядке межведомственного взаимодействия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Сведения о регистрации заявителя по месту жительства, месту пребывания, а в необходимых случаях о его возрасте, принадлежности к гражданству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(СНИЛС)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Сведения о лицах, проживающих совместно с заявителем по месту его жительства (пребывания)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Документы, содержащие сведения о характеристике жилого помещения, видах жилищно-коммунальных услуг, предоставляемых гражданину, и объемах их потребления за последние 12 месяцев перед подачей заявления о предоставлении выплат (договор найма жилого помещения, договор на содержание и ремонт жилого помещения, счета-квитанции, сведения об использовании печного отопления, справки о платежах за жилое помещение и коммунальные услуги, технический паспорт жилого помещения, договоры с ресурсоснабжающими организациями, решения судов)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Документ, подтверждающий непредоставление мер социальной поддержки по оплате жилого помещения и коммунальных услуг по месту жительства, в случае обращения за предоставлением выплат по месту пребывания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Сведения о наличии (отсутствии)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Сведения о непредоставлении мер социальной поддержки по оплате жилого помещения и коммунальных услуг по иным основаниям, при наличии у гражданина одновременно права на меры социальной поддержки (в том числе и при распространении на него права как на члена семьи получателя указанных мер социальной поддержки)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Копии судебных актов о признании лиц, проживающих совместно с заявителем по месту постоянного жительства, членами его семьи - в случае если на них распространяются меры социальной поддержки по оплате жилого помещения и коммунальных услуг и факт признания указанных лиц членами семьи заявителя подтвержден судебным актом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</w:tbl>
    <w:p w:rsidR="00FF32AD" w:rsidRDefault="00FF32AD">
      <w:pPr>
        <w:pStyle w:val="ConsPlusNormal"/>
        <w:jc w:val="both"/>
      </w:pPr>
      <w:r>
        <w:t xml:space="preserve">(п. 2.6.2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bookmarkStart w:id="7" w:name="Par354"/>
      <w:bookmarkEnd w:id="7"/>
      <w:r>
        <w:t xml:space="preserve">2.6.3. Кроме того, в определенных случаях дополнительно к документам, указанным в </w:t>
      </w:r>
      <w:hyperlink w:anchor="Par305" w:history="1">
        <w:r>
          <w:rPr>
            <w:color w:val="0000FF"/>
          </w:rPr>
          <w:t>пункте 2.6.2</w:t>
        </w:r>
      </w:hyperlink>
      <w:r>
        <w:t xml:space="preserve"> Административного регламента, необходимы следующие документы:</w:t>
      </w:r>
    </w:p>
    <w:p w:rsidR="00FF32AD" w:rsidRDefault="00FF32A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854"/>
        <w:gridCol w:w="340"/>
        <w:gridCol w:w="2075"/>
        <w:gridCol w:w="3174"/>
      </w:tblGrid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1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Для отдельных категорий граждан, право которых на меры социальной поддержки возникает после установления (назначения) пенсии: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1.1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сведения, подтверждающие возникновение права на страховую пенсию в соответствии с Федеральным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28.12.2013 N 400-ФЗ "О страховых пенсиях", - для отдельных категорий граждан, право которых на меры социальной поддержки возникает в зависимости от возникновения права на страховую пенсию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2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В случае если на членов семьи заявителя распространяются меры социальной поддержки по оплате жилого помещения и коммунальных услуг: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2.1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Доверенность или иной документ, подтверждающий соответствующие полномочия представителя заявителя, - при обращении представителя заявителя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90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(п. 2.1 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15.03.2022 N 16)</w:t>
            </w:r>
          </w:p>
        </w:tc>
      </w:tr>
      <w:tr w:rsidR="00FF32A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2.2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Сведения о правовых основаниях отнесения лиц, проживающих совместно с заявителем, к членам его семьи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при регистрации акта гражданского состояния на территории Российской Федерации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F32AD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при регистрации акта гражданского состояния компетентным органом иностранного государства по законам соответствующего иностранного государства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FF32AD">
        <w:tc>
          <w:tcPr>
            <w:tcW w:w="90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(п. 2.2 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15.03.2022 N 16)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3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Для граждан, имеющих право на меры социальной поддержки по оплате жилого помещения и коммунальных услуг в соответствии с федеральными законами от 24.11.1995 </w:t>
            </w:r>
            <w:hyperlink r:id="rId32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от 15.05.1991 </w:t>
            </w:r>
            <w:hyperlink r:id="rId33" w:history="1">
              <w:r>
                <w:rPr>
                  <w:color w:val="0000FF"/>
                </w:rPr>
                <w:t>N 1244-1</w:t>
              </w:r>
            </w:hyperlink>
            <w:r>
              <w:t xml:space="preserve"> "О социальной защите граждан, подвергшихся воздействию радиации вследствие катастрофы на Чернобыльской АЭС", от 26.11.1998 </w:t>
            </w:r>
            <w:hyperlink r:id="rId34" w:history="1">
              <w:r>
                <w:rPr>
                  <w:color w:val="0000FF"/>
                </w:rPr>
                <w:t>N 175-ФЗ</w:t>
              </w:r>
            </w:hyperlink>
            <w: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от 10.01.2002 </w:t>
            </w:r>
            <w:hyperlink r:id="rId35" w:history="1">
              <w:r>
                <w:rPr>
                  <w:color w:val="0000FF"/>
                </w:rPr>
                <w:t>N 2-ФЗ</w:t>
              </w:r>
            </w:hyperlink>
            <w: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иных категорий граждан, на которых в случаях, предусмотренных законодательством Российской Федерации, распространяется действие указанных нормативных правовых актов:</w:t>
            </w:r>
          </w:p>
        </w:tc>
      </w:tr>
      <w:tr w:rsidR="00FF32A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3.1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Документы, содержащие сведения о принадлежности жилого помещения к видам жилищного фонда</w:t>
            </w:r>
          </w:p>
        </w:tc>
      </w:tr>
      <w:tr w:rsidR="00FF32AD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документы, подтверждающие, что жилое помещение, в котором проживает заявитель, относится к государственному или муниципальному жилищному фонду (договор найма)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FF32AD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3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документы, подтверждающие государственную регистрацию права на жилое помещение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в случае если документы, выданы после 31.01.1998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F32AD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31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в случае если документы, выданы до 31.01.1998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FF32AD">
        <w:tc>
          <w:tcPr>
            <w:tcW w:w="90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(п. 3.1 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15.03.2022 N 16)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4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Для заявителей, переехавших на место жительства в Ивановскую область из других субъектов Российской Федерации: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4.1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справка (информация) о назначении, неназначении (прекращении) выплат в соответствии с федеральным законодательством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запрашивается в порядке межведомственного взаимодействия, если не представлена заявителем по </w:t>
            </w:r>
            <w:r>
              <w:lastRenderedPageBreak/>
              <w:t>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справка (информация) о неназначении (прекращении) выплат в соответствии с законодательством субъекта Российской Федерации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5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Для заявителей, имеющих регистрацию по месту жительства и месту пребывания на территории Ивановской области: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5.1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справка о регистрации по месту пребывания или иной документ, подтверждающий регистрацию заявителя по месту пребывания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5.2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справка (информация) территориального органа социальной защиты населения по месту жительства о неназначении (прекращении) выплаты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bookmarkStart w:id="8" w:name="Par405"/>
            <w:bookmarkEnd w:id="8"/>
            <w:r>
              <w:t>6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В случае длительного неполучения гражданином выплаты (более 6 месяцев), предоставляемой через организации федеральной почтовой связи, для возобновления предоставления выплаты: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6.1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 (паспорт, свидетельство о регистрации), подтверждающий проживание (пребывание) гражданина на территории Ивановской области и о наличии права на выплаты в течение всего периода их неполучения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bookmarkStart w:id="9" w:name="Par410"/>
            <w:bookmarkEnd w:id="9"/>
            <w:r>
              <w:t>7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Для восстановления выплат в случае отмены решения суда о признании гражданина умершим или решения суда о признании гражданина безвестно отсутствующим: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7.1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решение суда об отмене решения суда о признании гражданина умершим или решения суда о признании гражданина безвестно отсутствующим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8</w:t>
            </w:r>
          </w:p>
        </w:tc>
        <w:tc>
          <w:tcPr>
            <w:tcW w:w="8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Если обращается представитель заявителя: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8.1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доверенность или иной документ, подтверждающий соответствующие полномочия представителя заявителя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представителем заявителя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8.2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документ, удостоверяющий личность представителя заявителя, при личном обращении представителя заявителя в территориальный орган социальной защиты населения или многофункциональный центр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представителем заявителя</w:t>
            </w:r>
          </w:p>
        </w:tc>
      </w:tr>
      <w:tr w:rsidR="00FF32AD">
        <w:tc>
          <w:tcPr>
            <w:tcW w:w="90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(п. 8 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15.03.2022 N 16)</w:t>
            </w:r>
          </w:p>
        </w:tc>
      </w:tr>
    </w:tbl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bookmarkStart w:id="10" w:name="Par425"/>
      <w:bookmarkEnd w:id="10"/>
      <w:r>
        <w:t>2.6.4. При обращении членов семьи или нетрудоспособных иждивенцев умершего за недополученной в связи со смертью получателя суммой выплат необходимо представить следующие документы:</w:t>
      </w:r>
    </w:p>
    <w:p w:rsidR="00FF32AD" w:rsidRDefault="00FF32A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59"/>
        <w:gridCol w:w="2556"/>
        <w:gridCol w:w="3174"/>
      </w:tblGrid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1</w:t>
            </w: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Если обращение последовало в течение 4 месяцев со дня смерти лица, имевшего право на выплаты: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1.1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1.2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паспорт или иной документ, удостоверяющий личность члена семьи или нетрудоспособного иждивенца умершего получателя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1.3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свидетельство о смерти получателя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1.4</w:t>
            </w: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документы, подтверждающие родственные отношения с умершим получателем</w:t>
            </w:r>
          </w:p>
        </w:tc>
      </w:tr>
      <w:tr w:rsidR="00FF32AD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свидетельства о государственной регистрации актов гражданского состояния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при регистрации акта гражданского состояния в Российской Федерации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F32AD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при регистрации акта гражданского состояния органом иностранного государства по законам соответствующего иностранного государства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FF32AD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копии судебных актов о признании лиц членами семьи к умершему получателю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FF32AD">
        <w:tc>
          <w:tcPr>
            <w:tcW w:w="9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(п. 1.4 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15.03.2022 N 16)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1.5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документы, подтверждающие совместное проживание с получателем выплат на момент его смерти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1.6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письменное согласие всех членов семьи о выплате недополученной суммы выплат одному из них и документы, подтверждающие наличие согласия членов семьи или их законных представителей на обработку их персональных данных и полномочие заявителя действовать от имени указанных лиц или их законных представителей при передаче персональных данных указанных лиц - в случае обращения за указанной суммой нескольких членов семьи и принятии ими решения о выплате одному из них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2</w:t>
            </w:r>
          </w:p>
        </w:tc>
        <w:tc>
          <w:tcPr>
            <w:tcW w:w="8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Если обращение последовало позднее 4 месяцев со дня смерти лица, имевшего право на выплату: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2.1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2.2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паспорт или иной документ, удостоверяющий личность заявителя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F32A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2.3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сведения о смерти получателя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при регистрации акта гражданского состояния в Российской Федерации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F32AD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при регистрации акта гражданского состояния органом иностранного государства по законам соответствующего иностранного государства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FF32AD">
        <w:tc>
          <w:tcPr>
            <w:tcW w:w="9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 xml:space="preserve">(п. 2.3 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социальной защиты населения Ивановской области от 15.03.2022 N 16)</w:t>
            </w:r>
          </w:p>
        </w:tc>
      </w:tr>
      <w:tr w:rsidR="00FF32A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2.4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свидетельство о праве на наследство на недополученную в связи со смертью получателя сумму выплаты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</w:tbl>
    <w:p w:rsidR="00FF32AD" w:rsidRDefault="00FF32AD">
      <w:pPr>
        <w:pStyle w:val="ConsPlusNormal"/>
        <w:jc w:val="both"/>
      </w:pPr>
    </w:p>
    <w:p w:rsidR="00FF32AD" w:rsidRDefault="00FF32AD">
      <w:pPr>
        <w:pStyle w:val="ConsPlusNormal"/>
        <w:ind w:firstLine="540"/>
        <w:jc w:val="both"/>
      </w:pPr>
      <w:r>
        <w:t>2.6.5. Заявитель несет ответственность за достоверность и полноту представленных им сведений и документов, обязанность по представлению которых на него возложена.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Документы, необходимые для назначения выплат, могут быть представлены как в подлинниках, так и в копиях, заверенных в установленном законодательством порядке.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При представлении копий документов заявителем представляются их оригиналы. Если заявитель не представил указанные копии самостоятельно, необходимые копии документов изготавливаются специалистами, ответственными за прием документов. Специалисты заверяют в установленном порядке копии представленных документов, оригиналы которых возвращают заявителю.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2.6.6. Специалисты, участвующие в предоставлении государственной услуги, не вправе требовать от заявителя: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2) представления документов и информации, которые в соответствии с действующими нормативными правовыми актами находятся в распоряжении органа, предоставляющего государственную услугу;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государственной услуги;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lastRenderedPageBreak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</w:t>
      </w:r>
      <w:hyperlink r:id="rId40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41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</w:t>
      </w:r>
      <w:hyperlink r:id="rId42" w:history="1">
        <w:r>
          <w:rPr>
            <w:color w:val="0000FF"/>
          </w:rPr>
          <w:t>п. 7.2 ч. 1 ст.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F32AD" w:rsidRDefault="00FF32AD">
      <w:pPr>
        <w:pStyle w:val="ConsPlusNormal"/>
        <w:jc w:val="both"/>
      </w:pPr>
      <w:r>
        <w:t xml:space="preserve">(пп. 5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Ивановской области от 21.07.2021 N 58)</w:t>
      </w:r>
    </w:p>
    <w:p w:rsidR="00FF32AD" w:rsidRDefault="00FF32AD">
      <w:pPr>
        <w:pStyle w:val="ConsPlusNormal"/>
        <w:jc w:val="both"/>
      </w:pPr>
      <w:r>
        <w:t xml:space="preserve">(п. 2.6.6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25.02.2019 N 33)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2.6.7. Утратил силу. - </w:t>
      </w:r>
      <w:hyperlink r:id="rId45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от 25.02.2019 N 33.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2.6.8. Документами, необходимыми для получения необходимых и обязательных услуг в рамках получения государственной услуги, являются документы, удостоверяющие личность;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для получения свидетельства о праве на наследство по закону или завещанию на жилое помещение - документы, предусмотренные законодательством.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2.6.9. Утратил силу. - </w:t>
      </w:r>
      <w:hyperlink r:id="rId46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от 15.03.2022 N 16.</w:t>
      </w:r>
    </w:p>
    <w:p w:rsidR="00FF32AD" w:rsidRDefault="00FF32AD">
      <w:pPr>
        <w:pStyle w:val="ConsPlusNormal"/>
        <w:spacing w:before="160"/>
        <w:ind w:firstLine="540"/>
        <w:jc w:val="both"/>
      </w:pPr>
      <w:bookmarkStart w:id="11" w:name="Par495"/>
      <w:bookmarkEnd w:id="11"/>
      <w:r>
        <w:t>2.6.10. Требования, предъявляемые к представляемым документам: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документы должны поддаваться прочтению;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фамилии, имена и отчества должны быть написаны полностью и соответствовать документам, удостоверяющим личность;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в документах не должно быть приписок, неоговоренных исправлений, а также документов, исполненных карандашом, документов с повреждениями, не позволяющими однозначно истолковать их содержание;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копии документов, направляемые по почте, должны быть заверены в установленном законодательством порядке.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2.6.1. Перечень услуг, которые являются необходимыми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государственной услуги</w:t>
      </w:r>
    </w:p>
    <w:p w:rsidR="00FF32AD" w:rsidRDefault="00FF32AD">
      <w:pPr>
        <w:pStyle w:val="ConsPlusNormal"/>
        <w:jc w:val="center"/>
      </w:pPr>
      <w:r>
        <w:t xml:space="preserve">(введен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</w:t>
      </w:r>
    </w:p>
    <w:p w:rsidR="00FF32AD" w:rsidRDefault="00FF32AD">
      <w:pPr>
        <w:pStyle w:val="ConsPlusNormal"/>
        <w:jc w:val="center"/>
      </w:pPr>
      <w:r>
        <w:t>Ивановской области от 25.02.2019 N 33)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К услугам, необходимым и обязательным для получения государственной услуги, относятся: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нотариальное удостоверение документов, в том числе доверенностей и переводов, осуществляемое нотариусами, - в случае представления копий документов без оригиналов;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14.03.2023 N 17)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абзацы третий - четвертый исключены. - </w:t>
      </w:r>
      <w:hyperlink r:id="rId49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от 22.10.2019 N 102;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выдача бесплатно организациями различных форм собственности, предоставляющими жилищно-коммунальные и иные услуги и осуществляющими управление домами, документов, содержащих сведения о видах жилищно-коммунальных и иных услуг, предоставляемых гражданину, объемах их потребления, тарифах и плате за жилое помещение, коммунальные и иные услуги, - в случае отсутствия сведений у органов, предоставляющих государственные или муниципальные услуги, организаций, участвующих в их предоставлении;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выдача бесплатно жилищными или жилищно-строительными кооперативами справки о полной выплате лицом, являющимся членом кооператива, паевого взноса за предоставленную этому лицу кооперативом квартиру - в случае отсутствия у органов, предоставляющих государственные или муниципальные услуги, организаций, участвующих в их предоставлении, сведений о праве собственности на жилое помещение в жилищном или жилищно-строительном кооперативах;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удостоверение доверенности на получение заработной платы и иных платежей, связанных с трудовыми отношениями, на получение вознаграждения авторов и изобретателей, пенсий, пособий и стипендий или на получение корреспонденции, за исключением ценной корреспонденции, выдаваемой бесплатно организациями, в которых доверитель </w:t>
      </w:r>
      <w:r>
        <w:lastRenderedPageBreak/>
        <w:t>работает или учится, администрацией стационарного лечебного учреждения, в котором доверитель находится на излечении.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18.11.2019 N 119)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2.7. Исчерпывающий перечень оснований для отказа в приеме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2.7.1. Оснований для отказа в приеме документов, необходимых для предоставления государственной услуги, не предусмотрено.</w:t>
      </w:r>
    </w:p>
    <w:p w:rsidR="00FF32AD" w:rsidRDefault="00FF32AD">
      <w:pPr>
        <w:pStyle w:val="ConsPlusNormal"/>
        <w:jc w:val="both"/>
      </w:pPr>
      <w:r>
        <w:t xml:space="preserve">(п. 2.7.1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2.7.2. Утратил силу. - </w:t>
      </w:r>
      <w:hyperlink r:id="rId52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от 15.03.2022 N 16.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bookmarkStart w:id="12" w:name="Par523"/>
      <w:bookmarkEnd w:id="12"/>
      <w:r>
        <w:rPr>
          <w:b/>
          <w:bCs/>
        </w:rPr>
        <w:t>2.8. Исчерпывающий перечень оснований для отказа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FF32AD" w:rsidRDefault="00FF32AD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FF32AD" w:rsidRDefault="00FF32AD">
      <w:pPr>
        <w:pStyle w:val="ConsPlusNormal"/>
        <w:jc w:val="center"/>
      </w:pPr>
      <w:r>
        <w:t>Ивановской области от 15.03.2022 N 16)</w:t>
      </w:r>
    </w:p>
    <w:p w:rsidR="00FF32AD" w:rsidRDefault="00FF32AD">
      <w:pPr>
        <w:pStyle w:val="ConsPlusNormal"/>
        <w:jc w:val="center"/>
      </w:pPr>
    </w:p>
    <w:p w:rsidR="00FF32AD" w:rsidRDefault="00FF32AD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заявителю являются: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отсутствие у заявителя права на меры социальной поддержки;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выявление факта представления заявителем заведомо недостоверных сведений, сокрытия данных, влияющих на право получения мер социальной поддержки;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наличие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- непредставление или представление не в полном объеме заявителем в территориальный орган социальной защиты населения документов (сведений), указанных в </w:t>
      </w:r>
      <w:hyperlink w:anchor="Par305" w:history="1">
        <w:r>
          <w:rPr>
            <w:color w:val="0000FF"/>
          </w:rPr>
          <w:t>пунктах 2.6.2</w:t>
        </w:r>
      </w:hyperlink>
      <w:r>
        <w:t xml:space="preserve"> - </w:t>
      </w:r>
      <w:hyperlink w:anchor="Par425" w:history="1">
        <w:r>
          <w:rPr>
            <w:color w:val="0000FF"/>
          </w:rPr>
          <w:t>2.6.4</w:t>
        </w:r>
      </w:hyperlink>
      <w:r>
        <w:t xml:space="preserve"> Административного регламента, а также непредставление указанных документов, предусмотренные в </w:t>
      </w:r>
      <w:hyperlink w:anchor="Par233" w:history="1">
        <w:r>
          <w:rPr>
            <w:color w:val="0000FF"/>
          </w:rPr>
          <w:t>строке 2 подраздела 2.4</w:t>
        </w:r>
      </w:hyperlink>
      <w:r>
        <w:t xml:space="preserve"> Административного регламента;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- непредставление заявителем в течение 5 рабочих дней заявления и (или) необходимых документов (сведений) после возвращения заявления и (или) документов (сведений) на доработку в соответствии с </w:t>
      </w:r>
      <w:hyperlink w:anchor="Par222" w:history="1">
        <w:r>
          <w:rPr>
            <w:color w:val="0000FF"/>
          </w:rPr>
          <w:t>подразделом 2.4</w:t>
        </w:r>
      </w:hyperlink>
      <w:r>
        <w:t xml:space="preserve"> Административного регламента.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2.9. Исчерпывающий перечень оснований для приостановления,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прекращения предоставления государственной услуги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bookmarkStart w:id="13" w:name="Par538"/>
      <w:bookmarkEnd w:id="13"/>
      <w:r>
        <w:t>2.9.1. Предоставление ежемесячной денежной выплаты на оплату жилого помещения и коммунальных услуг отдельным категориям граждан и денежной выплаты на оплату жилого помещения и коммунальных услуг ветеранам труда Ивановской области приостанавливается в следующих случаях: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а) при истечении срока действия обстоятельств, повлекших принятие решения о назначении выплаты (окончание срока на который установлена инвалидность, окончание периода регистрации по месту пребывания, непредставление получателем информации, необходимой для осуществления перерасчета за 12 месяцев, иные обстоятельства), - с 1 числа месяца, следующего за месяцем, в котором истек указанный срок, до предоставления гражданином документов (сведений), необходимых для принятия решения о возобновлении, перерасчете или прекращении выплаты, обязанность по представлению которых возложена на заявителя, но не более чем на шесть месяцев;</w:t>
      </w:r>
    </w:p>
    <w:p w:rsidR="00FF32AD" w:rsidRDefault="00FF32AD">
      <w:pPr>
        <w:pStyle w:val="ConsPlusNormal"/>
        <w:spacing w:before="160"/>
        <w:ind w:firstLine="540"/>
        <w:jc w:val="both"/>
      </w:pPr>
      <w:bookmarkStart w:id="14" w:name="Par540"/>
      <w:bookmarkEnd w:id="14"/>
      <w:r>
        <w:t>б) при непредоставлении получателем в течение 10 календарных дней сведений о наступлении событий, которые влекут за собой уменьшение размера выплаты (изменение места проживания (жительства, пребывания) получателя выплат, состава семьи по месту его проживания, основания получения мер социальной поддержки, видов предоставляемых жилищно-коммунальных услуг, исполнителя (поставщика) жилищно-коммунальных услуг; установление общих (квартирных) и индивидуальных приборов учета; прекращение предоставления отдельных видов жилищно-коммунальных услуг; перерасчет размера платы за отдельные виды коммунальных услуг в связи с временным отсутствием гражданина более 3 месяцев) и получении территориальным органом социальной защиты населения соответствующих сведений от соответствующих органов (организаций, учреждений) - с 1 числа месяца, следующего за месяцем, в котором возникли указанные обстоятельства, до предоставления гражданином документов (сведений), необходимых для принятия решения о возобновлении и перерасчете размера выплаты, обязанность по представлению которых возложена на заявителя, но не более чем на шесть месяцев;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в) при неполучении гражданином назначенных выплат в течение шести месяцев подряд - с 1 числа месяца, следующего за месяцем, в котором истек указанный срок, до момента обращения гражданина за получением назначенных выплат и предоставления им сведений о проживании (пребывании) гражданина на территории Ивановской области и о наличии права на данные выплаты в течение всего периода неполучения выплат, но не более чем на шесть месяцев;</w:t>
      </w:r>
    </w:p>
    <w:p w:rsidR="00FF32AD" w:rsidRDefault="00FF32AD">
      <w:pPr>
        <w:pStyle w:val="ConsPlusNormal"/>
        <w:spacing w:before="160"/>
        <w:ind w:firstLine="540"/>
        <w:jc w:val="both"/>
      </w:pPr>
      <w:bookmarkStart w:id="15" w:name="Par542"/>
      <w:bookmarkEnd w:id="15"/>
      <w:r>
        <w:t>г) при наличии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года, - с 1 числа месяца, следующего за месяцем, в котором уполномоченным органом получена информация о наличии указанной задолженности, до представления гражданином документов, подтверждающих факт погашения указанной задолженности.</w:t>
      </w:r>
    </w:p>
    <w:p w:rsidR="00FF32AD" w:rsidRDefault="00FF32AD">
      <w:pPr>
        <w:pStyle w:val="ConsPlusNormal"/>
        <w:jc w:val="both"/>
      </w:pPr>
      <w:r>
        <w:t xml:space="preserve">(п. 2.9.1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spacing w:before="160"/>
        <w:ind w:firstLine="540"/>
        <w:jc w:val="both"/>
      </w:pPr>
      <w:bookmarkStart w:id="16" w:name="Par544"/>
      <w:bookmarkEnd w:id="16"/>
      <w:r>
        <w:t>2.9.2. Основаниями для прекращения предоставления государственной услуги являются: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изменение места жительства (места пребывания) получателя выплат;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- наступление обстоятельств, вследствие которых гражданином утрачено право на выплаты (истечение срока признания лица инвалидом, зачисление на полное государственное обеспечение или в государственное стационарное </w:t>
      </w:r>
      <w:r>
        <w:lastRenderedPageBreak/>
        <w:t>учреждение социального обслуживания, иные случаи, предусмотренные законодательством Российской Федерации и Ивановской области);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истечение шести месяцев с месяца приостановления выплаты в связи с неполучением гражданином назначенной выплаты в течение шести месяцев подряд;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непредставление получателем необходимых документов в срок, указанный в уведомлении о приостановлении выплат (</w:t>
      </w:r>
      <w:hyperlink w:anchor="Par977" w:history="1">
        <w:r>
          <w:rPr>
            <w:color w:val="0000FF"/>
          </w:rPr>
          <w:t>п. 3.9.6</w:t>
        </w:r>
      </w:hyperlink>
      <w:r>
        <w:t xml:space="preserve"> Административного регламента) (за исключением требований в части представления документов, предусмотренных </w:t>
      </w:r>
      <w:hyperlink w:anchor="Par542" w:history="1">
        <w:r>
          <w:rPr>
            <w:color w:val="0000FF"/>
          </w:rPr>
          <w:t>подпунктом "г" пункта 2.9.1</w:t>
        </w:r>
      </w:hyperlink>
      <w:r>
        <w:t xml:space="preserve"> Административного регламента);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15.03.2022 N 16)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смерть получателя, а также признание его в судебном порядке безвестно отсутствующим, объявление умершим, отказ получателя от выплаты;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представление заявителем (получателем) недостоверной информации (заведомо недостоверной информации), имеющей существенное значение для предоставления выплат или определения (изменения) их размера (установление обстоятельств, опровергающих достоверность сведений, представленных в подтверждение права на указанные выплаты).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2.10. Порядок, размер и основания взимания платы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государственной услуги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2.10.1. Государственная услуга предоставляется получателям бесплатно.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2.15. Особенности выполнения на базе многофункциональных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центров отдельных административных процедур (действий)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предоставлении государственной услуги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2.15.1. Государственная услуга предоставляется на базе многофункциональных центров.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2.15.2. Перечень и адреса многофункциональных центров и их структурных подразделений, а также справочные телефоны многофункциональных центров указаны на Портале центров предоставления услуг Ивановской области (mfc.ivanovoobl.ru).</w:t>
      </w:r>
    </w:p>
    <w:p w:rsidR="00FF32AD" w:rsidRDefault="00FF32AD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14.03.2023 N 17)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2.15.3. В рамках предоставления государственной услуги многофункциональные центры осуществляют: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информирование граждан по вопросам предоставления государственной услуги;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прием документов, необходимых для предоставления государственной услуги, выдачу документов, являющихся результатом предоставления государственной услуги;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обработку персональных данных заявителей, связанных с предоставлением государственных услуг;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абзац утратил силу. - </w:t>
      </w:r>
      <w:hyperlink r:id="rId57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от 15.03.2022 N 16;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взаимодействие с территориальными органами социальной защиты населения, филиалами ОГКУ в рамках заключенных соглашений о взаимодействии.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2.15.4. В случае предоставления государственной услуги в рамках комплексного запроса 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многофункциональным центром копии комплексного запроса.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2.15.5.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2.16. Особенности предоставления в электронной форме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административных процедур (действий)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предоставлении государственной услуги</w:t>
      </w:r>
    </w:p>
    <w:p w:rsidR="00FF32AD" w:rsidRDefault="00FF32AD">
      <w:pPr>
        <w:pStyle w:val="ConsPlusNormal"/>
        <w:jc w:val="center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FF32AD" w:rsidRDefault="00FF32AD">
      <w:pPr>
        <w:pStyle w:val="ConsPlusNormal"/>
        <w:jc w:val="center"/>
      </w:pPr>
      <w:r>
        <w:t>Ивановской области от 15.03.2022 N 16)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2.16.1. Гражданин может направить заявление на получение государственной услуги в электронной форме с использованием Портала государственных услуг.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Порталом государственных услуг обеспечивается: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информирование о предоставлении государственной услуги;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направление заявления о предоставлении государственной услуги и прилагаемых документов в форме электронных документов;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получение сведений о ходе предоставления государственной услуги;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- получение результата предоставления государственной услуги.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2.16.2. Авторизация на Портале государственных услуг осуществляется с использованием Единой системы идентификации и аутентификации (ЕСИА). При авторизации в ЕСИА заявление о предоставлении государственной услуги </w:t>
      </w:r>
      <w:r>
        <w:lastRenderedPageBreak/>
        <w:t>считается подписанным простой электронной подписью заявителя, представителя, уполномоченного на подписание заявления.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2.16.3. Результаты предоставления государственной услуги, указанные в </w:t>
      </w:r>
      <w:hyperlink w:anchor="Par210" w:history="1">
        <w:r>
          <w:rPr>
            <w:color w:val="0000FF"/>
          </w:rPr>
          <w:t>подразделе 2.3</w:t>
        </w:r>
      </w:hyperlink>
      <w:r>
        <w:t xml:space="preserve"> настоящего Административного регламента, направляются заявителю в личный кабинет на ЕПГУ.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территориальном органе социальной защиты населения в порядке, предусмотренном </w:t>
      </w:r>
      <w:hyperlink w:anchor="Par766" w:history="1">
        <w:r>
          <w:rPr>
            <w:color w:val="0000FF"/>
          </w:rPr>
          <w:t>пунктом 3.3.4</w:t>
        </w:r>
      </w:hyperlink>
      <w:r>
        <w:t xml:space="preserve"> настоящего Административного регламента.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2.16.4. Электронные документы представляются в следующих форматах: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а) xml - для формализованных документов;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б) pdf, jpg, jpeg - для документов с текстовым содержанием.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сохранением всех аутентичных признаков подлинности, а именно: графической подписи лица, печати, углового штампа бланка.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jc w:val="center"/>
        <w:outlineLvl w:val="1"/>
        <w:rPr>
          <w:b/>
          <w:bCs/>
        </w:rPr>
      </w:pPr>
      <w:bookmarkStart w:id="17" w:name="Par1158"/>
      <w:bookmarkEnd w:id="17"/>
      <w:r>
        <w:rPr>
          <w:b/>
          <w:bCs/>
        </w:rPr>
        <w:t>5. Досудебное (внесудебное) обжалование заявителем решений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должностного лица органа,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предоставляющего государственную услугу,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либо государственного служащего, многофункционального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центра, работника многофункционального центра,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организаций, осуществляющих функции</w:t>
      </w:r>
    </w:p>
    <w:p w:rsidR="00FF32AD" w:rsidRDefault="00FF32AD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государственных услуг, и их работников</w:t>
      </w:r>
    </w:p>
    <w:p w:rsidR="00FF32AD" w:rsidRDefault="00FF32AD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FF32AD" w:rsidRDefault="00FF32AD">
      <w:pPr>
        <w:pStyle w:val="ConsPlusNormal"/>
        <w:jc w:val="center"/>
      </w:pPr>
      <w:r>
        <w:t>Ивановской области от 25.02.2019 N 33)</w:t>
      </w:r>
    </w:p>
    <w:p w:rsidR="00FF32AD" w:rsidRDefault="00FF32AD">
      <w:pPr>
        <w:pStyle w:val="ConsPlusNormal"/>
        <w:ind w:firstLine="540"/>
        <w:jc w:val="both"/>
      </w:pPr>
    </w:p>
    <w:p w:rsidR="00FF32AD" w:rsidRDefault="00FF32AD">
      <w:pPr>
        <w:pStyle w:val="ConsPlusNormal"/>
        <w:ind w:firstLine="540"/>
        <w:jc w:val="both"/>
      </w:pPr>
      <w:r>
        <w:t>5.1. Гражданин вправе обжаловать любые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 в ходе предоставления ими государственной услуги в досудебном (внесудебном) и судебном порядке.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работников, участвующих в предоставлении государственной услуги, и решениями, принятыми в ходе предоставления государственной услуги.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Общий порядок досудебного (внесудебного) обжалования регламентирован </w:t>
      </w:r>
      <w:hyperlink r:id="rId60" w:history="1">
        <w:r>
          <w:rPr>
            <w:color w:val="0000FF"/>
          </w:rPr>
          <w:t>главой 2.1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</w:t>
      </w:r>
    </w:p>
    <w:p w:rsidR="00FF32AD" w:rsidRDefault="00FF32AD">
      <w:pPr>
        <w:pStyle w:val="ConsPlusNormal"/>
        <w:spacing w:before="160"/>
        <w:ind w:firstLine="540"/>
        <w:jc w:val="both"/>
      </w:pPr>
      <w:hyperlink r:id="rId61" w:history="1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28.05.2013 N 193-п.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62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63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услуг", подаются руководителям этих организаций.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</w:t>
      </w:r>
      <w:r>
        <w:lastRenderedPageBreak/>
        <w:t xml:space="preserve">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6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При досудебном обжаловании жалоба подается: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а) руководителям территориального органа социальной защиты населения, ОГКУ, филиалов ОГКУ - на решения и действия (бездействие) подчиненных им специалистов;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б) начальнику Департамента - на решения и действия (бездействие) подчиненных ему должностных лиц и руководителей территориальных органов социальной защиты населения, руководителей ОГКУ и филиалов ОГКУ, иных уполномоченных на предоставление государственной услуги лиц;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в) заместителю председателя Правительства Ивановской области, курирующему социальную сферу, - на действия (бездействие) руководителя Департамента.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5.3.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области;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Департамент обеспечивает в установленном порядке размещение и актуализацию сведений в соответствующем разделе регионального реестра.</w:t>
      </w:r>
    </w:p>
    <w:p w:rsidR="00FF32AD" w:rsidRDefault="00FF32AD">
      <w:pPr>
        <w:pStyle w:val="ConsPlusNormal"/>
        <w:spacing w:before="160"/>
        <w:ind w:firstLine="540"/>
        <w:jc w:val="both"/>
      </w:pPr>
      <w:r>
        <w:t>5.4. 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законодательства.</w:t>
      </w:r>
    </w:p>
    <w:p w:rsidR="00FF32AD" w:rsidRDefault="00FF32AD">
      <w:pPr>
        <w:pStyle w:val="ConsPlusNormal"/>
        <w:jc w:val="both"/>
      </w:pPr>
    </w:p>
    <w:p w:rsidR="00FF32AD" w:rsidRDefault="00FF32AD">
      <w:pPr>
        <w:pStyle w:val="ConsPlusNormal"/>
      </w:pPr>
    </w:p>
    <w:p w:rsidR="00FF32AD" w:rsidRDefault="00FF32AD">
      <w:pPr>
        <w:pStyle w:val="ConsPlusNormal"/>
      </w:pPr>
    </w:p>
    <w:p w:rsidR="00FF32AD" w:rsidRDefault="00FF32AD">
      <w:pPr>
        <w:pStyle w:val="ConsPlusNormal"/>
      </w:pPr>
    </w:p>
    <w:p w:rsidR="00FF32AD" w:rsidRDefault="00FF32AD">
      <w:pPr>
        <w:pStyle w:val="ConsPlusNormal"/>
      </w:pPr>
    </w:p>
    <w:p w:rsidR="00FF32AD" w:rsidRDefault="00FF32AD">
      <w:pPr>
        <w:pStyle w:val="ConsPlusNormal"/>
      </w:pPr>
    </w:p>
    <w:p w:rsidR="00FF32AD" w:rsidRDefault="00FF32AD">
      <w:pPr>
        <w:pStyle w:val="ConsPlusNormal"/>
      </w:pPr>
    </w:p>
    <w:p w:rsidR="00FF32AD" w:rsidRDefault="00FF32AD">
      <w:pPr>
        <w:pStyle w:val="ConsPlusNormal"/>
        <w:jc w:val="right"/>
        <w:outlineLvl w:val="1"/>
      </w:pPr>
      <w:r>
        <w:t>Приложение 19</w:t>
      </w:r>
    </w:p>
    <w:p w:rsidR="00FF32AD" w:rsidRDefault="00FF32AD">
      <w:pPr>
        <w:pStyle w:val="ConsPlusNormal"/>
        <w:jc w:val="right"/>
      </w:pPr>
      <w:r>
        <w:t>к Административному регламенту</w:t>
      </w:r>
    </w:p>
    <w:p w:rsidR="00FF32AD" w:rsidRDefault="00FF32AD">
      <w:pPr>
        <w:pStyle w:val="ConsPlusNormal"/>
        <w:rPr>
          <w:sz w:val="24"/>
          <w:szCs w:val="24"/>
        </w:rPr>
      </w:pPr>
    </w:p>
    <w:tbl>
      <w:tblPr>
        <w:tblW w:w="1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636A48" w:rsidTr="00636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48" w:rsidRDefault="00636A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48" w:rsidRDefault="00636A4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A48" w:rsidRDefault="00636A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F32AD" w:rsidRDefault="00FF32AD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8"/>
        <w:gridCol w:w="1378"/>
        <w:gridCol w:w="404"/>
        <w:gridCol w:w="1215"/>
        <w:gridCol w:w="195"/>
        <w:gridCol w:w="195"/>
        <w:gridCol w:w="1105"/>
        <w:gridCol w:w="2840"/>
      </w:tblGrid>
      <w:tr w:rsidR="00FF32AD">
        <w:tc>
          <w:tcPr>
            <w:tcW w:w="4930" w:type="dxa"/>
            <w:gridSpan w:val="5"/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4140" w:type="dxa"/>
            <w:gridSpan w:val="3"/>
          </w:tcPr>
          <w:p w:rsidR="00FF32AD" w:rsidRDefault="00FF32AD">
            <w:pPr>
              <w:pStyle w:val="ConsPlusNormal"/>
              <w:jc w:val="center"/>
            </w:pPr>
            <w:r>
              <w:t>В территориальный орган</w:t>
            </w:r>
          </w:p>
          <w:p w:rsidR="00FF32AD" w:rsidRDefault="00FF32AD">
            <w:pPr>
              <w:pStyle w:val="ConsPlusNormal"/>
              <w:jc w:val="center"/>
            </w:pPr>
            <w:r>
              <w:t>социальной защиты населения _______________________________</w:t>
            </w:r>
          </w:p>
        </w:tc>
      </w:tr>
      <w:tr w:rsidR="00FF32AD">
        <w:tc>
          <w:tcPr>
            <w:tcW w:w="9070" w:type="dxa"/>
            <w:gridSpan w:val="8"/>
          </w:tcPr>
          <w:p w:rsidR="00FF32AD" w:rsidRDefault="00FF32AD">
            <w:pPr>
              <w:pStyle w:val="ConsPlusNormal"/>
              <w:jc w:val="center"/>
            </w:pPr>
            <w:bookmarkStart w:id="18" w:name="Par1253"/>
            <w:bookmarkEnd w:id="18"/>
            <w:r>
              <w:t>ЗАЯВЛЕНИЕ</w:t>
            </w:r>
          </w:p>
          <w:p w:rsidR="00FF32AD" w:rsidRDefault="00FF32AD">
            <w:pPr>
              <w:pStyle w:val="ConsPlusNormal"/>
              <w:jc w:val="center"/>
            </w:pPr>
            <w:r>
              <w:t>о перерасчете компенсации расходов на оплату жилого помещения</w:t>
            </w:r>
          </w:p>
          <w:p w:rsidR="00FF32AD" w:rsidRDefault="00FF32AD">
            <w:pPr>
              <w:pStyle w:val="ConsPlusNormal"/>
              <w:jc w:val="center"/>
            </w:pPr>
            <w:r>
              <w:t>и коммунальных услуг</w:t>
            </w:r>
          </w:p>
        </w:tc>
      </w:tr>
      <w:tr w:rsidR="00FF32AD">
        <w:tc>
          <w:tcPr>
            <w:tcW w:w="9070" w:type="dxa"/>
            <w:gridSpan w:val="8"/>
            <w:tcBorders>
              <w:bottom w:val="single" w:sz="4" w:space="0" w:color="auto"/>
            </w:tcBorders>
          </w:tcPr>
          <w:p w:rsidR="00FF32AD" w:rsidRDefault="00FF32AD">
            <w:pPr>
              <w:pStyle w:val="ConsPlusNormal"/>
              <w:ind w:firstLine="283"/>
              <w:jc w:val="both"/>
            </w:pPr>
            <w:r>
              <w:t>Я, _____________________________________________________________________</w:t>
            </w:r>
          </w:p>
          <w:p w:rsidR="00FF32AD" w:rsidRDefault="00FF32AD">
            <w:pPr>
              <w:pStyle w:val="ConsPlusNormal"/>
            </w:pPr>
            <w:r>
              <w:t>дата рождения _____________________________________________________________</w:t>
            </w:r>
          </w:p>
          <w:p w:rsidR="00FF32AD" w:rsidRDefault="00FF32AD">
            <w:pPr>
              <w:pStyle w:val="ConsPlusNormal"/>
            </w:pPr>
            <w:r>
              <w:t>место жительства __________________________________________________________</w:t>
            </w:r>
          </w:p>
          <w:p w:rsidR="00FF32AD" w:rsidRDefault="00FF32AD">
            <w:pPr>
              <w:pStyle w:val="ConsPlusNormal"/>
            </w:pPr>
            <w:r>
              <w:t>место пребывания __________________________________________________________</w:t>
            </w:r>
          </w:p>
          <w:p w:rsidR="00FF32AD" w:rsidRDefault="00FF32AD">
            <w:pPr>
              <w:pStyle w:val="ConsPlusNormal"/>
              <w:jc w:val="center"/>
            </w:pPr>
            <w:r>
              <w:t>(заполняется в случае наличия регистрации по месту пребывания)</w:t>
            </w:r>
          </w:p>
          <w:p w:rsidR="00FF32AD" w:rsidRDefault="00FF32AD">
            <w:pPr>
              <w:pStyle w:val="ConsPlusNormal"/>
            </w:pPr>
            <w:r>
              <w:t>гражданство ______________________________________________________________</w:t>
            </w:r>
          </w:p>
          <w:p w:rsidR="00FF32AD" w:rsidRDefault="00FF32AD">
            <w:pPr>
              <w:pStyle w:val="ConsPlusNormal"/>
            </w:pPr>
            <w:r>
              <w:t>документ, удостоверяющий личность _________________________________________</w:t>
            </w:r>
          </w:p>
          <w:p w:rsidR="00FF32AD" w:rsidRDefault="00FF32AD">
            <w:pPr>
              <w:pStyle w:val="ConsPlusNormal"/>
            </w:pPr>
            <w:r>
              <w:t>серия __________ N __________ когда и кем выдан _____________________________</w:t>
            </w:r>
          </w:p>
          <w:p w:rsidR="00FF32AD" w:rsidRDefault="00FF32AD">
            <w:pPr>
              <w:pStyle w:val="ConsPlusNormal"/>
            </w:pPr>
            <w:r>
              <w:t>__________________________________________________________________________</w:t>
            </w:r>
          </w:p>
        </w:tc>
      </w:tr>
      <w:tr w:rsidR="00FF32AD"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Заполняется в случае несовершеннолетия или недееспособности лица, имеющего право на получение государственной услуги</w:t>
            </w:r>
          </w:p>
        </w:tc>
      </w:tr>
      <w:tr w:rsidR="00FF32AD">
        <w:tc>
          <w:tcPr>
            <w:tcW w:w="90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как законный представитель гражданина _______________________________________</w:t>
            </w:r>
          </w:p>
          <w:p w:rsidR="00FF32AD" w:rsidRDefault="00FF32AD">
            <w:pPr>
              <w:pStyle w:val="ConsPlusNormal"/>
              <w:jc w:val="both"/>
            </w:pPr>
            <w:r>
              <w:t>дата рождения</w:t>
            </w:r>
          </w:p>
        </w:tc>
      </w:tr>
      <w:tr w:rsidR="00FF32AD"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место жительства</w:t>
            </w:r>
          </w:p>
        </w:tc>
      </w:tr>
      <w:tr w:rsidR="00FF32AD"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lastRenderedPageBreak/>
              <w:t>место пребывания __________________________________________________________</w:t>
            </w:r>
          </w:p>
          <w:p w:rsidR="00FF32AD" w:rsidRDefault="00FF32AD">
            <w:pPr>
              <w:pStyle w:val="ConsPlusNormal"/>
              <w:jc w:val="center"/>
            </w:pPr>
            <w:r>
              <w:t>(заполняется в случае наличия регистрации по месту пребывания)</w:t>
            </w:r>
          </w:p>
        </w:tc>
      </w:tr>
      <w:tr w:rsidR="00FF32AD">
        <w:tc>
          <w:tcPr>
            <w:tcW w:w="4735" w:type="dxa"/>
            <w:gridSpan w:val="4"/>
            <w:tcBorders>
              <w:lef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43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</w:tr>
      <w:tr w:rsidR="00FF32AD"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когда и кем выдан</w:t>
            </w:r>
          </w:p>
        </w:tc>
      </w:tr>
      <w:tr w:rsidR="00FF32AD"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от имени подопечного:</w:t>
            </w:r>
          </w:p>
        </w:tc>
      </w:tr>
      <w:tr w:rsidR="00FF32AD">
        <w:tc>
          <w:tcPr>
            <w:tcW w:w="9070" w:type="dxa"/>
            <w:gridSpan w:val="8"/>
            <w:tcBorders>
              <w:top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прошу произвести перерасчет назначенной компенсации расходов на оплату жилого помещения и коммунальных услуг, корректировку объемов потребления жилищно-коммунальных услуг (нужное подчеркнуть) за __________ в связи с ________</w:t>
            </w:r>
          </w:p>
          <w:p w:rsidR="00FF32AD" w:rsidRDefault="00FF32A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F32AD" w:rsidRDefault="00FF32AD">
            <w:pPr>
              <w:pStyle w:val="ConsPlusNormal"/>
            </w:pPr>
            <w:r>
              <w:t>на основании представленных мной документов.</w:t>
            </w:r>
          </w:p>
        </w:tc>
      </w:tr>
      <w:tr w:rsidR="00FF32AD">
        <w:tc>
          <w:tcPr>
            <w:tcW w:w="9070" w:type="dxa"/>
            <w:gridSpan w:val="8"/>
          </w:tcPr>
          <w:p w:rsidR="00FF32AD" w:rsidRDefault="00FF32AD">
            <w:pPr>
              <w:pStyle w:val="ConsPlusNormal"/>
              <w:jc w:val="both"/>
            </w:pPr>
            <w:r>
              <w:t>В случае выявления факта переплаты в результате перерасчета размера компенсации расходов на оплату жилого помещения и коммунальных услуг _____________________</w:t>
            </w:r>
          </w:p>
          <w:p w:rsidR="00FF32AD" w:rsidRDefault="00FF32AD">
            <w:pPr>
              <w:pStyle w:val="ConsPlusNormal"/>
              <w:jc w:val="right"/>
            </w:pPr>
            <w:r>
              <w:t>(даю согласие, не даю согласие)</w:t>
            </w:r>
          </w:p>
        </w:tc>
      </w:tr>
      <w:tr w:rsidR="00FF32AD">
        <w:tc>
          <w:tcPr>
            <w:tcW w:w="9070" w:type="dxa"/>
            <w:gridSpan w:val="8"/>
          </w:tcPr>
          <w:p w:rsidR="00FF32AD" w:rsidRDefault="00FF32AD">
            <w:pPr>
              <w:pStyle w:val="ConsPlusNormal"/>
              <w:jc w:val="both"/>
            </w:pPr>
            <w:r>
              <w:t>на удержание излишне выплаченных средств в счет будущих выплат компенсации расходов на оплату жилого помещения и коммунальных услуг.</w:t>
            </w:r>
          </w:p>
        </w:tc>
      </w:tr>
      <w:tr w:rsidR="00FF32AD">
        <w:tc>
          <w:tcPr>
            <w:tcW w:w="3520" w:type="dxa"/>
            <w:gridSpan w:val="3"/>
          </w:tcPr>
          <w:p w:rsidR="00FF32AD" w:rsidRDefault="00FF32AD">
            <w:pPr>
              <w:pStyle w:val="ConsPlusNormal"/>
              <w:jc w:val="both"/>
            </w:pPr>
            <w:r>
              <w:t>"___" __________________ 20</w:t>
            </w:r>
          </w:p>
        </w:tc>
        <w:tc>
          <w:tcPr>
            <w:tcW w:w="1605" w:type="dxa"/>
            <w:gridSpan w:val="3"/>
          </w:tcPr>
          <w:p w:rsidR="00FF32AD" w:rsidRDefault="00FF32AD">
            <w:pPr>
              <w:pStyle w:val="ConsPlusNormal"/>
              <w:jc w:val="both"/>
            </w:pPr>
            <w:r>
              <w:t>года</w:t>
            </w:r>
          </w:p>
        </w:tc>
        <w:tc>
          <w:tcPr>
            <w:tcW w:w="3945" w:type="dxa"/>
            <w:gridSpan w:val="2"/>
            <w:tcBorders>
              <w:bottom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</w:tr>
      <w:tr w:rsidR="00FF32AD">
        <w:tc>
          <w:tcPr>
            <w:tcW w:w="5125" w:type="dxa"/>
            <w:gridSpan w:val="6"/>
            <w:tcBorders>
              <w:bottom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FF32AD"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Подпись специалиста</w:t>
            </w:r>
          </w:p>
        </w:tc>
      </w:tr>
      <w:tr w:rsidR="00FF32AD"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Расписка о приеме документов получена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Подпись заявителя</w:t>
            </w:r>
          </w:p>
        </w:tc>
      </w:tr>
      <w:tr w:rsidR="00FF32AD"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Расписка о приеме документов направлена в электронном виде, посредством почтовой связи (нужное подчеркнуть)</w:t>
            </w:r>
          </w:p>
          <w:p w:rsidR="00FF32AD" w:rsidRDefault="00FF32AD">
            <w:pPr>
              <w:pStyle w:val="ConsPlusNormal"/>
              <w:jc w:val="both"/>
            </w:pPr>
            <w:r>
              <w:t>"_____" ________ 20____ г. исх. N __________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Подпись специалиста</w:t>
            </w:r>
          </w:p>
        </w:tc>
      </w:tr>
    </w:tbl>
    <w:p w:rsidR="00FF32AD" w:rsidRDefault="00FF32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2"/>
        <w:gridCol w:w="1055"/>
        <w:gridCol w:w="3084"/>
        <w:gridCol w:w="2179"/>
      </w:tblGrid>
      <w:tr w:rsidR="00FF32AD">
        <w:tc>
          <w:tcPr>
            <w:tcW w:w="9070" w:type="dxa"/>
            <w:gridSpan w:val="4"/>
          </w:tcPr>
          <w:p w:rsidR="00FF32AD" w:rsidRDefault="00FF32A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FF32AD" w:rsidRDefault="00FF32AD">
            <w:pPr>
              <w:pStyle w:val="ConsPlusNormal"/>
              <w:jc w:val="center"/>
            </w:pPr>
            <w:r>
              <w:t>(линия отреза)</w:t>
            </w:r>
          </w:p>
        </w:tc>
      </w:tr>
      <w:tr w:rsidR="00FF32AD"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Штамп (реквизиты ТО СЗН)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</w:p>
        </w:tc>
      </w:tr>
      <w:tr w:rsidR="00FF32AD">
        <w:tc>
          <w:tcPr>
            <w:tcW w:w="9070" w:type="dxa"/>
            <w:gridSpan w:val="4"/>
          </w:tcPr>
          <w:p w:rsidR="00FF32AD" w:rsidRDefault="00FF32AD">
            <w:pPr>
              <w:pStyle w:val="ConsPlusNormal"/>
              <w:jc w:val="right"/>
            </w:pPr>
            <w:r>
              <w:t>Расписка о приеме документов</w:t>
            </w:r>
          </w:p>
        </w:tc>
      </w:tr>
      <w:tr w:rsidR="00FF32AD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FF32AD" w:rsidRDefault="00FF32AD">
            <w:pPr>
              <w:pStyle w:val="ConsPlusNormal"/>
              <w:jc w:val="both"/>
            </w:pPr>
            <w:r>
              <w:t>Заявление на перерасчет компенсации расходов на оплату жилого помещения и коммунальных услуг гр. _____________________________________________________</w:t>
            </w:r>
          </w:p>
          <w:p w:rsidR="00FF32AD" w:rsidRDefault="00FF32AD">
            <w:pPr>
              <w:pStyle w:val="ConsPlusNormal"/>
              <w:jc w:val="both"/>
            </w:pPr>
            <w:r>
              <w:t>поступившие _____________________________________________________________</w:t>
            </w:r>
          </w:p>
          <w:p w:rsidR="00FF32AD" w:rsidRDefault="00FF32AD">
            <w:pPr>
              <w:pStyle w:val="ConsPlusNormal"/>
              <w:jc w:val="center"/>
            </w:pPr>
            <w:r>
              <w:t>(от заявителя лично, в электронном виде, посредством почтовой связи)</w:t>
            </w:r>
          </w:p>
        </w:tc>
      </w:tr>
      <w:tr w:rsidR="00FF32AD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</w:pPr>
            <w:r>
              <w:t>Принял специалист: _________________________________________________________________________</w:t>
            </w:r>
          </w:p>
          <w:p w:rsidR="00FF32AD" w:rsidRDefault="00FF32AD">
            <w:pPr>
              <w:pStyle w:val="ConsPlusNormal"/>
              <w:jc w:val="center"/>
            </w:pPr>
            <w:r>
              <w:t>(ФИО, должность)</w:t>
            </w:r>
          </w:p>
          <w:p w:rsidR="00FF32AD" w:rsidRDefault="00FF32AD">
            <w:pPr>
              <w:pStyle w:val="ConsPlusNormal"/>
            </w:pPr>
            <w:r>
              <w:t>телефон ____________________</w:t>
            </w:r>
          </w:p>
        </w:tc>
      </w:tr>
      <w:tr w:rsidR="00FF32AD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Дата приема заявления и документов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Порядковый номер записи в Журнале регистрации заявлений граждан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FF32AD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D" w:rsidRDefault="00FF32AD">
            <w:pPr>
              <w:pStyle w:val="ConsPlusNormal"/>
              <w:jc w:val="center"/>
            </w:pPr>
          </w:p>
        </w:tc>
      </w:tr>
    </w:tbl>
    <w:p w:rsidR="00FF32AD" w:rsidRDefault="00FF32AD">
      <w:pPr>
        <w:pStyle w:val="ConsPlusNormal"/>
      </w:pPr>
    </w:p>
    <w:p w:rsidR="00FF32AD" w:rsidRDefault="00FF32AD">
      <w:pPr>
        <w:pStyle w:val="ConsPlusNormal"/>
      </w:pPr>
    </w:p>
    <w:p w:rsidR="00FF32AD" w:rsidRDefault="00FF32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F32AD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FA"/>
    <w:rsid w:val="00274B60"/>
    <w:rsid w:val="00636A48"/>
    <w:rsid w:val="00E83BFA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A7ABCE-373D-4F97-B373-9A5600C7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61DF32BFE04FCBB187D2983300C7BC687F05B35F90E463FB2F12928F96B30DA726509AAED87F2F605034B59D093940CD22E833060BEA9052C5B8EEE8vAF" TargetMode="External"/><Relationship Id="rId21" Type="http://schemas.openxmlformats.org/officeDocument/2006/relationships/hyperlink" Target="consultantplus://offline/ref=A861DF32BFE04FCBB187D2983300C7BC687F05B35F91E46CF92412928F96B30DA726509AAED87F2F605037B794093940CD22E833060BEA9052C5B8EEE8vAF" TargetMode="External"/><Relationship Id="rId34" Type="http://schemas.openxmlformats.org/officeDocument/2006/relationships/hyperlink" Target="consultantplus://offline/ref=A861DF32BFE04FCBB187CC95256C9BB368775EB65897EA3CA67214C5D0C6B558F5660EC3ED9D6C2E664E35B597E0v1F" TargetMode="External"/><Relationship Id="rId42" Type="http://schemas.openxmlformats.org/officeDocument/2006/relationships/hyperlink" Target="consultantplus://offline/ref=A861DF32BFE04FCBB187CC95256C9BB368775BB85D93EA3CA67214C5D0C6B558E76656CDE895797A311462B8950373118F69E73305E1v6F" TargetMode="External"/><Relationship Id="rId47" Type="http://schemas.openxmlformats.org/officeDocument/2006/relationships/hyperlink" Target="consultantplus://offline/ref=A861DF32BFE04FCBB187D2983300C7BC687F05B35F95E76FF82112928F96B30DA726509AAED87F2F605036B194093940CD22E833060BEA9052C5B8EEE8vAF" TargetMode="External"/><Relationship Id="rId50" Type="http://schemas.openxmlformats.org/officeDocument/2006/relationships/hyperlink" Target="consultantplus://offline/ref=A861DF32BFE04FCBB187D2983300C7BC687F05B35F92E263FB2712928F96B30DA726509AAED87F2F605037B592093940CD22E833060BEA9052C5B8EEE8vAF" TargetMode="External"/><Relationship Id="rId55" Type="http://schemas.openxmlformats.org/officeDocument/2006/relationships/hyperlink" Target="consultantplus://offline/ref=A861DF32BFE04FCBB187D2983300C7BC687F05B35F90E463FB2F12928F96B30DA726509AAED87F2F605036BD9C093940CD22E833060BEA9052C5B8EEE8vAF" TargetMode="External"/><Relationship Id="rId63" Type="http://schemas.openxmlformats.org/officeDocument/2006/relationships/hyperlink" Target="consultantplus://offline/ref=A861DF32BFE04FCBB187CC95256C9BB368775BB85D93EA3CA67214C5D0C6B558E76656CFED9C712B625B63E4D15760118869E5351917EA94E4vFF" TargetMode="External"/><Relationship Id="rId7" Type="http://schemas.openxmlformats.org/officeDocument/2006/relationships/hyperlink" Target="consultantplus://offline/ref=A861DF32BFE04FCBB187CC95256C9BB368705DBE5893EA3CA67214C5D0C6B558E76656CFED9C7127625B63E4D15760118869E5351917EA94E4v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61DF32BFE04FCBB187D2983300C7BC687F05B35F90E463FB2F12928F96B30DA726509AAED87F2F605037B491093940CD22E833060BEA9052C5B8EEE8vAF" TargetMode="External"/><Relationship Id="rId29" Type="http://schemas.openxmlformats.org/officeDocument/2006/relationships/hyperlink" Target="consultantplus://offline/ref=A861DF32BFE04FCBB187CC95256C9BB3687059BD5693EA3CA67214C5D0C6B558F5660EC3ED9D6C2E664E35B597E0v1F" TargetMode="External"/><Relationship Id="rId11" Type="http://schemas.openxmlformats.org/officeDocument/2006/relationships/hyperlink" Target="consultantplus://offline/ref=A861DF32BFE04FCBB187CC95256C9BB368705DBE5893EA3CA67214C5D0C6B558E76656CFED9C762D655B63E4D15760118869E5351917EA94E4vFF" TargetMode="External"/><Relationship Id="rId24" Type="http://schemas.openxmlformats.org/officeDocument/2006/relationships/hyperlink" Target="consultantplus://offline/ref=A861DF32BFE04FCBB187CC95256C9BB368775BB85D93EA3CA67214C5D0C6B558E76656CAEE97267F24053AB5941C6D179775E531E0v4F" TargetMode="External"/><Relationship Id="rId32" Type="http://schemas.openxmlformats.org/officeDocument/2006/relationships/hyperlink" Target="consultantplus://offline/ref=A861DF32BFE04FCBB187CC95256C9BB368775EB65690EA3CA67214C5D0C6B558F5660EC3ED9D6C2E664E35B597E0v1F" TargetMode="External"/><Relationship Id="rId37" Type="http://schemas.openxmlformats.org/officeDocument/2006/relationships/hyperlink" Target="consultantplus://offline/ref=A861DF32BFE04FCBB187D2983300C7BC687F05B35F90E463FB2F12928F96B30DA726509AAED87F2F605036B197093940CD22E833060BEA9052C5B8EEE8vAF" TargetMode="External"/><Relationship Id="rId40" Type="http://schemas.openxmlformats.org/officeDocument/2006/relationships/hyperlink" Target="consultantplus://offline/ref=A861DF32BFE04FCBB187CC95256C9BB368775BB85D93EA3CA67214C5D0C6B558E76656CFED9C712B625B63E4D15760118869E5351917EA94E4vFF" TargetMode="External"/><Relationship Id="rId45" Type="http://schemas.openxmlformats.org/officeDocument/2006/relationships/hyperlink" Target="consultantplus://offline/ref=A861DF32BFE04FCBB187D2983300C7BC687F05B35F95E76FF82112928F96B30DA726509AAED87F2F605036B195093940CD22E833060BEA9052C5B8EEE8vAF" TargetMode="External"/><Relationship Id="rId53" Type="http://schemas.openxmlformats.org/officeDocument/2006/relationships/hyperlink" Target="consultantplus://offline/ref=A861DF32BFE04FCBB187D2983300C7BC687F05B35F90E463FB2F12928F96B30DA726509AAED87F2F605036B291093940CD22E833060BEA9052C5B8EEE8vAF" TargetMode="External"/><Relationship Id="rId58" Type="http://schemas.openxmlformats.org/officeDocument/2006/relationships/hyperlink" Target="consultantplus://offline/ref=A861DF32BFE04FCBB187D2983300C7BC687F05B35F90E463FB2F12928F96B30DA726509AAED87F2F605035B591093940CD22E833060BEA9052C5B8EEE8vAF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A861DF32BFE04FCBB187CC95256C9BB368705DBE5893EA3CA67214C5D0C6B558E76656CFED9C722F655B63E4D15760118869E5351917EA94E4vFF" TargetMode="External"/><Relationship Id="rId61" Type="http://schemas.openxmlformats.org/officeDocument/2006/relationships/hyperlink" Target="consultantplus://offline/ref=A861DF32BFE04FCBB187D2983300C7BC687F05B35F95E76FFE2412928F96B30DA726509AAED87F2F605037B494093940CD22E833060BEA9052C5B8EEE8vAF" TargetMode="External"/><Relationship Id="rId19" Type="http://schemas.openxmlformats.org/officeDocument/2006/relationships/hyperlink" Target="consultantplus://offline/ref=A861DF32BFE04FCBB187D2983300C7BC687F05B35F90E463FB2F12928F96B30DA726509AAED87F2F605037B490093940CD22E833060BEA9052C5B8EEE8vAF" TargetMode="External"/><Relationship Id="rId14" Type="http://schemas.openxmlformats.org/officeDocument/2006/relationships/hyperlink" Target="consultantplus://offline/ref=A861DF32BFE04FCBB187D2983300C7BC687F05B35F90E463FB2F12928F96B30DA726509AAED87F2F605037B497093940CD22E833060BEA9052C5B8EEE8vAF" TargetMode="External"/><Relationship Id="rId22" Type="http://schemas.openxmlformats.org/officeDocument/2006/relationships/hyperlink" Target="consultantplus://offline/ref=A861DF32BFE04FCBB187D2983300C7BC687F05B35F95E76FF82112928F96B30DA726509AAED87F2F605036B790093940CD22E833060BEA9052C5B8EEE8vAF" TargetMode="External"/><Relationship Id="rId27" Type="http://schemas.openxmlformats.org/officeDocument/2006/relationships/hyperlink" Target="consultantplus://offline/ref=A861DF32BFE04FCBB187D2983300C7BC687F05B35F92E263FB2712928F96B30DA726509AAED87F2F605037B59C093940CD22E833060BEA9052C5B8EEE8vAF" TargetMode="External"/><Relationship Id="rId30" Type="http://schemas.openxmlformats.org/officeDocument/2006/relationships/hyperlink" Target="consultantplus://offline/ref=A861DF32BFE04FCBB187D2983300C7BC687F05B35F90E463FB2F12928F96B30DA726509AAED87F2F605036B797093940CD22E833060BEA9052C5B8EEE8vAF" TargetMode="External"/><Relationship Id="rId35" Type="http://schemas.openxmlformats.org/officeDocument/2006/relationships/hyperlink" Target="consultantplus://offline/ref=A861DF32BFE04FCBB187CC95256C9BB368775EB65B9FEA3CA67214C5D0C6B558F5660EC3ED9D6C2E664E35B597E0v1F" TargetMode="External"/><Relationship Id="rId43" Type="http://schemas.openxmlformats.org/officeDocument/2006/relationships/hyperlink" Target="consultantplus://offline/ref=A861DF32BFE04FCBB187D2983300C7BC687F05B35F93E862F22512928F96B30DA726509AAED87F2F605037B593093940CD22E833060BEA9052C5B8EEE8vAF" TargetMode="External"/><Relationship Id="rId48" Type="http://schemas.openxmlformats.org/officeDocument/2006/relationships/hyperlink" Target="consultantplus://offline/ref=A861DF32BFE04FCBB187D2983300C7BC687F05B35F91E46CF92412928F96B30DA726509AAED87F2F605037B797093940CD22E833060BEA9052C5B8EEE8vAF" TargetMode="External"/><Relationship Id="rId56" Type="http://schemas.openxmlformats.org/officeDocument/2006/relationships/hyperlink" Target="consultantplus://offline/ref=A861DF32BFE04FCBB187D2983300C7BC687F05B35F91E46CF92412928F96B30DA726509AAED87F2F605037B796093940CD22E833060BEA9052C5B8EEE8vAF" TargetMode="External"/><Relationship Id="rId64" Type="http://schemas.openxmlformats.org/officeDocument/2006/relationships/hyperlink" Target="consultantplus://offline/ref=A861DF32BFE04FCBB187CC95256C9BB368775BB85D93EA3CA67214C5D0C6B558E76656CFED9C712B625B63E4D15760118869E5351917EA94E4vFF" TargetMode="External"/><Relationship Id="rId8" Type="http://schemas.openxmlformats.org/officeDocument/2006/relationships/hyperlink" Target="consultantplus://offline/ref=A861DF32BFE04FCBB187D2983300C7BC687F05B35F93E76FFA2112928F96B30DA726509AAED87F2F605037B593093940CD22E833060BEA9052C5B8EEE8vAF" TargetMode="External"/><Relationship Id="rId51" Type="http://schemas.openxmlformats.org/officeDocument/2006/relationships/hyperlink" Target="consultantplus://offline/ref=A861DF32BFE04FCBB187D2983300C7BC687F05B35F90E463FB2F12928F96B30DA726509AAED87F2F605036B294093940CD22E833060BEA9052C5B8EEE8vA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861DF32BFE04FCBB187D2983300C7BC687F05B35F90E863F32512928F96B30DA726509AAED87F2F605037B593093940CD22E833060BEA9052C5B8EEE8vAF" TargetMode="External"/><Relationship Id="rId17" Type="http://schemas.openxmlformats.org/officeDocument/2006/relationships/hyperlink" Target="consultantplus://offline/ref=A861DF32BFE04FCBB187D2983300C7BC687F05B35F90E463FB2F12928F96B30DA726509AAED87F2F605037B491093940CD22E833060BEA9052C5B8EEE8vAF" TargetMode="External"/><Relationship Id="rId25" Type="http://schemas.openxmlformats.org/officeDocument/2006/relationships/hyperlink" Target="consultantplus://offline/ref=A861DF32BFE04FCBB187D2983300C7BC687F05B35F90E463FB2F12928F96B30DA726509AAED87F2F605037B290093940CD22E833060BEA9052C5B8EEE8vAF" TargetMode="External"/><Relationship Id="rId33" Type="http://schemas.openxmlformats.org/officeDocument/2006/relationships/hyperlink" Target="consultantplus://offline/ref=A861DF32BFE04FCBB187CC95256C9BB368775DBE5B91EA3CA67214C5D0C6B558F5660EC3ED9D6C2E664E35B597E0v1F" TargetMode="External"/><Relationship Id="rId38" Type="http://schemas.openxmlformats.org/officeDocument/2006/relationships/hyperlink" Target="consultantplus://offline/ref=A861DF32BFE04FCBB187D2983300C7BC687F05B35F90E463FB2F12928F96B30DA726509AAED87F2F605036B097093940CD22E833060BEA9052C5B8EEE8vAF" TargetMode="External"/><Relationship Id="rId46" Type="http://schemas.openxmlformats.org/officeDocument/2006/relationships/hyperlink" Target="consultantplus://offline/ref=A861DF32BFE04FCBB187D2983300C7BC687F05B35F90E463FB2F12928F96B30DA726509AAED87F2F605036B39C093940CD22E833060BEA9052C5B8EEE8vAF" TargetMode="External"/><Relationship Id="rId59" Type="http://schemas.openxmlformats.org/officeDocument/2006/relationships/hyperlink" Target="consultantplus://offline/ref=A861DF32BFE04FCBB187D2983300C7BC687F05B35F95E76FF82112928F96B30DA726509AAED87F2F605036B094093940CD22E833060BEA9052C5B8EEE8vAF" TargetMode="External"/><Relationship Id="rId20" Type="http://schemas.openxmlformats.org/officeDocument/2006/relationships/hyperlink" Target="consultantplus://offline/ref=A861DF32BFE04FCBB187D2983300C7BC687F05B35F91E46CF92412928F96B30DA726509AAED87F2F605037B795093940CD22E833060BEA9052C5B8EEE8vAF" TargetMode="External"/><Relationship Id="rId41" Type="http://schemas.openxmlformats.org/officeDocument/2006/relationships/hyperlink" Target="consultantplus://offline/ref=A861DF32BFE04FCBB187CC95256C9BB368775BB85D93EA3CA67214C5D0C6B558E76656CFED9C712B625B63E4D15760118869E5351917EA94E4vFF" TargetMode="External"/><Relationship Id="rId54" Type="http://schemas.openxmlformats.org/officeDocument/2006/relationships/hyperlink" Target="consultantplus://offline/ref=A861DF32BFE04FCBB187D2983300C7BC687F05B35F90E463FB2F12928F96B30DA726509AAED87F2F605036BD96093940CD22E833060BEA9052C5B8EEE8vAF" TargetMode="External"/><Relationship Id="rId62" Type="http://schemas.openxmlformats.org/officeDocument/2006/relationships/hyperlink" Target="consultantplus://offline/ref=A861DF32BFE04FCBB187CC95256C9BB368775BB85D93EA3CA67214C5D0C6B558E76656CFED9C712B625B63E4D15760118869E5351917EA94E4v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61DF32BFE04FCBB187CC95256C9BB368705DBE5893EA3CA67214C5D0C6B558E76656CFED9C722C615B63E4D15760118869E5351917EA94E4vFF" TargetMode="External"/><Relationship Id="rId15" Type="http://schemas.openxmlformats.org/officeDocument/2006/relationships/hyperlink" Target="consultantplus://offline/ref=A861DF32BFE04FCBB187D2983300C7BC687F05B35F90E463FB2F12928F96B30DA726509AAED87F2F605037B491093940CD22E833060BEA9052C5B8EEE8vAF" TargetMode="External"/><Relationship Id="rId23" Type="http://schemas.openxmlformats.org/officeDocument/2006/relationships/hyperlink" Target="consultantplus://offline/ref=A861DF32BFE04FCBB187D2983300C7BC687F05B35F90E463FB2F12928F96B30DA726509AAED87F2F605037B296093940CD22E833060BEA9052C5B8EEE8vAF" TargetMode="External"/><Relationship Id="rId28" Type="http://schemas.openxmlformats.org/officeDocument/2006/relationships/hyperlink" Target="consultantplus://offline/ref=A861DF32BFE04FCBB187D2983300C7BC687F05B35F90E463FB2F12928F96B30DA726509AAED87F2F605037B292093940CD22E833060BEA9052C5B8EEE8vAF" TargetMode="External"/><Relationship Id="rId36" Type="http://schemas.openxmlformats.org/officeDocument/2006/relationships/hyperlink" Target="consultantplus://offline/ref=A861DF32BFE04FCBB187D2983300C7BC687F05B35F90E463FB2F12928F96B30DA726509AAED87F2F605036B697093940CD22E833060BEA9052C5B8EEE8vAF" TargetMode="External"/><Relationship Id="rId49" Type="http://schemas.openxmlformats.org/officeDocument/2006/relationships/hyperlink" Target="consultantplus://offline/ref=A861DF32BFE04FCBB187D2983300C7BC687F05B35F92E363FD2F12928F96B30DA726509AAED87F2F605037B590093940CD22E833060BEA9052C5B8EEE8vAF" TargetMode="External"/><Relationship Id="rId57" Type="http://schemas.openxmlformats.org/officeDocument/2006/relationships/hyperlink" Target="consultantplus://offline/ref=A861DF32BFE04FCBB187D2983300C7BC687F05B35F90E463FB2F12928F96B30DA726509AAED87F2F605035B596093940CD22E833060BEA9052C5B8EEE8vAF" TargetMode="External"/><Relationship Id="rId10" Type="http://schemas.openxmlformats.org/officeDocument/2006/relationships/hyperlink" Target="consultantplus://offline/ref=A861DF32BFE04FCBB187CC95256C9BB368705DBE5893EA3CA67214C5D0C6B558E76656CFED9C722D645B63E4D15760118869E5351917EA94E4vFF" TargetMode="External"/><Relationship Id="rId31" Type="http://schemas.openxmlformats.org/officeDocument/2006/relationships/hyperlink" Target="consultantplus://offline/ref=A861DF32BFE04FCBB187D2983300C7BC687F05B35F90E463FB2F12928F96B30DA726509AAED87F2F605036B793093940CD22E833060BEA9052C5B8EEE8vAF" TargetMode="External"/><Relationship Id="rId44" Type="http://schemas.openxmlformats.org/officeDocument/2006/relationships/hyperlink" Target="consultantplus://offline/ref=A861DF32BFE04FCBB187D2983300C7BC687F05B35F95E76FF82112928F96B30DA726509AAED87F2F605036B695093940CD22E833060BEA9052C5B8EEE8vAF" TargetMode="External"/><Relationship Id="rId52" Type="http://schemas.openxmlformats.org/officeDocument/2006/relationships/hyperlink" Target="consultantplus://offline/ref=A861DF32BFE04FCBB187D2983300C7BC687F05B35F90E463FB2F12928F96B30DA726509AAED87F2F605036B296093940CD22E833060BEA9052C5B8EEE8vAF" TargetMode="External"/><Relationship Id="rId60" Type="http://schemas.openxmlformats.org/officeDocument/2006/relationships/hyperlink" Target="consultantplus://offline/ref=A861DF32BFE04FCBB187CC95256C9BB368775BB85D93EA3CA67214C5D0C6B558E76656CCEC94797A311462B8950373118F69E73305E1v6F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A861DF32BFE04FCBB187D2983300C7BC687F05B35F92E86FFD2E12928F96B30DA726509ABCD82723605129B5931C6F118BE7v4F" TargetMode="External"/><Relationship Id="rId9" Type="http://schemas.openxmlformats.org/officeDocument/2006/relationships/hyperlink" Target="consultantplus://offline/ref=A861DF32BFE04FCBB187CC95256C9BB368705DBE5893EA3CA67214C5D0C6B558E76656CFED9C7127665B63E4D15760118869E5351917EA94E4vFF" TargetMode="External"/><Relationship Id="rId13" Type="http://schemas.openxmlformats.org/officeDocument/2006/relationships/hyperlink" Target="consultantplus://offline/ref=A861DF32BFE04FCBB187CC95256C9BB368775DBE5B91EA3CA67214C5D0C6B558E76656CFE497267F24053AB5941C6D179775E531E0v4F" TargetMode="External"/><Relationship Id="rId18" Type="http://schemas.openxmlformats.org/officeDocument/2006/relationships/hyperlink" Target="consultantplus://offline/ref=A861DF32BFE04FCBB187D2983300C7BC687F05B35F90E463FB2F12928F96B30DA726509AAED87F2F605037B491093940CD22E833060BEA9052C5B8EEE8vAF" TargetMode="External"/><Relationship Id="rId39" Type="http://schemas.openxmlformats.org/officeDocument/2006/relationships/hyperlink" Target="consultantplus://offline/ref=A861DF32BFE04FCBB187D2983300C7BC687F05B35F90E463FB2F12928F96B30DA726509AAED87F2F605036B397093940CD22E833060BEA9052C5B8EEE8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10909</Words>
  <Characters>62187</Characters>
  <Application>Microsoft Office Word</Application>
  <DocSecurity>2</DocSecurity>
  <Lines>518</Lines>
  <Paragraphs>145</Paragraphs>
  <ScaleCrop>false</ScaleCrop>
  <Company>КонсультантПлюс Версия 4022.00.55</Company>
  <LinksUpToDate>false</LinksUpToDate>
  <CharactersWithSpaces>72951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Ивановской обл. от 28.04.2018 N 13(ред. от 14.03.2023)"Об утверждении Административного регламента предоставления государственной услуги "Организация предоставления мер социальной поддержки по оплате жилого</dc:title>
  <dc:subject/>
  <dc:creator>qw</dc:creator>
  <cp:keywords/>
  <dc:description/>
  <cp:lastModifiedBy>Сергей Е. Твельнев</cp:lastModifiedBy>
  <cp:revision>2</cp:revision>
  <dcterms:created xsi:type="dcterms:W3CDTF">2023-06-13T07:54:00Z</dcterms:created>
  <dcterms:modified xsi:type="dcterms:W3CDTF">2023-06-13T07:54:00Z</dcterms:modified>
</cp:coreProperties>
</file>