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C3C" w:rsidRPr="00272FA4" w:rsidRDefault="00272FA4" w:rsidP="00272FA4">
      <w:pPr>
        <w:pStyle w:val="ConsPlusNormal"/>
        <w:jc w:val="center"/>
        <w:rPr>
          <w:color w:val="FF0000"/>
          <w:sz w:val="24"/>
          <w:szCs w:val="24"/>
        </w:rPr>
      </w:pPr>
      <w:bookmarkStart w:id="0" w:name="_GoBack"/>
      <w:bookmarkEnd w:id="0"/>
      <w:r w:rsidRPr="00272FA4">
        <w:rPr>
          <w:rFonts w:ascii="Tahoma" w:hAnsi="Tahoma" w:cs="Tahoma"/>
          <w:color w:val="FF0000"/>
          <w:sz w:val="24"/>
          <w:szCs w:val="24"/>
        </w:rPr>
        <w:t>ВЫДЕРЖКИ</w:t>
      </w:r>
    </w:p>
    <w:p w:rsidR="00B82C3C" w:rsidRDefault="00B82C3C">
      <w:pPr>
        <w:pStyle w:val="ConsPlusNormal"/>
        <w:jc w:val="both"/>
      </w:pPr>
    </w:p>
    <w:p w:rsidR="00B82C3C" w:rsidRDefault="00B82C3C">
      <w:pPr>
        <w:pStyle w:val="ConsPlusNormal"/>
        <w:jc w:val="both"/>
      </w:pPr>
    </w:p>
    <w:p w:rsidR="00B82C3C" w:rsidRDefault="00B82C3C">
      <w:pPr>
        <w:pStyle w:val="ConsPlusNormal"/>
        <w:jc w:val="both"/>
      </w:pPr>
    </w:p>
    <w:p w:rsidR="00B82C3C" w:rsidRDefault="00B82C3C">
      <w:pPr>
        <w:pStyle w:val="ConsPlusNormal"/>
        <w:jc w:val="right"/>
        <w:outlineLvl w:val="0"/>
      </w:pPr>
      <w:r>
        <w:t>Утвержден</w:t>
      </w:r>
    </w:p>
    <w:p w:rsidR="00B82C3C" w:rsidRDefault="00B82C3C">
      <w:pPr>
        <w:pStyle w:val="ConsPlusNormal"/>
        <w:jc w:val="right"/>
      </w:pPr>
      <w:r>
        <w:t>приказом Министерства юстиции</w:t>
      </w:r>
    </w:p>
    <w:p w:rsidR="00B82C3C" w:rsidRDefault="00B82C3C">
      <w:pPr>
        <w:pStyle w:val="ConsPlusNormal"/>
        <w:jc w:val="right"/>
      </w:pPr>
      <w:r>
        <w:t>Российской Федерации</w:t>
      </w:r>
    </w:p>
    <w:p w:rsidR="00B82C3C" w:rsidRDefault="00B82C3C">
      <w:pPr>
        <w:pStyle w:val="ConsPlusNormal"/>
        <w:jc w:val="right"/>
      </w:pPr>
      <w:r>
        <w:t>от 28 декабря 2018 г. N 307</w:t>
      </w:r>
    </w:p>
    <w:p w:rsidR="00B82C3C" w:rsidRDefault="00B82C3C">
      <w:pPr>
        <w:pStyle w:val="ConsPlusNormal"/>
        <w:jc w:val="both"/>
      </w:pPr>
    </w:p>
    <w:p w:rsidR="00B82C3C" w:rsidRDefault="00B82C3C">
      <w:pPr>
        <w:pStyle w:val="ConsPlusNormal"/>
        <w:jc w:val="center"/>
        <w:rPr>
          <w:b/>
          <w:bCs/>
        </w:rPr>
      </w:pPr>
      <w:bookmarkStart w:id="1" w:name="Par34"/>
      <w:bookmarkEnd w:id="1"/>
      <w:r>
        <w:rPr>
          <w:b/>
          <w:bCs/>
        </w:rPr>
        <w:t>АДМИНИСТРАТИВНЫЙ РЕГЛАМЕНТ</w:t>
      </w:r>
    </w:p>
    <w:p w:rsidR="00B82C3C" w:rsidRDefault="00B82C3C">
      <w:pPr>
        <w:pStyle w:val="ConsPlusNormal"/>
        <w:jc w:val="center"/>
        <w:rPr>
          <w:b/>
          <w:bCs/>
        </w:rPr>
      </w:pPr>
      <w:r>
        <w:rPr>
          <w:b/>
          <w:bCs/>
        </w:rPr>
        <w:t>ПРЕДОСТАВЛЕНИЯ ГОСУДАРСТВЕННОЙ УСЛУГИ ПО ГОСУДАРСТВЕННОЙ</w:t>
      </w:r>
    </w:p>
    <w:p w:rsidR="00B82C3C" w:rsidRDefault="00B82C3C">
      <w:pPr>
        <w:pStyle w:val="ConsPlusNormal"/>
        <w:jc w:val="center"/>
        <w:rPr>
          <w:b/>
          <w:bCs/>
        </w:rPr>
      </w:pPr>
      <w:r>
        <w:rPr>
          <w:b/>
          <w:bCs/>
        </w:rPr>
        <w:t>РЕГИСТРАЦИИ АКТОВ ГРАЖДАНСКОГО СОСТОЯНИЯ ОРГАНАМИ,</w:t>
      </w:r>
    </w:p>
    <w:p w:rsidR="00B82C3C" w:rsidRDefault="00B82C3C">
      <w:pPr>
        <w:pStyle w:val="ConsPlusNormal"/>
        <w:jc w:val="center"/>
        <w:rPr>
          <w:b/>
          <w:bCs/>
        </w:rPr>
      </w:pPr>
      <w:r>
        <w:rPr>
          <w:b/>
          <w:bCs/>
        </w:rPr>
        <w:t>ОСУЩЕСТВЛЯЮЩИМИ ГОСУДАРСТВЕННУЮ РЕГИСТРАЦИЮ АКТОВ</w:t>
      </w:r>
    </w:p>
    <w:p w:rsidR="00B82C3C" w:rsidRDefault="00B82C3C">
      <w:pPr>
        <w:pStyle w:val="ConsPlusNormal"/>
        <w:jc w:val="center"/>
        <w:rPr>
          <w:b/>
          <w:bCs/>
        </w:rPr>
      </w:pPr>
      <w:r>
        <w:rPr>
          <w:b/>
          <w:bCs/>
        </w:rPr>
        <w:t>ГРАЖДАНСКОГО СОСТОЯНИЯ НА ТЕРРИТОРИИ РОССИЙСКОЙ ФЕДЕРАЦИИ</w:t>
      </w:r>
    </w:p>
    <w:p w:rsidR="00B82C3C" w:rsidRDefault="00B82C3C">
      <w:pPr>
        <w:pStyle w:val="ConsPlusNormal"/>
        <w:rPr>
          <w:sz w:val="24"/>
          <w:szCs w:val="24"/>
        </w:rPr>
      </w:pPr>
    </w:p>
    <w:tbl>
      <w:tblPr>
        <w:tblW w:w="153" w:type="pct"/>
        <w:tblCellMar>
          <w:left w:w="0" w:type="dxa"/>
          <w:right w:w="0" w:type="dxa"/>
        </w:tblCellMar>
        <w:tblLook w:val="0000" w:firstRow="0" w:lastRow="0" w:firstColumn="0" w:lastColumn="0" w:noHBand="0" w:noVBand="0"/>
      </w:tblPr>
      <w:tblGrid>
        <w:gridCol w:w="60"/>
        <w:gridCol w:w="113"/>
        <w:gridCol w:w="113"/>
      </w:tblGrid>
      <w:tr w:rsidR="00272FA4" w:rsidTr="00272FA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2FA4" w:rsidRDefault="00272FA4">
            <w:pPr>
              <w:pStyle w:val="ConsPlusNormal"/>
              <w:rPr>
                <w:sz w:val="24"/>
                <w:szCs w:val="24"/>
              </w:rPr>
            </w:pPr>
          </w:p>
        </w:tc>
        <w:tc>
          <w:tcPr>
            <w:tcW w:w="113" w:type="dxa"/>
            <w:shd w:val="clear" w:color="auto" w:fill="F4F3F8"/>
            <w:tcMar>
              <w:top w:w="0" w:type="dxa"/>
              <w:left w:w="0" w:type="dxa"/>
              <w:bottom w:w="0" w:type="dxa"/>
              <w:right w:w="0" w:type="dxa"/>
            </w:tcMar>
          </w:tcPr>
          <w:p w:rsidR="00272FA4" w:rsidRDefault="00272FA4">
            <w:pPr>
              <w:pStyle w:val="ConsPlusNormal"/>
              <w:rPr>
                <w:sz w:val="24"/>
                <w:szCs w:val="24"/>
              </w:rPr>
            </w:pPr>
          </w:p>
        </w:tc>
        <w:tc>
          <w:tcPr>
            <w:tcW w:w="113" w:type="dxa"/>
            <w:shd w:val="clear" w:color="auto" w:fill="F4F3F8"/>
            <w:tcMar>
              <w:top w:w="0" w:type="dxa"/>
              <w:left w:w="0" w:type="dxa"/>
              <w:bottom w:w="0" w:type="dxa"/>
              <w:right w:w="0" w:type="dxa"/>
            </w:tcMar>
          </w:tcPr>
          <w:p w:rsidR="00272FA4" w:rsidRDefault="00272FA4">
            <w:pPr>
              <w:pStyle w:val="ConsPlusNormal"/>
              <w:jc w:val="center"/>
              <w:rPr>
                <w:color w:val="392C69"/>
              </w:rPr>
            </w:pPr>
          </w:p>
        </w:tc>
      </w:tr>
    </w:tbl>
    <w:p w:rsidR="00B82C3C" w:rsidRDefault="00B82C3C">
      <w:pPr>
        <w:pStyle w:val="ConsPlusNormal"/>
        <w:jc w:val="both"/>
      </w:pPr>
    </w:p>
    <w:p w:rsidR="00B82C3C" w:rsidRDefault="00B82C3C">
      <w:pPr>
        <w:pStyle w:val="ConsPlusNormal"/>
        <w:jc w:val="center"/>
        <w:outlineLvl w:val="1"/>
        <w:rPr>
          <w:b/>
          <w:bCs/>
        </w:rPr>
      </w:pPr>
      <w:r>
        <w:rPr>
          <w:b/>
          <w:bCs/>
        </w:rPr>
        <w:t>I. Общие положения</w:t>
      </w:r>
    </w:p>
    <w:p w:rsidR="00B82C3C" w:rsidRDefault="00B82C3C">
      <w:pPr>
        <w:pStyle w:val="ConsPlusNormal"/>
        <w:jc w:val="both"/>
      </w:pPr>
    </w:p>
    <w:p w:rsidR="00B82C3C" w:rsidRDefault="00B82C3C">
      <w:pPr>
        <w:pStyle w:val="ConsPlusNormal"/>
        <w:jc w:val="center"/>
        <w:outlineLvl w:val="2"/>
        <w:rPr>
          <w:b/>
          <w:bCs/>
        </w:rPr>
      </w:pPr>
      <w:r>
        <w:rPr>
          <w:b/>
          <w:bCs/>
        </w:rPr>
        <w:t>Предмет регулирования административного регламента</w:t>
      </w:r>
    </w:p>
    <w:p w:rsidR="00B82C3C" w:rsidRDefault="00B82C3C">
      <w:pPr>
        <w:pStyle w:val="ConsPlusNormal"/>
        <w:jc w:val="both"/>
      </w:pPr>
    </w:p>
    <w:p w:rsidR="00B82C3C" w:rsidRDefault="00B82C3C">
      <w:pPr>
        <w:pStyle w:val="ConsPlusNormal"/>
        <w:ind w:firstLine="540"/>
        <w:jc w:val="both"/>
      </w:pPr>
      <w:r>
        <w:t>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rsidR="00B82C3C" w:rsidRDefault="00B82C3C">
      <w:pPr>
        <w:pStyle w:val="ConsPlusNormal"/>
        <w:jc w:val="both"/>
      </w:pPr>
    </w:p>
    <w:p w:rsidR="00B82C3C" w:rsidRDefault="00B82C3C">
      <w:pPr>
        <w:pStyle w:val="ConsPlusNormal"/>
        <w:jc w:val="center"/>
        <w:outlineLvl w:val="2"/>
        <w:rPr>
          <w:b/>
          <w:bCs/>
        </w:rPr>
      </w:pPr>
      <w:r>
        <w:rPr>
          <w:b/>
          <w:bCs/>
        </w:rPr>
        <w:t>Круг заявителей</w:t>
      </w:r>
    </w:p>
    <w:p w:rsidR="00B82C3C" w:rsidRDefault="00B82C3C">
      <w:pPr>
        <w:pStyle w:val="ConsPlusNormal"/>
        <w:jc w:val="both"/>
      </w:pPr>
    </w:p>
    <w:p w:rsidR="00B82C3C" w:rsidRDefault="00B82C3C">
      <w:pPr>
        <w:pStyle w:val="ConsPlusNormal"/>
        <w:ind w:firstLine="540"/>
        <w:jc w:val="both"/>
      </w:pPr>
      <w:r>
        <w:t>2. Заявителями являются:</w:t>
      </w:r>
    </w:p>
    <w:p w:rsidR="00B82C3C" w:rsidRDefault="00B82C3C">
      <w:pPr>
        <w:pStyle w:val="ConsPlusNormal"/>
        <w:spacing w:before="160"/>
        <w:ind w:firstLine="540"/>
        <w:jc w:val="both"/>
      </w:pPr>
      <w:r>
        <w:t>1) граждане Российской Федерации;</w:t>
      </w:r>
    </w:p>
    <w:p w:rsidR="00B82C3C" w:rsidRDefault="00B82C3C">
      <w:pPr>
        <w:pStyle w:val="ConsPlusNormal"/>
        <w:spacing w:before="160"/>
        <w:ind w:firstLine="540"/>
        <w:jc w:val="both"/>
      </w:pPr>
      <w:r>
        <w:t>2) иностранные граждане;</w:t>
      </w:r>
    </w:p>
    <w:p w:rsidR="00B82C3C" w:rsidRDefault="00B82C3C">
      <w:pPr>
        <w:pStyle w:val="ConsPlusNormal"/>
        <w:spacing w:before="160"/>
        <w:ind w:firstLine="540"/>
        <w:jc w:val="both"/>
      </w:pPr>
      <w:r>
        <w:t>3) лица без гражданства.</w:t>
      </w:r>
    </w:p>
    <w:p w:rsidR="00B82C3C" w:rsidRDefault="00B82C3C">
      <w:pPr>
        <w:pStyle w:val="ConsPlusNormal"/>
        <w:spacing w:before="160"/>
        <w:ind w:firstLine="540"/>
        <w:jc w:val="both"/>
      </w:pPr>
      <w:r>
        <w:t xml:space="preserve">В соответствии с порядком, установленным Федеральным </w:t>
      </w:r>
      <w:hyperlink r:id="rId4" w:history="1">
        <w:r>
          <w:rPr>
            <w:color w:val="0000FF"/>
          </w:rPr>
          <w:t>законом</w:t>
        </w:r>
      </w:hyperlink>
      <w:r>
        <w:t xml:space="preserve"> от 15.11.1997 N 143-ФЗ "Об актах гражданского состояния" (далее - Федеральный закон N 143-ФЗ), заявителями могут быть:</w:t>
      </w:r>
    </w:p>
    <w:p w:rsidR="00B82C3C" w:rsidRDefault="00B82C3C">
      <w:pPr>
        <w:pStyle w:val="ConsPlusNormal"/>
        <w:spacing w:before="160"/>
        <w:ind w:firstLine="540"/>
        <w:jc w:val="both"/>
      </w:pPr>
      <w:r>
        <w:t>при государственной регистрации рождения:</w:t>
      </w:r>
    </w:p>
    <w:p w:rsidR="00B82C3C" w:rsidRDefault="00B82C3C">
      <w:pPr>
        <w:pStyle w:val="ConsPlusNormal"/>
        <w:spacing w:before="160"/>
        <w:ind w:firstLine="540"/>
        <w:jc w:val="both"/>
      </w:pPr>
      <w:r>
        <w:t>должностное лицо медицинской организации или иной организации, в которой находилась мать во время родов или находится ребенок;</w:t>
      </w:r>
    </w:p>
    <w:p w:rsidR="00B82C3C" w:rsidRDefault="00B82C3C">
      <w:pPr>
        <w:pStyle w:val="ConsPlusNormal"/>
        <w:spacing w:before="160"/>
        <w:ind w:firstLine="540"/>
        <w:jc w:val="both"/>
      </w:pPr>
      <w:r>
        <w:t>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rsidR="00B82C3C" w:rsidRDefault="00B82C3C">
      <w:pPr>
        <w:pStyle w:val="ConsPlusNormal"/>
        <w:spacing w:before="160"/>
        <w:ind w:firstLine="540"/>
        <w:jc w:val="both"/>
      </w:pPr>
      <w:r>
        <w:t>руководитель медицинской организации, в которой происходили роды или врач которой установил факт рождения мертвого ребенка;</w:t>
      </w:r>
    </w:p>
    <w:p w:rsidR="00B82C3C" w:rsidRDefault="00B82C3C">
      <w:pPr>
        <w:pStyle w:val="ConsPlusNormal"/>
        <w:spacing w:before="160"/>
        <w:ind w:firstLine="540"/>
        <w:jc w:val="both"/>
      </w:pPr>
      <w:r>
        <w:t>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rsidR="00B82C3C" w:rsidRDefault="00B82C3C">
      <w:pPr>
        <w:pStyle w:val="ConsPlusNormal"/>
        <w:spacing w:before="160"/>
        <w:ind w:firstLine="540"/>
        <w:jc w:val="both"/>
      </w:pPr>
      <w:r>
        <w:t>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B82C3C" w:rsidRDefault="00B82C3C">
      <w:pPr>
        <w:pStyle w:val="ConsPlusNormal"/>
        <w:spacing w:before="160"/>
        <w:ind w:firstLine="540"/>
        <w:jc w:val="both"/>
      </w:pPr>
      <w:r>
        <w:t>при государственной регистрации смерти:</w:t>
      </w:r>
    </w:p>
    <w:p w:rsidR="00B82C3C" w:rsidRDefault="00B82C3C">
      <w:pPr>
        <w:pStyle w:val="ConsPlusNormal"/>
        <w:spacing w:before="160"/>
        <w:ind w:firstLine="540"/>
        <w:jc w:val="both"/>
      </w:pPr>
      <w:r>
        <w:t>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w:t>
      </w:r>
    </w:p>
    <w:p w:rsidR="00B82C3C" w:rsidRDefault="00B82C3C">
      <w:pPr>
        <w:pStyle w:val="ConsPlusNormal"/>
        <w:spacing w:before="160"/>
        <w:ind w:firstLine="540"/>
        <w:jc w:val="both"/>
      </w:pPr>
      <w:r>
        <w:t>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rsidR="00B82C3C" w:rsidRDefault="00B82C3C">
      <w:pPr>
        <w:pStyle w:val="ConsPlusNormal"/>
        <w:spacing w:before="160"/>
        <w:ind w:firstLine="540"/>
        <w:jc w:val="both"/>
      </w:pPr>
      <w:r>
        <w:t>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rsidR="00B82C3C" w:rsidRDefault="00B82C3C">
      <w:pPr>
        <w:pStyle w:val="ConsPlusNormal"/>
        <w:spacing w:before="160"/>
        <w:ind w:firstLine="540"/>
        <w:jc w:val="both"/>
      </w:pPr>
      <w:r>
        <w:t>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rsidR="00B82C3C" w:rsidRDefault="00B82C3C">
      <w:pPr>
        <w:pStyle w:val="ConsPlusNormal"/>
        <w:spacing w:before="160"/>
        <w:ind w:firstLine="540"/>
        <w:jc w:val="both"/>
      </w:pPr>
      <w:r>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rsidR="00B82C3C" w:rsidRDefault="00B82C3C">
      <w:pPr>
        <w:pStyle w:val="ConsPlusNormal"/>
        <w:spacing w:before="160"/>
        <w:ind w:firstLine="540"/>
        <w:jc w:val="both"/>
      </w:pPr>
      <w:r>
        <w:t>командир воинской части в случае, если смерть наступила в период прохождения лицом военной службы;</w:t>
      </w:r>
    </w:p>
    <w:p w:rsidR="00B82C3C" w:rsidRDefault="00B82C3C">
      <w:pPr>
        <w:pStyle w:val="ConsPlusNormal"/>
        <w:spacing w:before="160"/>
        <w:ind w:firstLine="540"/>
        <w:jc w:val="both"/>
      </w:pPr>
      <w:r>
        <w:t>при выдаче повторных свидетельств о государственной регистрации актов гражданского состояния:</w:t>
      </w:r>
    </w:p>
    <w:p w:rsidR="00B82C3C" w:rsidRDefault="00B82C3C">
      <w:pPr>
        <w:pStyle w:val="ConsPlusNormal"/>
        <w:spacing w:before="160"/>
        <w:ind w:firstLine="540"/>
        <w:jc w:val="both"/>
      </w:pPr>
      <w:r>
        <w:lastRenderedPageBreak/>
        <w:t>органы управления образованием, опеки и попечительства, комиссии по делам несовершеннолетних и защите их прав;</w:t>
      </w:r>
    </w:p>
    <w:p w:rsidR="00B82C3C" w:rsidRDefault="00B82C3C">
      <w:pPr>
        <w:pStyle w:val="ConsPlusNormal"/>
        <w:spacing w:before="160"/>
        <w:ind w:firstLine="540"/>
        <w:jc w:val="both"/>
      </w:pPr>
      <w:r>
        <w:t>иные органы и организации в случаях, предусмотренных федеральным законодательством;</w:t>
      </w:r>
    </w:p>
    <w:p w:rsidR="00B82C3C" w:rsidRDefault="00B82C3C">
      <w:pPr>
        <w:pStyle w:val="ConsPlusNormal"/>
        <w:spacing w:before="160"/>
        <w:ind w:firstLine="540"/>
        <w:jc w:val="both"/>
      </w:pPr>
      <w:r>
        <w:t>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w:t>
      </w:r>
    </w:p>
    <w:p w:rsidR="00B82C3C" w:rsidRDefault="00B82C3C">
      <w:pPr>
        <w:pStyle w:val="ConsPlusNormal"/>
        <w:spacing w:before="160"/>
        <w:ind w:firstLine="540"/>
        <w:jc w:val="both"/>
      </w:pPr>
      <w:r>
        <w:t>органы управления образованием, опеки и попечительства, комиссии по делам несовершеннолетних и защите их прав;</w:t>
      </w:r>
    </w:p>
    <w:p w:rsidR="00B82C3C" w:rsidRDefault="00B82C3C">
      <w:pPr>
        <w:pStyle w:val="ConsPlusNormal"/>
        <w:spacing w:before="160"/>
        <w:ind w:firstLine="540"/>
        <w:jc w:val="both"/>
      </w:pPr>
      <w:r>
        <w:t>при внесении изменений в запись акта о смерти неизвестного лица - должностное лицо органа дознания или следствия.</w:t>
      </w:r>
    </w:p>
    <w:p w:rsidR="00B82C3C" w:rsidRDefault="00B82C3C">
      <w:pPr>
        <w:pStyle w:val="ConsPlusNormal"/>
        <w:jc w:val="center"/>
        <w:outlineLvl w:val="1"/>
        <w:rPr>
          <w:b/>
          <w:bCs/>
        </w:rPr>
      </w:pPr>
      <w:r>
        <w:rPr>
          <w:b/>
          <w:bCs/>
        </w:rPr>
        <w:t>II. Стандарт предоставления государственной услуги</w:t>
      </w:r>
    </w:p>
    <w:p w:rsidR="00B82C3C" w:rsidRDefault="00B82C3C">
      <w:pPr>
        <w:pStyle w:val="ConsPlusNormal"/>
        <w:jc w:val="both"/>
      </w:pPr>
    </w:p>
    <w:p w:rsidR="00B82C3C" w:rsidRDefault="00B82C3C">
      <w:pPr>
        <w:pStyle w:val="ConsPlusNormal"/>
        <w:jc w:val="center"/>
        <w:outlineLvl w:val="2"/>
        <w:rPr>
          <w:b/>
          <w:bCs/>
        </w:rPr>
      </w:pPr>
      <w:r>
        <w:rPr>
          <w:b/>
          <w:bCs/>
        </w:rPr>
        <w:t>Наименование государственной услуги</w:t>
      </w:r>
    </w:p>
    <w:p w:rsidR="00B82C3C" w:rsidRDefault="00B82C3C">
      <w:pPr>
        <w:pStyle w:val="ConsPlusNormal"/>
        <w:jc w:val="both"/>
      </w:pPr>
    </w:p>
    <w:p w:rsidR="00B82C3C" w:rsidRDefault="00B82C3C">
      <w:pPr>
        <w:pStyle w:val="ConsPlusNormal"/>
        <w:ind w:firstLine="540"/>
        <w:jc w:val="both"/>
      </w:pPr>
      <w:r>
        <w:t>8. 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B82C3C" w:rsidRDefault="00B82C3C">
      <w:pPr>
        <w:pStyle w:val="ConsPlusNormal"/>
        <w:jc w:val="both"/>
      </w:pPr>
    </w:p>
    <w:p w:rsidR="00B82C3C" w:rsidRDefault="00B82C3C">
      <w:pPr>
        <w:pStyle w:val="ConsPlusNormal"/>
        <w:jc w:val="center"/>
        <w:outlineLvl w:val="2"/>
        <w:rPr>
          <w:b/>
          <w:bCs/>
        </w:rPr>
      </w:pPr>
      <w:r>
        <w:rPr>
          <w:b/>
          <w:bCs/>
        </w:rPr>
        <w:t>Наименование органа, предоставляющего</w:t>
      </w:r>
    </w:p>
    <w:p w:rsidR="00B82C3C" w:rsidRDefault="00B82C3C">
      <w:pPr>
        <w:pStyle w:val="ConsPlusNormal"/>
        <w:jc w:val="center"/>
        <w:rPr>
          <w:b/>
          <w:bCs/>
        </w:rPr>
      </w:pPr>
      <w:r>
        <w:rPr>
          <w:b/>
          <w:bCs/>
        </w:rPr>
        <w:t>государственную услугу</w:t>
      </w:r>
    </w:p>
    <w:p w:rsidR="00B82C3C" w:rsidRDefault="00B82C3C">
      <w:pPr>
        <w:pStyle w:val="ConsPlusNormal"/>
        <w:jc w:val="both"/>
      </w:pPr>
    </w:p>
    <w:p w:rsidR="00B82C3C" w:rsidRDefault="00B82C3C">
      <w:pPr>
        <w:pStyle w:val="ConsPlusNormal"/>
        <w:ind w:firstLine="540"/>
        <w:jc w:val="both"/>
      </w:pPr>
      <w:r>
        <w:t>9. Органами, предоставляющими государственную услугу, являются:</w:t>
      </w:r>
    </w:p>
    <w:p w:rsidR="00B82C3C" w:rsidRDefault="00B82C3C">
      <w:pPr>
        <w:pStyle w:val="ConsPlusNormal"/>
        <w:spacing w:before="160"/>
        <w:ind w:firstLine="540"/>
        <w:jc w:val="both"/>
      </w:pPr>
      <w:r>
        <w:t>органы записи актов гражданского состояния, образованные органами государственной власти субъектов Российской Федерации;</w:t>
      </w:r>
    </w:p>
    <w:p w:rsidR="00B82C3C" w:rsidRDefault="00B82C3C">
      <w:pPr>
        <w:pStyle w:val="ConsPlusNormal"/>
        <w:spacing w:before="160"/>
        <w:ind w:firstLine="540"/>
        <w:jc w:val="both"/>
      </w:pPr>
      <w:r>
        <w:t xml:space="preserve">органы местного самоуправления муниципальных районов, муниципальных округов,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Федеральным </w:t>
      </w:r>
      <w:hyperlink r:id="rId5" w:history="1">
        <w:r>
          <w:rPr>
            <w:color w:val="0000FF"/>
          </w:rPr>
          <w:t>законом</w:t>
        </w:r>
      </w:hyperlink>
      <w:r>
        <w:t xml:space="preserve"> N 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rsidR="00B82C3C" w:rsidRDefault="00B82C3C">
      <w:pPr>
        <w:pStyle w:val="ConsPlusNormal"/>
        <w:jc w:val="both"/>
      </w:pPr>
      <w:r>
        <w:t xml:space="preserve">(в ред. </w:t>
      </w:r>
      <w:hyperlink r:id="rId6" w:history="1">
        <w:r>
          <w:rPr>
            <w:color w:val="0000FF"/>
          </w:rPr>
          <w:t>Приказа</w:t>
        </w:r>
      </w:hyperlink>
      <w:r>
        <w:t xml:space="preserve"> Минюста России от 21.07.2021 N 122)</w:t>
      </w:r>
    </w:p>
    <w:p w:rsidR="00B82C3C" w:rsidRDefault="00B82C3C">
      <w:pPr>
        <w:pStyle w:val="ConsPlusNormal"/>
        <w:spacing w:before="160"/>
        <w:ind w:firstLine="540"/>
        <w:jc w:val="both"/>
      </w:pPr>
      <w:r>
        <w:t>многофункциональные центры предоставления государственных и муниципальных услуг (далее - орган, предоставляющий государственную услугу).</w:t>
      </w:r>
    </w:p>
    <w:p w:rsidR="00B82C3C" w:rsidRDefault="00B82C3C">
      <w:pPr>
        <w:pStyle w:val="ConsPlusNormal"/>
        <w:jc w:val="both"/>
      </w:pPr>
    </w:p>
    <w:p w:rsidR="00B82C3C" w:rsidRDefault="00B82C3C">
      <w:pPr>
        <w:pStyle w:val="ConsPlusNormal"/>
        <w:jc w:val="center"/>
        <w:outlineLvl w:val="2"/>
        <w:rPr>
          <w:b/>
          <w:bCs/>
        </w:rPr>
      </w:pPr>
      <w:r>
        <w:rPr>
          <w:b/>
          <w:bCs/>
        </w:rPr>
        <w:t>Описание результата предоставления государственной услуги</w:t>
      </w:r>
    </w:p>
    <w:p w:rsidR="00B82C3C" w:rsidRDefault="00B82C3C">
      <w:pPr>
        <w:pStyle w:val="ConsPlusNormal"/>
        <w:jc w:val="both"/>
      </w:pPr>
    </w:p>
    <w:p w:rsidR="00B82C3C" w:rsidRDefault="00B82C3C">
      <w:pPr>
        <w:pStyle w:val="ConsPlusNormal"/>
        <w:ind w:firstLine="540"/>
        <w:jc w:val="both"/>
      </w:pPr>
      <w:r>
        <w:t>10. Результатом предоставления государственной услуги является:</w:t>
      </w:r>
    </w:p>
    <w:p w:rsidR="00B82C3C" w:rsidRDefault="00B82C3C">
      <w:pPr>
        <w:pStyle w:val="ConsPlusNormal"/>
        <w:spacing w:before="160"/>
        <w:ind w:firstLine="540"/>
        <w:jc w:val="both"/>
      </w:pPr>
      <w:r>
        <w:t xml:space="preserve">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w:t>
      </w:r>
      <w:hyperlink r:id="rId7" w:history="1">
        <w:r>
          <w:rPr>
            <w:color w:val="0000FF"/>
          </w:rPr>
          <w:t>законом</w:t>
        </w:r>
      </w:hyperlink>
      <w:r>
        <w:t xml:space="preserve"> N 143-ФЗ &lt;1&gt;,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
    <w:p w:rsidR="00B82C3C" w:rsidRDefault="00B82C3C">
      <w:pPr>
        <w:pStyle w:val="ConsPlusNormal"/>
        <w:spacing w:before="160"/>
        <w:ind w:firstLine="540"/>
        <w:jc w:val="both"/>
      </w:pPr>
      <w:r>
        <w:t>--------------------------------</w:t>
      </w:r>
    </w:p>
    <w:p w:rsidR="00B82C3C" w:rsidRDefault="00B82C3C">
      <w:pPr>
        <w:pStyle w:val="ConsPlusNormal"/>
        <w:spacing w:before="160"/>
        <w:ind w:firstLine="540"/>
        <w:jc w:val="both"/>
      </w:pPr>
      <w:r>
        <w:t xml:space="preserve">&lt;1&gt; </w:t>
      </w:r>
      <w:hyperlink r:id="rId8" w:history="1">
        <w:r>
          <w:rPr>
            <w:color w:val="0000FF"/>
          </w:rPr>
          <w:t>Пункты 2</w:t>
        </w:r>
      </w:hyperlink>
      <w:r>
        <w:t xml:space="preserve"> и </w:t>
      </w:r>
      <w:hyperlink r:id="rId9" w:history="1">
        <w:r>
          <w:rPr>
            <w:color w:val="0000FF"/>
          </w:rPr>
          <w:t>3 статьи 9</w:t>
        </w:r>
      </w:hyperlink>
      <w:r>
        <w:t xml:space="preserve">, </w:t>
      </w:r>
      <w:hyperlink r:id="rId10" w:history="1">
        <w:r>
          <w:rPr>
            <w:color w:val="0000FF"/>
          </w:rPr>
          <w:t>пункт 1 статьи 20</w:t>
        </w:r>
      </w:hyperlink>
      <w:r>
        <w:t xml:space="preserve"> Федерального закона N 143-ФЗ.</w:t>
      </w:r>
    </w:p>
    <w:p w:rsidR="00B82C3C" w:rsidRDefault="00B82C3C">
      <w:pPr>
        <w:pStyle w:val="ConsPlusNormal"/>
        <w:jc w:val="both"/>
      </w:pPr>
    </w:p>
    <w:p w:rsidR="00B82C3C" w:rsidRDefault="00B82C3C">
      <w:pPr>
        <w:pStyle w:val="ConsPlusNormal"/>
        <w:ind w:firstLine="540"/>
        <w:jc w:val="both"/>
      </w:pPr>
      <w:r>
        <w:t>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документа;</w:t>
      </w:r>
    </w:p>
    <w:p w:rsidR="00B82C3C" w:rsidRDefault="00B82C3C">
      <w:pPr>
        <w:pStyle w:val="ConsPlusNormal"/>
        <w:spacing w:before="160"/>
        <w:ind w:firstLine="540"/>
        <w:jc w:val="both"/>
      </w:pPr>
      <w:r>
        <w:t>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rsidR="00B82C3C" w:rsidRDefault="00B82C3C">
      <w:pPr>
        <w:pStyle w:val="ConsPlusNormal"/>
        <w:spacing w:before="160"/>
        <w:ind w:firstLine="540"/>
        <w:jc w:val="both"/>
      </w:pPr>
      <w:r>
        <w:t>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rsidR="00B82C3C" w:rsidRDefault="00B82C3C">
      <w:pPr>
        <w:pStyle w:val="ConsPlusNormal"/>
        <w:spacing w:before="160"/>
        <w:ind w:firstLine="540"/>
        <w:jc w:val="both"/>
      </w:pPr>
      <w:r>
        <w:t>5) при аннулировании записи акта гражданского состояния - аннулирование записи акта гражданского состояния.</w:t>
      </w:r>
    </w:p>
    <w:p w:rsidR="00B82C3C" w:rsidRDefault="00B82C3C">
      <w:pPr>
        <w:pStyle w:val="ConsPlusNormal"/>
        <w:jc w:val="both"/>
      </w:pPr>
    </w:p>
    <w:p w:rsidR="00B82C3C" w:rsidRDefault="00B82C3C">
      <w:pPr>
        <w:pStyle w:val="ConsPlusNormal"/>
        <w:jc w:val="center"/>
        <w:outlineLvl w:val="2"/>
        <w:rPr>
          <w:b/>
          <w:bCs/>
        </w:rPr>
      </w:pPr>
      <w:r>
        <w:rPr>
          <w:b/>
          <w:bCs/>
        </w:rPr>
        <w:t>Срок предоставления государственной услуги, срок</w:t>
      </w:r>
    </w:p>
    <w:p w:rsidR="00B82C3C" w:rsidRDefault="00B82C3C">
      <w:pPr>
        <w:pStyle w:val="ConsPlusNormal"/>
        <w:jc w:val="center"/>
        <w:rPr>
          <w:b/>
          <w:bCs/>
        </w:rPr>
      </w:pPr>
      <w:r>
        <w:rPr>
          <w:b/>
          <w:bCs/>
        </w:rPr>
        <w:t>приостановления предоставления государственной услуги, срок</w:t>
      </w:r>
    </w:p>
    <w:p w:rsidR="00B82C3C" w:rsidRDefault="00B82C3C">
      <w:pPr>
        <w:pStyle w:val="ConsPlusNormal"/>
        <w:jc w:val="center"/>
        <w:rPr>
          <w:b/>
          <w:bCs/>
        </w:rPr>
      </w:pPr>
      <w:r>
        <w:rPr>
          <w:b/>
          <w:bCs/>
        </w:rPr>
        <w:t>выдачи (направления) документов, являющихся результатом</w:t>
      </w:r>
    </w:p>
    <w:p w:rsidR="00B82C3C" w:rsidRDefault="00B82C3C">
      <w:pPr>
        <w:pStyle w:val="ConsPlusNormal"/>
        <w:jc w:val="center"/>
        <w:rPr>
          <w:b/>
          <w:bCs/>
        </w:rPr>
      </w:pPr>
      <w:r>
        <w:rPr>
          <w:b/>
          <w:bCs/>
        </w:rPr>
        <w:t>предоставления государственной услуги</w:t>
      </w:r>
    </w:p>
    <w:p w:rsidR="00B82C3C" w:rsidRDefault="00B82C3C">
      <w:pPr>
        <w:pStyle w:val="ConsPlusNormal"/>
        <w:jc w:val="both"/>
      </w:pPr>
    </w:p>
    <w:p w:rsidR="00B82C3C" w:rsidRDefault="00B82C3C">
      <w:pPr>
        <w:pStyle w:val="ConsPlusNormal"/>
        <w:ind w:firstLine="540"/>
        <w:jc w:val="both"/>
      </w:pPr>
      <w:r>
        <w:t xml:space="preserve">11.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w:t>
      </w:r>
      <w:hyperlink r:id="rId11" w:history="1">
        <w:r>
          <w:rPr>
            <w:color w:val="0000FF"/>
          </w:rPr>
          <w:t>законом</w:t>
        </w:r>
      </w:hyperlink>
      <w:r>
        <w:t xml:space="preserve"> N 143-ФЗ &lt;2&gt;, - справки о государственной регистрации акта гражданского состояния) установленной формы, которая утверждена </w:t>
      </w:r>
      <w:hyperlink r:id="rId12" w:history="1">
        <w:r>
          <w:rPr>
            <w:color w:val="0000FF"/>
          </w:rPr>
          <w:t>приказом</w:t>
        </w:r>
      </w:hyperlink>
      <w:r>
        <w:t xml:space="preserve"> Минюста </w:t>
      </w:r>
      <w:r>
        <w:lastRenderedPageBreak/>
        <w:t>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 52299) (далее - Приказ Минюста России N 200), производятся в день обращения заявителя при условии предъявления всех оформленных надлежащим образом документов.</w:t>
      </w:r>
    </w:p>
    <w:p w:rsidR="00B82C3C" w:rsidRDefault="00B82C3C">
      <w:pPr>
        <w:pStyle w:val="ConsPlusNormal"/>
        <w:spacing w:before="160"/>
        <w:ind w:firstLine="540"/>
        <w:jc w:val="both"/>
      </w:pPr>
      <w:r>
        <w:t>--------------------------------</w:t>
      </w:r>
    </w:p>
    <w:p w:rsidR="00B82C3C" w:rsidRDefault="00B82C3C">
      <w:pPr>
        <w:pStyle w:val="ConsPlusNormal"/>
        <w:spacing w:before="160"/>
        <w:ind w:firstLine="540"/>
        <w:jc w:val="both"/>
      </w:pPr>
      <w:r>
        <w:t xml:space="preserve">&lt;2&gt; </w:t>
      </w:r>
      <w:hyperlink r:id="rId13" w:history="1">
        <w:r>
          <w:rPr>
            <w:color w:val="0000FF"/>
          </w:rPr>
          <w:t>Пункты 2</w:t>
        </w:r>
      </w:hyperlink>
      <w:r>
        <w:t xml:space="preserve"> и </w:t>
      </w:r>
      <w:hyperlink r:id="rId14" w:history="1">
        <w:r>
          <w:rPr>
            <w:color w:val="0000FF"/>
          </w:rPr>
          <w:t>3 статьи 9</w:t>
        </w:r>
      </w:hyperlink>
      <w:r>
        <w:t xml:space="preserve">, </w:t>
      </w:r>
      <w:hyperlink r:id="rId15" w:history="1">
        <w:r>
          <w:rPr>
            <w:color w:val="0000FF"/>
          </w:rPr>
          <w:t>пункт 1 статьи 20</w:t>
        </w:r>
      </w:hyperlink>
      <w:r>
        <w:t xml:space="preserve"> Федерального закона N 143-ФЗ.</w:t>
      </w:r>
    </w:p>
    <w:p w:rsidR="00B82C3C" w:rsidRDefault="00B82C3C">
      <w:pPr>
        <w:pStyle w:val="ConsPlusNormal"/>
        <w:jc w:val="both"/>
      </w:pPr>
    </w:p>
    <w:p w:rsidR="00B82C3C" w:rsidRDefault="00B82C3C">
      <w:pPr>
        <w:pStyle w:val="ConsPlusNormal"/>
        <w:ind w:firstLine="540"/>
        <w:jc w:val="both"/>
      </w:pPr>
      <w:bookmarkStart w:id="2" w:name="Par151"/>
      <w:bookmarkEnd w:id="2"/>
      <w:r>
        <w:t>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w:t>
      </w:r>
    </w:p>
    <w:p w:rsidR="00B82C3C" w:rsidRDefault="00B82C3C">
      <w:pPr>
        <w:pStyle w:val="ConsPlusNormal"/>
        <w:spacing w:before="16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r:id="rId16" w:history="1">
        <w:r>
          <w:rPr>
            <w:color w:val="0000FF"/>
          </w:rPr>
          <w:t>статьей 26</w:t>
        </w:r>
      </w:hyperlink>
      <w:r>
        <w:t xml:space="preserve"> Федерального закона N 143-ФЗ, посредством выбора доступных даты и времени из интервалов, определенных выбранным органом, предоставляющим государственную услугу, в федеральной информационной системе.</w:t>
      </w:r>
    </w:p>
    <w:p w:rsidR="00B82C3C" w:rsidRDefault="00B82C3C">
      <w:pPr>
        <w:pStyle w:val="ConsPlusNormal"/>
        <w:spacing w:before="160"/>
        <w:ind w:firstLine="540"/>
        <w:jc w:val="both"/>
      </w:pPr>
      <w:r>
        <w:t>По совместному заявлению лиц, вступающих в брак, дата и (или) время государственной регистрации заключения брака могут быть изменены руководителем органа записи актов гражданского состояния.</w:t>
      </w:r>
    </w:p>
    <w:p w:rsidR="00B82C3C" w:rsidRDefault="00B82C3C">
      <w:pPr>
        <w:pStyle w:val="ConsPlusNormal"/>
        <w:spacing w:before="160"/>
        <w:ind w:firstLine="540"/>
        <w:jc w:val="both"/>
      </w:pPr>
      <w:r>
        <w:t>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B82C3C" w:rsidRDefault="00B82C3C">
      <w:pPr>
        <w:pStyle w:val="ConsPlusNormal"/>
        <w:spacing w:before="16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B82C3C" w:rsidRDefault="00B82C3C">
      <w:pPr>
        <w:pStyle w:val="ConsPlusNormal"/>
        <w:spacing w:before="160"/>
        <w:ind w:firstLine="540"/>
        <w:jc w:val="both"/>
      </w:pPr>
      <w:r>
        <w:t>13. Государственная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 не имеющих общих детей, не достигших совершеннолетия (</w:t>
      </w:r>
      <w:hyperlink r:id="rId17" w:history="1">
        <w:r>
          <w:rPr>
            <w:color w:val="0000FF"/>
          </w:rPr>
          <w:t>статья 33</w:t>
        </w:r>
      </w:hyperlink>
      <w:r>
        <w:t xml:space="preserve"> Федерального закона N 143-ФЗ), или по заявлению одного из супругов, предусмотренных </w:t>
      </w:r>
      <w:hyperlink r:id="rId18" w:history="1">
        <w:r>
          <w:rPr>
            <w:color w:val="0000FF"/>
          </w:rPr>
          <w:t>статьей 34</w:t>
        </w:r>
      </w:hyperlink>
      <w:r>
        <w:t xml:space="preserve"> Федерального закона N 143-ФЗ, производится по истечении месяца со дня подачи соответствующего заявления в орган, предоставляющий государственную услугу.</w:t>
      </w:r>
    </w:p>
    <w:p w:rsidR="00B82C3C" w:rsidRDefault="00B82C3C">
      <w:pPr>
        <w:pStyle w:val="ConsPlusNormal"/>
        <w:spacing w:before="160"/>
        <w:ind w:firstLine="540"/>
        <w:jc w:val="both"/>
      </w:pPr>
      <w:r>
        <w:t>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w:t>
      </w:r>
    </w:p>
    <w:p w:rsidR="00B82C3C" w:rsidRDefault="00B82C3C">
      <w:pPr>
        <w:pStyle w:val="ConsPlusNormal"/>
        <w:spacing w:before="160"/>
        <w:ind w:firstLine="540"/>
        <w:jc w:val="both"/>
      </w:pPr>
      <w:r>
        <w:t>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срок рассмотрения заявления может быть увеличен не более чем на два месяца.</w:t>
      </w:r>
    </w:p>
    <w:p w:rsidR="00B82C3C" w:rsidRDefault="00B82C3C">
      <w:pPr>
        <w:pStyle w:val="ConsPlusNormal"/>
        <w:spacing w:before="160"/>
        <w:ind w:firstLine="540"/>
        <w:jc w:val="both"/>
      </w:pPr>
      <w:r>
        <w:t xml:space="preserve">Срок предоставления государственной услуги для рассмотрения заявления о перемене имени, установленный Федеральным </w:t>
      </w:r>
      <w:hyperlink r:id="rId19" w:history="1">
        <w:r>
          <w:rPr>
            <w:color w:val="0000FF"/>
          </w:rPr>
          <w:t>законом</w:t>
        </w:r>
      </w:hyperlink>
      <w:r>
        <w:t xml:space="preserve"> N 143-ФЗ &lt;3&gt;,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rsidR="00B82C3C" w:rsidRDefault="00B82C3C">
      <w:pPr>
        <w:pStyle w:val="ConsPlusNormal"/>
        <w:spacing w:before="160"/>
        <w:ind w:firstLine="540"/>
        <w:jc w:val="both"/>
      </w:pPr>
      <w:r>
        <w:t>--------------------------------</w:t>
      </w:r>
    </w:p>
    <w:p w:rsidR="00B82C3C" w:rsidRDefault="00B82C3C">
      <w:pPr>
        <w:pStyle w:val="ConsPlusNormal"/>
        <w:spacing w:before="160"/>
        <w:ind w:firstLine="540"/>
        <w:jc w:val="both"/>
      </w:pPr>
      <w:r>
        <w:t xml:space="preserve">&lt;3&gt; </w:t>
      </w:r>
      <w:hyperlink r:id="rId20" w:history="1">
        <w:r>
          <w:rPr>
            <w:color w:val="0000FF"/>
          </w:rPr>
          <w:t>Пункт 2 статьи 60</w:t>
        </w:r>
      </w:hyperlink>
      <w:r>
        <w:t xml:space="preserve"> Федерального закона N 143-ФЗ.</w:t>
      </w:r>
    </w:p>
    <w:p w:rsidR="00B82C3C" w:rsidRDefault="00B82C3C">
      <w:pPr>
        <w:pStyle w:val="ConsPlusNormal"/>
        <w:jc w:val="both"/>
      </w:pPr>
    </w:p>
    <w:p w:rsidR="00B82C3C" w:rsidRDefault="00B82C3C">
      <w:pPr>
        <w:pStyle w:val="ConsPlusNormal"/>
        <w:ind w:firstLine="540"/>
        <w:jc w:val="both"/>
      </w:pPr>
      <w:r>
        <w:t>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w:t>
      </w:r>
    </w:p>
    <w:p w:rsidR="00B82C3C" w:rsidRDefault="00B82C3C">
      <w:pPr>
        <w:pStyle w:val="ConsPlusNormal"/>
        <w:spacing w:before="160"/>
        <w:ind w:firstLine="540"/>
        <w:jc w:val="both"/>
      </w:pPr>
      <w:r>
        <w:t>17. Восстановление записи акта гражданского состояния производится в день обращения заявителя при условии предъявления всех необходимых документов.</w:t>
      </w:r>
    </w:p>
    <w:p w:rsidR="00B82C3C" w:rsidRDefault="00B82C3C">
      <w:pPr>
        <w:pStyle w:val="ConsPlusNormal"/>
        <w:spacing w:before="160"/>
        <w:ind w:firstLine="540"/>
        <w:jc w:val="both"/>
      </w:pPr>
      <w:r>
        <w:t>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w:t>
      </w:r>
    </w:p>
    <w:p w:rsidR="00B82C3C" w:rsidRDefault="00B82C3C">
      <w:pPr>
        <w:pStyle w:val="ConsPlusNormal"/>
        <w:spacing w:before="160"/>
        <w:ind w:firstLine="540"/>
        <w:jc w:val="both"/>
      </w:pPr>
      <w:r>
        <w:t xml:space="preserve">19. Абзац утратил силу с 1 января 2021 года. - </w:t>
      </w:r>
      <w:hyperlink r:id="rId21" w:history="1">
        <w:r>
          <w:rPr>
            <w:color w:val="0000FF"/>
          </w:rPr>
          <w:t>Сноска</w:t>
        </w:r>
      </w:hyperlink>
      <w:r>
        <w:t xml:space="preserve"> данного Административного регламента.</w:t>
      </w:r>
    </w:p>
    <w:p w:rsidR="00B82C3C" w:rsidRDefault="00B82C3C">
      <w:pPr>
        <w:pStyle w:val="ConsPlusNormal"/>
        <w:spacing w:before="160"/>
        <w:ind w:firstLine="540"/>
        <w:jc w:val="both"/>
      </w:pPr>
      <w:r>
        <w:t>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выдается в день обращения на основании записи акта гражданского состояния, содержащейся в ФГИС "ЕГР ЗАГС" &lt;5&gt;.</w:t>
      </w:r>
    </w:p>
    <w:p w:rsidR="00B82C3C" w:rsidRDefault="00B82C3C">
      <w:pPr>
        <w:pStyle w:val="ConsPlusNormal"/>
        <w:jc w:val="both"/>
      </w:pPr>
      <w:r>
        <w:t xml:space="preserve">(в ред. </w:t>
      </w:r>
      <w:hyperlink r:id="rId22" w:history="1">
        <w:r>
          <w:rPr>
            <w:color w:val="0000FF"/>
          </w:rPr>
          <w:t>Приказа</w:t>
        </w:r>
      </w:hyperlink>
      <w:r>
        <w:t xml:space="preserve"> Минюста России от 29.11.2021 N 232)</w:t>
      </w:r>
    </w:p>
    <w:p w:rsidR="00B82C3C" w:rsidRDefault="00B82C3C">
      <w:pPr>
        <w:pStyle w:val="ConsPlusNormal"/>
        <w:spacing w:before="160"/>
        <w:ind w:firstLine="540"/>
        <w:jc w:val="both"/>
      </w:pPr>
      <w:r>
        <w:t>--------------------------------</w:t>
      </w:r>
    </w:p>
    <w:p w:rsidR="00B82C3C" w:rsidRDefault="00B82C3C">
      <w:pPr>
        <w:pStyle w:val="ConsPlusNormal"/>
        <w:spacing w:before="160"/>
        <w:ind w:firstLine="540"/>
        <w:jc w:val="both"/>
      </w:pPr>
      <w:r>
        <w:t xml:space="preserve">&lt;5&gt; Вступает в силу со дня вступления в силу </w:t>
      </w:r>
      <w:hyperlink r:id="rId23" w:history="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B82C3C" w:rsidRDefault="00B82C3C">
      <w:pPr>
        <w:pStyle w:val="ConsPlusNormal"/>
        <w:jc w:val="both"/>
      </w:pPr>
    </w:p>
    <w:p w:rsidR="00B82C3C" w:rsidRDefault="00B82C3C">
      <w:pPr>
        <w:pStyle w:val="ConsPlusNormal"/>
        <w:ind w:firstLine="540"/>
        <w:jc w:val="both"/>
      </w:pPr>
      <w:r>
        <w:t xml:space="preserve">Абзац утратил силу с 1 января 2021 года. - </w:t>
      </w:r>
      <w:hyperlink r:id="rId24" w:history="1">
        <w:r>
          <w:rPr>
            <w:color w:val="0000FF"/>
          </w:rPr>
          <w:t>Сноска</w:t>
        </w:r>
      </w:hyperlink>
      <w:r>
        <w:t xml:space="preserve"> данного Административного регламента.</w:t>
      </w:r>
    </w:p>
    <w:p w:rsidR="00B82C3C" w:rsidRDefault="00B82C3C">
      <w:pPr>
        <w:pStyle w:val="ConsPlusNormal"/>
        <w:spacing w:before="160"/>
        <w:ind w:firstLine="540"/>
        <w:jc w:val="both"/>
      </w:pPr>
      <w:r>
        <w:t xml:space="preserve">20. Выдача заявителю извещения об отказе в государственной регистрации акта гражданского состояния производится в день обращения в орган, предоставляющий государственную услугу, при условии предъявления всех </w:t>
      </w:r>
      <w:r>
        <w:lastRenderedPageBreak/>
        <w:t>необходимых документов. При отсутствии соответствующей записи акта гражданского состояния в ЕГР ЗАГС извещение об отсутствии записи акта гражданского состояния выдается по результатам проверки наличия записи акта гражданского состояния на бумажном носителе.</w:t>
      </w:r>
    </w:p>
    <w:p w:rsidR="00B82C3C" w:rsidRDefault="00B82C3C">
      <w:pPr>
        <w:pStyle w:val="ConsPlusNormal"/>
        <w:jc w:val="both"/>
      </w:pPr>
      <w:r>
        <w:t xml:space="preserve">(в ред. </w:t>
      </w:r>
      <w:hyperlink r:id="rId25" w:history="1">
        <w:r>
          <w:rPr>
            <w:color w:val="0000FF"/>
          </w:rPr>
          <w:t>Приказа</w:t>
        </w:r>
      </w:hyperlink>
      <w:r>
        <w:t xml:space="preserve"> Минюста России от 29.11.2021 N 232)</w:t>
      </w:r>
    </w:p>
    <w:p w:rsidR="00B82C3C" w:rsidRDefault="00B82C3C">
      <w:pPr>
        <w:pStyle w:val="ConsPlusNormal"/>
        <w:spacing w:before="160"/>
        <w:ind w:firstLine="540"/>
        <w:jc w:val="both"/>
      </w:pPr>
      <w:r>
        <w:t xml:space="preserve">21. Сроки прохождения отдельных административных процедур предоставления государственной услуги приведены в </w:t>
      </w:r>
      <w:hyperlink w:anchor="Par524" w:history="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B82C3C" w:rsidRDefault="00B82C3C">
      <w:pPr>
        <w:pStyle w:val="ConsPlusNormal"/>
        <w:jc w:val="both"/>
      </w:pPr>
    </w:p>
    <w:p w:rsidR="00B82C3C" w:rsidRDefault="00B82C3C">
      <w:pPr>
        <w:pStyle w:val="ConsPlusNormal"/>
        <w:jc w:val="center"/>
        <w:outlineLvl w:val="2"/>
        <w:rPr>
          <w:b/>
          <w:bCs/>
        </w:rPr>
      </w:pPr>
      <w:r>
        <w:rPr>
          <w:b/>
          <w:bCs/>
        </w:rPr>
        <w:t>Нормативные правовые акты, регулирующие предоставления</w:t>
      </w:r>
    </w:p>
    <w:p w:rsidR="00B82C3C" w:rsidRDefault="00B82C3C">
      <w:pPr>
        <w:pStyle w:val="ConsPlusNormal"/>
        <w:jc w:val="center"/>
        <w:rPr>
          <w:b/>
          <w:bCs/>
        </w:rPr>
      </w:pPr>
      <w:r>
        <w:rPr>
          <w:b/>
          <w:bCs/>
        </w:rPr>
        <w:t>государственной услуги</w:t>
      </w:r>
    </w:p>
    <w:p w:rsidR="00B82C3C" w:rsidRDefault="00B82C3C">
      <w:pPr>
        <w:pStyle w:val="ConsPlusNormal"/>
        <w:jc w:val="both"/>
      </w:pPr>
    </w:p>
    <w:p w:rsidR="00B82C3C" w:rsidRDefault="00B82C3C">
      <w:pPr>
        <w:pStyle w:val="ConsPlusNormal"/>
        <w:ind w:firstLine="540"/>
        <w:jc w:val="both"/>
      </w:pPr>
      <w:r>
        <w:t>22. Перечень нормативных правовых актах, регулирующих предоставление государственной услуги, размещается:</w:t>
      </w:r>
    </w:p>
    <w:p w:rsidR="00B82C3C" w:rsidRDefault="00B82C3C">
      <w:pPr>
        <w:pStyle w:val="ConsPlusNormal"/>
        <w:spacing w:before="16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B82C3C" w:rsidRDefault="00B82C3C">
      <w:pPr>
        <w:pStyle w:val="ConsPlusNormal"/>
        <w:spacing w:before="160"/>
        <w:ind w:firstLine="540"/>
        <w:jc w:val="both"/>
      </w:pPr>
      <w:r>
        <w:t>на официальном портале ФНС России, в разделе ФГИС "ЕГР ЗАГС" в сети "Интернет" (www.zags.nalog.ru);</w:t>
      </w:r>
    </w:p>
    <w:p w:rsidR="00B82C3C" w:rsidRDefault="00B82C3C">
      <w:pPr>
        <w:pStyle w:val="ConsPlusNormal"/>
        <w:spacing w:before="160"/>
        <w:ind w:firstLine="540"/>
        <w:jc w:val="both"/>
      </w:pPr>
      <w:r>
        <w:t>в информационно-телекоммуникационных сетях общего пользования (в том числе в Федеральном реестре и на Едином портале).</w:t>
      </w:r>
    </w:p>
    <w:p w:rsidR="00B82C3C" w:rsidRDefault="00B82C3C">
      <w:pPr>
        <w:pStyle w:val="ConsPlusNormal"/>
        <w:jc w:val="both"/>
      </w:pPr>
    </w:p>
    <w:p w:rsidR="00B82C3C" w:rsidRDefault="00B82C3C">
      <w:pPr>
        <w:pStyle w:val="ConsPlusNormal"/>
        <w:jc w:val="center"/>
        <w:outlineLvl w:val="2"/>
        <w:rPr>
          <w:b/>
          <w:bCs/>
        </w:rPr>
      </w:pPr>
      <w:r>
        <w:rPr>
          <w:b/>
          <w:bCs/>
        </w:rPr>
        <w:t>Исчерпывающий перечень документов, необходимых</w:t>
      </w:r>
    </w:p>
    <w:p w:rsidR="00B82C3C" w:rsidRDefault="00B82C3C">
      <w:pPr>
        <w:pStyle w:val="ConsPlusNormal"/>
        <w:jc w:val="center"/>
        <w:rPr>
          <w:b/>
          <w:bCs/>
        </w:rPr>
      </w:pPr>
      <w:r>
        <w:rPr>
          <w:b/>
          <w:bCs/>
        </w:rPr>
        <w:t>в соответствии с нормативными правовыми актами</w:t>
      </w:r>
    </w:p>
    <w:p w:rsidR="00B82C3C" w:rsidRDefault="00B82C3C">
      <w:pPr>
        <w:pStyle w:val="ConsPlusNormal"/>
        <w:jc w:val="center"/>
        <w:rPr>
          <w:b/>
          <w:bCs/>
        </w:rPr>
      </w:pPr>
      <w:r>
        <w:rPr>
          <w:b/>
          <w:bCs/>
        </w:rPr>
        <w:t>для предоставления государственной услуги, подлежащих</w:t>
      </w:r>
    </w:p>
    <w:p w:rsidR="00B82C3C" w:rsidRDefault="00B82C3C">
      <w:pPr>
        <w:pStyle w:val="ConsPlusNormal"/>
        <w:jc w:val="center"/>
        <w:rPr>
          <w:b/>
          <w:bCs/>
        </w:rPr>
      </w:pPr>
      <w:r>
        <w:rPr>
          <w:b/>
          <w:bCs/>
        </w:rPr>
        <w:t>представлению заявителем, способы их получения заявителем,</w:t>
      </w:r>
    </w:p>
    <w:p w:rsidR="00B82C3C" w:rsidRDefault="00B82C3C">
      <w:pPr>
        <w:pStyle w:val="ConsPlusNormal"/>
        <w:jc w:val="center"/>
        <w:rPr>
          <w:b/>
          <w:bCs/>
        </w:rPr>
      </w:pPr>
      <w:r>
        <w:rPr>
          <w:b/>
          <w:bCs/>
        </w:rPr>
        <w:t>в том числе в электронной форме, порядок их представления</w:t>
      </w:r>
    </w:p>
    <w:p w:rsidR="00B82C3C" w:rsidRDefault="00B82C3C">
      <w:pPr>
        <w:pStyle w:val="ConsPlusNormal"/>
        <w:jc w:val="both"/>
      </w:pPr>
    </w:p>
    <w:p w:rsidR="00B82C3C" w:rsidRDefault="00B82C3C">
      <w:pPr>
        <w:pStyle w:val="ConsPlusNormal"/>
        <w:ind w:firstLine="540"/>
        <w:jc w:val="both"/>
      </w:pPr>
      <w:bookmarkStart w:id="3" w:name="Par191"/>
      <w:bookmarkEnd w:id="3"/>
      <w: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r:id="rId26" w:history="1">
        <w:r>
          <w:rPr>
            <w:color w:val="0000FF"/>
          </w:rPr>
          <w:t>законом</w:t>
        </w:r>
      </w:hyperlink>
      <w:r>
        <w:t xml:space="preserve"> N 143-ФЗ, данные документы могут быть представлены уполномоченным лицом &lt;7&gt;.</w:t>
      </w:r>
    </w:p>
    <w:p w:rsidR="00B82C3C" w:rsidRDefault="00B82C3C">
      <w:pPr>
        <w:pStyle w:val="ConsPlusNormal"/>
        <w:spacing w:before="160"/>
        <w:ind w:firstLine="540"/>
        <w:jc w:val="both"/>
      </w:pPr>
      <w:r>
        <w:t>--------------------------------</w:t>
      </w:r>
    </w:p>
    <w:p w:rsidR="00B82C3C" w:rsidRDefault="00B82C3C">
      <w:pPr>
        <w:pStyle w:val="ConsPlusNormal"/>
        <w:spacing w:before="160"/>
        <w:ind w:firstLine="540"/>
        <w:jc w:val="both"/>
      </w:pPr>
      <w:r>
        <w:t xml:space="preserve">&lt;7&gt; Вступает в силу со дня вступления в силу </w:t>
      </w:r>
      <w:hyperlink r:id="rId27" w:history="1">
        <w:r>
          <w:rPr>
            <w:color w:val="0000FF"/>
          </w:rPr>
          <w:t>абзаца 1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B82C3C" w:rsidRDefault="00B82C3C">
      <w:pPr>
        <w:pStyle w:val="ConsPlusNormal"/>
        <w:jc w:val="both"/>
      </w:pPr>
    </w:p>
    <w:p w:rsidR="00B82C3C" w:rsidRDefault="00B82C3C">
      <w:pPr>
        <w:pStyle w:val="ConsPlusNormal"/>
        <w:ind w:firstLine="540"/>
        <w:jc w:val="both"/>
      </w:pPr>
      <w:r>
        <w:t>Для государственной регистрации актов гражданского состояния и совершения иных юридически значимых действий должны быть представлены:</w:t>
      </w:r>
    </w:p>
    <w:p w:rsidR="00B82C3C" w:rsidRDefault="00B82C3C">
      <w:pPr>
        <w:pStyle w:val="ConsPlusNormal"/>
        <w:spacing w:before="160"/>
        <w:ind w:firstLine="540"/>
        <w:jc w:val="both"/>
      </w:pPr>
      <w:r>
        <w:t xml:space="preserve">заявление установленной </w:t>
      </w:r>
      <w:hyperlink r:id="rId28" w:history="1">
        <w:r>
          <w:rPr>
            <w:color w:val="0000FF"/>
          </w:rPr>
          <w:t>формы</w:t>
        </w:r>
      </w:hyperlink>
      <w:r>
        <w:t xml:space="preserve"> (в случае обязательной подачи заявления в письменной форме);</w:t>
      </w:r>
    </w:p>
    <w:p w:rsidR="00B82C3C" w:rsidRDefault="00B82C3C">
      <w:pPr>
        <w:pStyle w:val="ConsPlusNormal"/>
        <w:spacing w:before="160"/>
        <w:ind w:firstLine="540"/>
        <w:jc w:val="both"/>
      </w:pPr>
      <w:r>
        <w:t>документы, являющиеся основанием для государственной регистрации акта гражданского состояния и совершения иного юридически значимого действия;</w:t>
      </w:r>
    </w:p>
    <w:p w:rsidR="00B82C3C" w:rsidRDefault="00B82C3C">
      <w:pPr>
        <w:pStyle w:val="ConsPlusNormal"/>
        <w:spacing w:before="160"/>
        <w:ind w:firstLine="540"/>
        <w:jc w:val="both"/>
      </w:pPr>
      <w:hyperlink r:id="rId29" w:history="1">
        <w:r>
          <w:rPr>
            <w:color w:val="0000FF"/>
          </w:rPr>
          <w:t>документ</w:t>
        </w:r>
      </w:hyperlink>
      <w:r>
        <w:t>, удостоверяющий личность заявителя;</w:t>
      </w:r>
    </w:p>
    <w:p w:rsidR="00B82C3C" w:rsidRDefault="00B82C3C">
      <w:pPr>
        <w:pStyle w:val="ConsPlusNormal"/>
        <w:spacing w:before="160"/>
        <w:ind w:firstLine="540"/>
        <w:jc w:val="both"/>
      </w:pPr>
      <w:r>
        <w:t>документ, подтверждающий полномочия заявителя;</w:t>
      </w:r>
    </w:p>
    <w:p w:rsidR="00B82C3C" w:rsidRDefault="00B82C3C">
      <w:pPr>
        <w:pStyle w:val="ConsPlusNormal"/>
        <w:spacing w:before="160"/>
        <w:ind w:firstLine="540"/>
        <w:jc w:val="both"/>
      </w:pPr>
      <w:r>
        <w:t>документ, подтверждающий полномочия представителя заявителя;</w:t>
      </w:r>
    </w:p>
    <w:p w:rsidR="00B82C3C" w:rsidRDefault="00B82C3C">
      <w:pPr>
        <w:pStyle w:val="ConsPlusNormal"/>
        <w:spacing w:before="160"/>
        <w:ind w:firstLine="540"/>
        <w:jc w:val="both"/>
      </w:pPr>
      <w:r>
        <w:t xml:space="preserve">иные документы, предусмотренные Федеральным </w:t>
      </w:r>
      <w:hyperlink r:id="rId30" w:history="1">
        <w:r>
          <w:rPr>
            <w:color w:val="0000FF"/>
          </w:rPr>
          <w:t>законом</w:t>
        </w:r>
      </w:hyperlink>
      <w:r>
        <w:t xml:space="preserve"> N 143-ФЗ, указанные в </w:t>
      </w:r>
      <w:hyperlink w:anchor="Par209" w:history="1">
        <w:r>
          <w:rPr>
            <w:color w:val="0000FF"/>
          </w:rPr>
          <w:t>пунктах 27</w:t>
        </w:r>
      </w:hyperlink>
      <w:r>
        <w:t xml:space="preserve"> - </w:t>
      </w:r>
      <w:hyperlink w:anchor="Par310" w:history="1">
        <w:r>
          <w:rPr>
            <w:color w:val="0000FF"/>
          </w:rPr>
          <w:t>37</w:t>
        </w:r>
      </w:hyperlink>
      <w:r>
        <w:t xml:space="preserve"> Административного регламента.</w:t>
      </w:r>
    </w:p>
    <w:p w:rsidR="00B82C3C" w:rsidRDefault="00B82C3C">
      <w:pPr>
        <w:pStyle w:val="ConsPlusNormal"/>
        <w:spacing w:before="160"/>
        <w:ind w:firstLine="540"/>
        <w:jc w:val="both"/>
      </w:pPr>
      <w:r>
        <w:t xml:space="preserve">Запрещается истребование документов и информации, не предусмотренных Семейным </w:t>
      </w:r>
      <w:hyperlink r:id="rId31" w:history="1">
        <w:r>
          <w:rPr>
            <w:color w:val="0000FF"/>
          </w:rPr>
          <w:t>кодексом</w:t>
        </w:r>
      </w:hyperlink>
      <w:r>
        <w:t xml:space="preserve"> Российской Федерации (Собрание законодательства Российской Федерации, 1996, N 1, ст. 16; 2018, N 31, ст. 4813) и Федеральным </w:t>
      </w:r>
      <w:hyperlink r:id="rId32" w:history="1">
        <w:r>
          <w:rPr>
            <w:color w:val="0000FF"/>
          </w:rPr>
          <w:t>законом</w:t>
        </w:r>
      </w:hyperlink>
      <w:r>
        <w:t xml:space="preserve"> N 143-ФЗ.</w:t>
      </w:r>
    </w:p>
    <w:p w:rsidR="00B82C3C" w:rsidRDefault="00B82C3C">
      <w:pPr>
        <w:pStyle w:val="ConsPlusNormal"/>
        <w:spacing w:before="160"/>
        <w:ind w:firstLine="540"/>
        <w:jc w:val="both"/>
      </w:pPr>
      <w:r>
        <w:t xml:space="preserve">24. Заявление о государственной регистрации актов гражданского состояния составляется по </w:t>
      </w:r>
      <w:hyperlink r:id="rId33" w:history="1">
        <w:r>
          <w:rPr>
            <w:color w:val="0000FF"/>
          </w:rPr>
          <w:t>форме</w:t>
        </w:r>
      </w:hyperlink>
      <w:r>
        <w:t xml:space="preserve"> и в соответствии с </w:t>
      </w:r>
      <w:hyperlink r:id="rId34" w:history="1">
        <w:r>
          <w:rPr>
            <w:color w:val="0000FF"/>
          </w:rPr>
          <w:t>Правилами</w:t>
        </w:r>
      </w:hyperlink>
      <w:r>
        <w:t xml:space="preserve">. Федеральный </w:t>
      </w:r>
      <w:hyperlink r:id="rId35" w:history="1">
        <w:r>
          <w:rPr>
            <w:color w:val="0000FF"/>
          </w:rPr>
          <w:t>закон</w:t>
        </w:r>
      </w:hyperlink>
      <w:r>
        <w:t xml:space="preserve"> N 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лицо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акта гражданского состояния содержания записи акта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может подписать другой гражданин. Подпись последнего должна быть засвидетельствована нотариусом либо другим лицом, имеющим право совершать такое нотариальное действие (</w:t>
      </w:r>
      <w:hyperlink r:id="rId36" w:history="1">
        <w:r>
          <w:rPr>
            <w:color w:val="0000FF"/>
          </w:rPr>
          <w:t>пункт 3 статьи 160</w:t>
        </w:r>
      </w:hyperlink>
      <w:r>
        <w:t xml:space="preserve"> Гражданского кодекса Российской Федерации (Собрание законодательства Российской Федерации, 1994, N 32, ст. 3301; 2018, N 32 (ч. 2), ст. 5132). 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Единый портал), так и в записи акта гражданского состояния с указанием причин, в силу которых заявитель не мог подписать эти документы собственноручно. 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имеющего право совершать такое нотариальное действие), который </w:t>
      </w:r>
      <w:r>
        <w:lastRenderedPageBreak/>
        <w:t>засвидетельствует в актовой записи подпись этого лица.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w:t>
      </w:r>
    </w:p>
    <w:p w:rsidR="00B82C3C" w:rsidRDefault="00B82C3C">
      <w:pPr>
        <w:pStyle w:val="ConsPlusNormal"/>
        <w:spacing w:before="160"/>
        <w:ind w:firstLine="540"/>
        <w:jc w:val="both"/>
      </w:pPr>
      <w:r>
        <w:t>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B82C3C" w:rsidRDefault="00B82C3C">
      <w:pPr>
        <w:pStyle w:val="ConsPlusNormal"/>
        <w:spacing w:before="160"/>
        <w:ind w:firstLine="540"/>
        <w:jc w:val="both"/>
      </w:pPr>
      <w:r>
        <w:t xml:space="preserve">26. Орган, предоставляющий государственную услугу в соответствии с </w:t>
      </w:r>
      <w:hyperlink r:id="rId37" w:history="1">
        <w:r>
          <w:rPr>
            <w:color w:val="0000FF"/>
          </w:rPr>
          <w:t>пунктом 3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2018, N 1 (ч. 1), ст. 63, N 9, ст. 1283, N 17, ст. 2427, N 18, ст. 2557, N 24, ст. 3413) (далее - Федеральный закон N 210-ФЗ), не вправе требовать от заявителя:</w:t>
      </w:r>
    </w:p>
    <w:p w:rsidR="00B82C3C" w:rsidRDefault="00B82C3C">
      <w:pPr>
        <w:pStyle w:val="ConsPlusNormal"/>
        <w:spacing w:before="16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82C3C" w:rsidRDefault="00B82C3C">
      <w:pPr>
        <w:pStyle w:val="ConsPlusNormal"/>
        <w:spacing w:before="160"/>
        <w:ind w:firstLine="540"/>
        <w:jc w:val="both"/>
      </w:pPr>
      <w:r>
        <w:t>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2C3C" w:rsidRDefault="00B82C3C">
      <w:pPr>
        <w:pStyle w:val="ConsPlusNormal"/>
        <w:spacing w:before="160"/>
        <w:ind w:firstLine="540"/>
        <w:jc w:val="both"/>
      </w:pPr>
      <w:r>
        <w:t xml:space="preserve">абзац утратил силу. - </w:t>
      </w:r>
      <w:hyperlink r:id="rId38" w:history="1">
        <w:r>
          <w:rPr>
            <w:color w:val="0000FF"/>
          </w:rPr>
          <w:t>Приказ</w:t>
        </w:r>
      </w:hyperlink>
      <w:r>
        <w:t xml:space="preserve"> Минюста России от 21.07.2021 N 122.</w:t>
      </w:r>
    </w:p>
    <w:p w:rsidR="00B82C3C" w:rsidRDefault="00B82C3C">
      <w:pPr>
        <w:pStyle w:val="ConsPlusNormal"/>
        <w:spacing w:before="160"/>
        <w:ind w:firstLine="540"/>
        <w:jc w:val="both"/>
      </w:pPr>
      <w:bookmarkStart w:id="4" w:name="Par209"/>
      <w:bookmarkEnd w:id="4"/>
      <w:r>
        <w:t>27. Для государственной регистрации рождения заявители представляют:</w:t>
      </w:r>
    </w:p>
    <w:p w:rsidR="00B82C3C" w:rsidRDefault="00B82C3C">
      <w:pPr>
        <w:pStyle w:val="ConsPlusNormal"/>
        <w:spacing w:before="160"/>
        <w:ind w:firstLine="540"/>
        <w:jc w:val="both"/>
      </w:pPr>
      <w:r>
        <w:t>1) один из следующих документов, являющихся основанием для государственной регистрации рождения:</w:t>
      </w:r>
    </w:p>
    <w:p w:rsidR="00B82C3C" w:rsidRDefault="00B82C3C">
      <w:pPr>
        <w:pStyle w:val="ConsPlusNormal"/>
        <w:spacing w:before="160"/>
        <w:ind w:firstLine="540"/>
        <w:jc w:val="both"/>
      </w:pPr>
      <w:r>
        <w:t>- документ о рождении, выданный медицинской организацией независимо от ее организационно-правовой формы, в которой происходили роды;</w:t>
      </w:r>
    </w:p>
    <w:p w:rsidR="00B82C3C" w:rsidRDefault="00B82C3C">
      <w:pPr>
        <w:pStyle w:val="ConsPlusNormal"/>
        <w:spacing w:before="160"/>
        <w:ind w:firstLine="540"/>
        <w:jc w:val="both"/>
      </w:pPr>
      <w: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rsidR="00B82C3C" w:rsidRDefault="00B82C3C">
      <w:pPr>
        <w:pStyle w:val="ConsPlusNormal"/>
        <w:spacing w:before="160"/>
        <w:ind w:firstLine="540"/>
        <w:jc w:val="both"/>
      </w:pPr>
      <w:r>
        <w:t>-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При отсутствии у указанного лица возможности явиться в орган, предоставляющий государственную услугу, подлинность его подписи на заявлении о рождении ребенка данной женщиной должна быть удостоверена нотариально;</w:t>
      </w:r>
    </w:p>
    <w:p w:rsidR="00B82C3C" w:rsidRDefault="00B82C3C">
      <w:pPr>
        <w:pStyle w:val="ConsPlusNormal"/>
        <w:jc w:val="both"/>
      </w:pPr>
      <w:r>
        <w:t xml:space="preserve">(в ред. </w:t>
      </w:r>
      <w:hyperlink r:id="rId39" w:history="1">
        <w:r>
          <w:rPr>
            <w:color w:val="0000FF"/>
          </w:rPr>
          <w:t>Приказа</w:t>
        </w:r>
      </w:hyperlink>
      <w:r>
        <w:t xml:space="preserve"> Минюста России от 29.11.2021 N 232)</w:t>
      </w:r>
    </w:p>
    <w:p w:rsidR="00B82C3C" w:rsidRDefault="00B82C3C">
      <w:pPr>
        <w:pStyle w:val="ConsPlusNormal"/>
        <w:spacing w:before="160"/>
        <w:ind w:firstLine="540"/>
        <w:jc w:val="both"/>
      </w:pPr>
      <w: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B82C3C" w:rsidRDefault="00B82C3C">
      <w:pPr>
        <w:pStyle w:val="ConsPlusNormal"/>
        <w:spacing w:before="160"/>
        <w:ind w:firstLine="540"/>
        <w:jc w:val="both"/>
      </w:pPr>
      <w: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B82C3C" w:rsidRDefault="00B82C3C">
      <w:pPr>
        <w:pStyle w:val="ConsPlusNormal"/>
        <w:spacing w:before="160"/>
        <w:ind w:firstLine="540"/>
        <w:jc w:val="both"/>
      </w:pPr>
      <w:r>
        <w:t>- документ установленной формы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rsidR="00B82C3C" w:rsidRDefault="00B82C3C">
      <w:pPr>
        <w:pStyle w:val="ConsPlusNormal"/>
        <w:spacing w:before="160"/>
        <w:ind w:firstLine="540"/>
        <w:jc w:val="both"/>
      </w:pPr>
      <w:r>
        <w:t xml:space="preserve">В случае оформления медицинского свидетельства о рождении, указанного в абзацах втором и третьем настоящего подпункта, являющегося в соответствии с </w:t>
      </w:r>
      <w:hyperlink r:id="rId40" w:history="1">
        <w:r>
          <w:rPr>
            <w:color w:val="0000FF"/>
          </w:rPr>
          <w:t>абзацами вторым</w:t>
        </w:r>
      </w:hyperlink>
      <w:r>
        <w:t xml:space="preserve"> и </w:t>
      </w:r>
      <w:hyperlink r:id="rId41" w:history="1">
        <w:r>
          <w:rPr>
            <w:color w:val="0000FF"/>
          </w:rPr>
          <w:t>третьим пункта 1 статьи 14</w:t>
        </w:r>
      </w:hyperlink>
      <w:r>
        <w:t xml:space="preserve"> Федерального закона N 143-ФЗ основанием для государственной регистрации рождения, в форме электронного документа представление указанного документа на бумажном носителе не требуется.</w:t>
      </w:r>
    </w:p>
    <w:p w:rsidR="00B82C3C" w:rsidRDefault="00B82C3C">
      <w:pPr>
        <w:pStyle w:val="ConsPlusNormal"/>
        <w:jc w:val="both"/>
      </w:pPr>
      <w:r>
        <w:t xml:space="preserve">(абзац введен </w:t>
      </w:r>
      <w:hyperlink r:id="rId42" w:history="1">
        <w:r>
          <w:rPr>
            <w:color w:val="0000FF"/>
          </w:rPr>
          <w:t>Приказом</w:t>
        </w:r>
      </w:hyperlink>
      <w:r>
        <w:t xml:space="preserve"> Минюста России от 15.12.2022 N 402)</w:t>
      </w:r>
    </w:p>
    <w:p w:rsidR="00B82C3C" w:rsidRDefault="00B82C3C">
      <w:pPr>
        <w:pStyle w:val="ConsPlusNormal"/>
        <w:spacing w:before="160"/>
        <w:ind w:firstLine="540"/>
        <w:jc w:val="both"/>
      </w:pPr>
      <w:r>
        <w:t>2) Документы, являющиеся основанием для внесения сведений об отце в запись акта о рождении ребенка:</w:t>
      </w:r>
    </w:p>
    <w:p w:rsidR="00B82C3C" w:rsidRDefault="00B82C3C">
      <w:pPr>
        <w:pStyle w:val="ConsPlusNormal"/>
        <w:spacing w:before="160"/>
        <w:ind w:firstLine="540"/>
        <w:jc w:val="both"/>
      </w:pPr>
      <w:r>
        <w:t>- свидетельство о заключении брака родителей либо свидетельство об установлении отцовства, выданное компетентным органом иностранного государства, либо иной документ, подтверждающий факт государственной регистрации заключения брака;</w:t>
      </w:r>
    </w:p>
    <w:p w:rsidR="00B82C3C" w:rsidRDefault="00B82C3C">
      <w:pPr>
        <w:pStyle w:val="ConsPlusNormal"/>
        <w:jc w:val="both"/>
      </w:pPr>
      <w:r>
        <w:t xml:space="preserve">(в ред. </w:t>
      </w:r>
      <w:hyperlink r:id="rId43" w:history="1">
        <w:r>
          <w:rPr>
            <w:color w:val="0000FF"/>
          </w:rPr>
          <w:t>Приказа</w:t>
        </w:r>
      </w:hyperlink>
      <w:r>
        <w:t xml:space="preserve"> Минюста России от 21.07.2021 N 122)</w:t>
      </w:r>
    </w:p>
    <w:p w:rsidR="00B82C3C" w:rsidRDefault="00B82C3C">
      <w:pPr>
        <w:pStyle w:val="ConsPlusNormal"/>
        <w:spacing w:before="160"/>
        <w:ind w:firstLine="540"/>
        <w:jc w:val="both"/>
      </w:pPr>
      <w:r>
        <w:t>- свидетельство о расторжении брака родителей, выданное компетентным органом иностранного государства,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выданное компетентным органом иностранного государства,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B82C3C" w:rsidRDefault="00B82C3C">
      <w:pPr>
        <w:pStyle w:val="ConsPlusNormal"/>
        <w:jc w:val="both"/>
      </w:pPr>
      <w:r>
        <w:t xml:space="preserve">(в ред. </w:t>
      </w:r>
      <w:hyperlink r:id="rId44" w:history="1">
        <w:r>
          <w:rPr>
            <w:color w:val="0000FF"/>
          </w:rPr>
          <w:t>Приказа</w:t>
        </w:r>
      </w:hyperlink>
      <w:r>
        <w:t xml:space="preserve"> Минюста России от 21.07.2021 N 122)</w:t>
      </w:r>
    </w:p>
    <w:p w:rsidR="00B82C3C" w:rsidRDefault="00B82C3C">
      <w:pPr>
        <w:pStyle w:val="ConsPlusNormal"/>
        <w:spacing w:before="160"/>
        <w:ind w:firstLine="540"/>
        <w:jc w:val="both"/>
      </w:pPr>
      <w:r>
        <w:t>- заявление матери ребенка о внесении сведений об отце, в случае если отцовство не установлено.</w:t>
      </w:r>
    </w:p>
    <w:p w:rsidR="00B82C3C" w:rsidRDefault="00B82C3C">
      <w:pPr>
        <w:pStyle w:val="ConsPlusNormal"/>
        <w:spacing w:before="160"/>
        <w:ind w:firstLine="540"/>
        <w:jc w:val="both"/>
      </w:pPr>
      <w:r>
        <w:t xml:space="preserve">При подаче матерью ребенка заявления о рождении с предъявлением свидетельства о расторжении брака, выданного компетентным органом иностранного государства, либо вступившего в законную силу решения суда о расторжении брака или признания брака недействительным, или свидетельства о смерти супруга, выданного компетентным органом иностранного государства,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w:t>
      </w:r>
      <w:r>
        <w:lastRenderedPageBreak/>
        <w:t>записывается указанное лицо, не состоящее в браке с матерью ребенка и признающее себя отцом ребенка.</w:t>
      </w:r>
    </w:p>
    <w:p w:rsidR="00B82C3C" w:rsidRDefault="00B82C3C">
      <w:pPr>
        <w:pStyle w:val="ConsPlusNormal"/>
        <w:jc w:val="both"/>
      </w:pPr>
      <w:r>
        <w:t xml:space="preserve">(в ред. </w:t>
      </w:r>
      <w:hyperlink r:id="rId45" w:history="1">
        <w:r>
          <w:rPr>
            <w:color w:val="0000FF"/>
          </w:rPr>
          <w:t>Приказа</w:t>
        </w:r>
      </w:hyperlink>
      <w:r>
        <w:t xml:space="preserve"> Минюста России от 21.07.2021 N 122)</w:t>
      </w:r>
    </w:p>
    <w:p w:rsidR="00B82C3C" w:rsidRDefault="00B82C3C">
      <w:pPr>
        <w:pStyle w:val="ConsPlusNormal"/>
        <w:spacing w:before="160"/>
        <w:ind w:firstLine="540"/>
        <w:jc w:val="both"/>
      </w:pPr>
      <w:r>
        <w:t>3)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w:t>
      </w:r>
    </w:p>
    <w:p w:rsidR="00B82C3C" w:rsidRDefault="00B82C3C">
      <w:pPr>
        <w:pStyle w:val="ConsPlusNormal"/>
        <w:spacing w:before="160"/>
        <w:ind w:firstLine="540"/>
        <w:jc w:val="both"/>
      </w:pPr>
      <w:r>
        <w:t>4) При государственной регистрации рождения найденного (подкинутого) ребенка должны быть представлены:</w:t>
      </w:r>
    </w:p>
    <w:p w:rsidR="00B82C3C" w:rsidRDefault="00B82C3C">
      <w:pPr>
        <w:pStyle w:val="ConsPlusNormal"/>
        <w:spacing w:before="160"/>
        <w:ind w:firstLine="540"/>
        <w:jc w:val="both"/>
      </w:pPr>
      <w:r>
        <w:t>-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рождения найденного (подкинутого) ребенка, в котором указываются сведения о фамилии, имени и отчестве (при наличии) найденного (подкинутого) ребенка;</w:t>
      </w:r>
    </w:p>
    <w:p w:rsidR="00B82C3C" w:rsidRDefault="00B82C3C">
      <w:pPr>
        <w:pStyle w:val="ConsPlusNormal"/>
        <w:spacing w:before="160"/>
        <w:ind w:firstLine="540"/>
        <w:jc w:val="both"/>
      </w:pPr>
      <w:r>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B82C3C" w:rsidRDefault="00B82C3C">
      <w:pPr>
        <w:pStyle w:val="ConsPlusNormal"/>
        <w:spacing w:before="160"/>
        <w:ind w:firstLine="540"/>
        <w:jc w:val="both"/>
      </w:pPr>
      <w:r>
        <w:t>- документ, выданный медицинской организацией и подтверждающий возраст и пол найденного (подкинутого) ребенка.</w:t>
      </w:r>
    </w:p>
    <w:p w:rsidR="00B82C3C" w:rsidRDefault="00B82C3C">
      <w:pPr>
        <w:pStyle w:val="ConsPlusNormal"/>
        <w:spacing w:before="160"/>
        <w:ind w:firstLine="540"/>
        <w:jc w:val="both"/>
      </w:pPr>
      <w:r>
        <w:t>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rsidR="00B82C3C" w:rsidRDefault="00B82C3C">
      <w:pPr>
        <w:pStyle w:val="ConsPlusNormal"/>
        <w:spacing w:before="160"/>
        <w:ind w:firstLine="540"/>
        <w:jc w:val="both"/>
      </w:pPr>
      <w:r>
        <w:t>- заявление медицинской организации, в которой находится ребенок, либо органа опеки и попечительства по месту нахождения ребенка;</w:t>
      </w:r>
    </w:p>
    <w:p w:rsidR="00B82C3C" w:rsidRDefault="00B82C3C">
      <w:pPr>
        <w:pStyle w:val="ConsPlusNormal"/>
        <w:spacing w:before="160"/>
        <w:ind w:firstLine="540"/>
        <w:jc w:val="both"/>
      </w:pPr>
      <w:r>
        <w:t>-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B82C3C" w:rsidRDefault="00B82C3C">
      <w:pPr>
        <w:pStyle w:val="ConsPlusNormal"/>
        <w:spacing w:before="160"/>
        <w:ind w:firstLine="540"/>
        <w:jc w:val="both"/>
      </w:pPr>
      <w:r>
        <w:t>- акт об оставлении ребенка, выданный медицинской организацией, в которой находится этот ребенок.</w:t>
      </w:r>
    </w:p>
    <w:p w:rsidR="00B82C3C" w:rsidRDefault="00B82C3C">
      <w:pPr>
        <w:pStyle w:val="ConsPlusNormal"/>
        <w:spacing w:before="160"/>
        <w:ind w:firstLine="540"/>
        <w:jc w:val="both"/>
      </w:pPr>
      <w:bookmarkStart w:id="5" w:name="Par237"/>
      <w:bookmarkEnd w:id="5"/>
      <w:r>
        <w:t>28. Для государственной регистрации заключения брака заявителями должны быть представлены:</w:t>
      </w:r>
    </w:p>
    <w:p w:rsidR="00B82C3C" w:rsidRDefault="00B82C3C">
      <w:pPr>
        <w:pStyle w:val="ConsPlusNormal"/>
        <w:spacing w:before="160"/>
        <w:ind w:firstLine="540"/>
        <w:jc w:val="both"/>
      </w:pPr>
      <w:r>
        <w:t>1) заявление о заключении брака;</w:t>
      </w:r>
    </w:p>
    <w:p w:rsidR="00B82C3C" w:rsidRDefault="00B82C3C">
      <w:pPr>
        <w:pStyle w:val="ConsPlusNormal"/>
        <w:spacing w:before="160"/>
        <w:ind w:firstLine="540"/>
        <w:jc w:val="both"/>
      </w:pPr>
      <w:r>
        <w:t>2) документ, подтверждающий прекращение предыдущего брака (в случае если лицо (лица) состояло(и) в браке ранее).</w:t>
      </w:r>
    </w:p>
    <w:p w:rsidR="00B82C3C" w:rsidRDefault="00B82C3C">
      <w:pPr>
        <w:pStyle w:val="ConsPlusNormal"/>
        <w:spacing w:before="160"/>
        <w:ind w:firstLine="540"/>
        <w:jc w:val="both"/>
      </w:pPr>
      <w:r>
        <w:t>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вступающее(ие) в брак, вправе предъявить документ, подтверждающий прекращение предыдущего брака, по собственной инициативе;</w:t>
      </w:r>
    </w:p>
    <w:p w:rsidR="00B82C3C" w:rsidRDefault="00B82C3C">
      <w:pPr>
        <w:pStyle w:val="ConsPlusNormal"/>
        <w:spacing w:before="160"/>
        <w:ind w:firstLine="540"/>
        <w:jc w:val="both"/>
      </w:pPr>
      <w:r>
        <w:t>3) разрешение на вступление в брак до достижения брачного возраста в случае, если лицо (лица), вступающее(ие) в брак, является(ются) несовершеннолетним(и);</w:t>
      </w:r>
    </w:p>
    <w:p w:rsidR="00B82C3C" w:rsidRDefault="00B82C3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B82C3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82C3C" w:rsidRDefault="00B82C3C">
            <w:pPr>
              <w:pStyle w:val="ConsPlusNormal"/>
              <w:rPr>
                <w:sz w:val="24"/>
                <w:szCs w:val="24"/>
              </w:rPr>
            </w:pPr>
          </w:p>
        </w:tc>
        <w:tc>
          <w:tcPr>
            <w:tcW w:w="113" w:type="dxa"/>
            <w:shd w:val="clear" w:color="auto" w:fill="F4F3F8"/>
            <w:tcMar>
              <w:top w:w="0" w:type="dxa"/>
              <w:left w:w="0" w:type="dxa"/>
              <w:bottom w:w="0" w:type="dxa"/>
              <w:right w:w="0" w:type="dxa"/>
            </w:tcMar>
          </w:tcPr>
          <w:p w:rsidR="00B82C3C" w:rsidRDefault="00B82C3C">
            <w:pPr>
              <w:pStyle w:val="ConsPlusNormal"/>
              <w:rPr>
                <w:sz w:val="24"/>
                <w:szCs w:val="24"/>
              </w:rPr>
            </w:pPr>
          </w:p>
        </w:tc>
        <w:tc>
          <w:tcPr>
            <w:tcW w:w="0" w:type="auto"/>
            <w:shd w:val="clear" w:color="auto" w:fill="F4F3F8"/>
            <w:tcMar>
              <w:top w:w="113" w:type="dxa"/>
              <w:left w:w="0" w:type="dxa"/>
              <w:bottom w:w="113" w:type="dxa"/>
              <w:right w:w="0" w:type="dxa"/>
            </w:tcMar>
          </w:tcPr>
          <w:p w:rsidR="00B82C3C" w:rsidRDefault="00B82C3C">
            <w:pPr>
              <w:pStyle w:val="ConsPlusNormal"/>
              <w:jc w:val="both"/>
              <w:rPr>
                <w:color w:val="392C69"/>
              </w:rPr>
            </w:pPr>
            <w:r>
              <w:rPr>
                <w:color w:val="392C69"/>
              </w:rPr>
              <w:t>КонсультантПлюс: примечание.</w:t>
            </w:r>
          </w:p>
          <w:p w:rsidR="00B82C3C" w:rsidRDefault="00B82C3C">
            <w:pPr>
              <w:pStyle w:val="ConsPlusNormal"/>
              <w:jc w:val="both"/>
              <w:rPr>
                <w:color w:val="392C69"/>
              </w:rPr>
            </w:pPr>
            <w:r>
              <w:rPr>
                <w:color w:val="392C69"/>
              </w:rPr>
              <w:t xml:space="preserve">О сроке действия справок о семейном положении граждан иностранных государств, предоставляемых в органы ЗАГС Российской Федерации, см. </w:t>
            </w:r>
            <w:hyperlink r:id="rId46" w:history="1">
              <w:r>
                <w:rPr>
                  <w:color w:val="0000FF"/>
                </w:rPr>
                <w:t>Письмо</w:t>
              </w:r>
            </w:hyperlink>
            <w:r>
              <w:rPr>
                <w:color w:val="392C69"/>
              </w:rPr>
              <w:t xml:space="preserve"> Минюста России от 23.12.2014 N 16-120009.</w:t>
            </w:r>
          </w:p>
        </w:tc>
        <w:tc>
          <w:tcPr>
            <w:tcW w:w="113" w:type="dxa"/>
            <w:shd w:val="clear" w:color="auto" w:fill="F4F3F8"/>
            <w:tcMar>
              <w:top w:w="0" w:type="dxa"/>
              <w:left w:w="0" w:type="dxa"/>
              <w:bottom w:w="0" w:type="dxa"/>
              <w:right w:w="0" w:type="dxa"/>
            </w:tcMar>
          </w:tcPr>
          <w:p w:rsidR="00B82C3C" w:rsidRDefault="00B82C3C">
            <w:pPr>
              <w:pStyle w:val="ConsPlusNormal"/>
              <w:jc w:val="both"/>
              <w:rPr>
                <w:color w:val="392C69"/>
              </w:rPr>
            </w:pPr>
          </w:p>
        </w:tc>
      </w:tr>
    </w:tbl>
    <w:p w:rsidR="00B82C3C" w:rsidRDefault="00B82C3C">
      <w:pPr>
        <w:pStyle w:val="ConsPlusNormal"/>
        <w:spacing w:before="200"/>
        <w:ind w:firstLine="540"/>
        <w:jc w:val="both"/>
      </w:pPr>
      <w:r>
        <w:t>4)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p w:rsidR="00B82C3C" w:rsidRDefault="00B82C3C">
      <w:pPr>
        <w:pStyle w:val="ConsPlusNormal"/>
        <w:spacing w:before="160"/>
        <w:ind w:firstLine="540"/>
        <w:jc w:val="both"/>
      </w:pPr>
      <w:bookmarkStart w:id="6" w:name="Par245"/>
      <w:bookmarkEnd w:id="6"/>
      <w:r>
        <w:t>29. Для государственной регистрации расторжения брака заявители представляют:</w:t>
      </w:r>
    </w:p>
    <w:p w:rsidR="00B82C3C" w:rsidRDefault="00B82C3C">
      <w:pPr>
        <w:pStyle w:val="ConsPlusNormal"/>
        <w:spacing w:before="160"/>
        <w:ind w:firstLine="540"/>
        <w:jc w:val="both"/>
      </w:pPr>
      <w:r>
        <w:t>1) один из следующих документов, являющихся основанием для государственной регистрации расторжения брака:</w:t>
      </w:r>
    </w:p>
    <w:p w:rsidR="00B82C3C" w:rsidRDefault="00B82C3C">
      <w:pPr>
        <w:pStyle w:val="ConsPlusNormal"/>
        <w:spacing w:before="160"/>
        <w:ind w:firstLine="540"/>
        <w:jc w:val="both"/>
      </w:pPr>
      <w:r>
        <w:t>- совместное заявление о расторжении брака супругов, не имеющих общих детей, не достигших совершеннолетия;</w:t>
      </w:r>
    </w:p>
    <w:p w:rsidR="00B82C3C" w:rsidRDefault="00B82C3C">
      <w:pPr>
        <w:pStyle w:val="ConsPlusNormal"/>
        <w:spacing w:before="160"/>
        <w:ind w:firstLine="540"/>
        <w:jc w:val="both"/>
      </w:pPr>
      <w:r>
        <w:t>-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B82C3C" w:rsidRDefault="00B82C3C">
      <w:pPr>
        <w:pStyle w:val="ConsPlusNormal"/>
        <w:spacing w:before="160"/>
        <w:ind w:firstLine="540"/>
        <w:jc w:val="both"/>
      </w:pPr>
      <w:r>
        <w:t>- решение суда о расторжении брака, вступившее в законную силу;</w:t>
      </w:r>
    </w:p>
    <w:p w:rsidR="00B82C3C" w:rsidRDefault="00B82C3C">
      <w:pPr>
        <w:pStyle w:val="ConsPlusNormal"/>
        <w:spacing w:before="160"/>
        <w:ind w:firstLine="540"/>
        <w:jc w:val="both"/>
      </w:pPr>
      <w:r>
        <w:t>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на территории Российской Федерации, предъявление повторного свидетельства о заключении брака не требуется;</w:t>
      </w:r>
    </w:p>
    <w:p w:rsidR="00B82C3C" w:rsidRDefault="00B82C3C">
      <w:pPr>
        <w:pStyle w:val="ConsPlusNormal"/>
        <w:jc w:val="both"/>
      </w:pPr>
      <w:r>
        <w:t xml:space="preserve">(в ред. </w:t>
      </w:r>
      <w:hyperlink r:id="rId47" w:history="1">
        <w:r>
          <w:rPr>
            <w:color w:val="0000FF"/>
          </w:rPr>
          <w:t>Приказа</w:t>
        </w:r>
      </w:hyperlink>
      <w:r>
        <w:t xml:space="preserve"> Минюста России от 29.11.2021 N 232)</w:t>
      </w:r>
    </w:p>
    <w:p w:rsidR="00B82C3C" w:rsidRDefault="00B82C3C">
      <w:pPr>
        <w:pStyle w:val="ConsPlusNormal"/>
        <w:spacing w:before="160"/>
        <w:ind w:firstLine="540"/>
        <w:jc w:val="both"/>
      </w:pPr>
      <w: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B82C3C" w:rsidRDefault="00B82C3C">
      <w:pPr>
        <w:pStyle w:val="ConsPlusNormal"/>
        <w:spacing w:before="160"/>
        <w:ind w:firstLine="540"/>
        <w:jc w:val="both"/>
      </w:pPr>
      <w:r>
        <w:lastRenderedPageBreak/>
        <w:t>4) решение суда (выписку из решения суда) о расторжении брака, вступившее в законную силу (в случае расторжения брака на основании решения суда).</w:t>
      </w:r>
    </w:p>
    <w:p w:rsidR="00B82C3C" w:rsidRDefault="00B82C3C">
      <w:pPr>
        <w:pStyle w:val="ConsPlusNormal"/>
        <w:spacing w:before="160"/>
        <w:ind w:firstLine="540"/>
        <w:jc w:val="both"/>
      </w:pPr>
      <w:bookmarkStart w:id="7" w:name="Par254"/>
      <w:bookmarkEnd w:id="7"/>
      <w:r>
        <w:t>30. Для государственной регистрации усыновления заявители представляют:</w:t>
      </w:r>
    </w:p>
    <w:p w:rsidR="00B82C3C" w:rsidRDefault="00B82C3C">
      <w:pPr>
        <w:pStyle w:val="ConsPlusNormal"/>
        <w:spacing w:before="160"/>
        <w:ind w:firstLine="540"/>
        <w:jc w:val="both"/>
      </w:pPr>
      <w:r>
        <w:t>1) решение суда об усыновлении ребенка, вступившее в законную силу и являющееся основанием для государственной регистрации усыновления;</w:t>
      </w:r>
    </w:p>
    <w:p w:rsidR="00B82C3C" w:rsidRDefault="00B82C3C">
      <w:pPr>
        <w:pStyle w:val="ConsPlusNormal"/>
        <w:spacing w:before="160"/>
        <w:ind w:firstLine="540"/>
        <w:jc w:val="both"/>
      </w:pPr>
      <w:r>
        <w:t>2) свидетельство о рождении усыновляемого ребенка (при его наличии).</w:t>
      </w:r>
    </w:p>
    <w:p w:rsidR="00B82C3C" w:rsidRDefault="00B82C3C">
      <w:pPr>
        <w:pStyle w:val="ConsPlusNormal"/>
        <w:spacing w:before="160"/>
        <w:ind w:firstLine="540"/>
        <w:jc w:val="both"/>
      </w:pPr>
      <w:bookmarkStart w:id="8" w:name="Par257"/>
      <w:bookmarkEnd w:id="8"/>
      <w:r>
        <w:t>31. Для государственной регистрации установления отцовства заявители представляют:</w:t>
      </w:r>
    </w:p>
    <w:p w:rsidR="00B82C3C" w:rsidRDefault="00B82C3C">
      <w:pPr>
        <w:pStyle w:val="ConsPlusNormal"/>
        <w:spacing w:before="160"/>
        <w:ind w:firstLine="540"/>
        <w:jc w:val="both"/>
      </w:pPr>
      <w:r>
        <w:t>1) один из следующих документов, являющихся основанием для государственной регистрации установления отцовства:</w:t>
      </w:r>
    </w:p>
    <w:p w:rsidR="00B82C3C" w:rsidRDefault="00B82C3C">
      <w:pPr>
        <w:pStyle w:val="ConsPlusNormal"/>
        <w:spacing w:before="160"/>
        <w:ind w:firstLine="540"/>
        <w:jc w:val="both"/>
      </w:pPr>
      <w:r>
        <w:t>совместное заявление об установлении отцовства отца и матери ребенка, не состоящих между собой в браке на момент рождения ребенка;</w:t>
      </w:r>
    </w:p>
    <w:p w:rsidR="00B82C3C" w:rsidRDefault="00B82C3C">
      <w:pPr>
        <w:pStyle w:val="ConsPlusNormal"/>
        <w:spacing w:before="160"/>
        <w:ind w:firstLine="540"/>
        <w:jc w:val="both"/>
      </w:pPr>
      <w: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r:id="rId48" w:history="1">
        <w:r>
          <w:rPr>
            <w:color w:val="0000FF"/>
          </w:rPr>
          <w:t>пунктом 1 статьи 51</w:t>
        </w:r>
      </w:hyperlink>
      <w:r>
        <w:t xml:space="preserve"> Федерального закона N 143-ФЗ;</w:t>
      </w:r>
    </w:p>
    <w:p w:rsidR="00B82C3C" w:rsidRDefault="00B82C3C">
      <w:pPr>
        <w:pStyle w:val="ConsPlusNormal"/>
        <w:spacing w:before="160"/>
        <w:ind w:firstLine="540"/>
        <w:jc w:val="both"/>
      </w:pPr>
      <w:r>
        <w:t>решение суда об установлении отцовства или об установлении факта признания отцовства, вступившее в законную силу;</w:t>
      </w:r>
    </w:p>
    <w:p w:rsidR="00B82C3C" w:rsidRDefault="00B82C3C">
      <w:pPr>
        <w:pStyle w:val="ConsPlusNormal"/>
        <w:spacing w:before="160"/>
        <w:ind w:firstLine="540"/>
        <w:jc w:val="both"/>
      </w:pPr>
      <w:r>
        <w:t>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w:t>
      </w:r>
    </w:p>
    <w:p w:rsidR="00B82C3C" w:rsidRDefault="00B82C3C">
      <w:pPr>
        <w:pStyle w:val="ConsPlusNormal"/>
        <w:spacing w:before="160"/>
        <w:ind w:firstLine="540"/>
        <w:jc w:val="both"/>
      </w:pPr>
      <w:r>
        <w:t>- свидетельство о смерти матери (документ о смерти матери, выданный компетентным органом иностранного государства);</w:t>
      </w:r>
    </w:p>
    <w:p w:rsidR="00B82C3C" w:rsidRDefault="00B82C3C">
      <w:pPr>
        <w:pStyle w:val="ConsPlusNormal"/>
        <w:spacing w:before="160"/>
        <w:ind w:firstLine="540"/>
        <w:jc w:val="both"/>
      </w:pPr>
      <w:r>
        <w:t>- вступившее в законную силу решение суда о признании матери недееспособной;</w:t>
      </w:r>
    </w:p>
    <w:p w:rsidR="00B82C3C" w:rsidRDefault="00B82C3C">
      <w:pPr>
        <w:pStyle w:val="ConsPlusNormal"/>
        <w:spacing w:before="160"/>
        <w:ind w:firstLine="540"/>
        <w:jc w:val="both"/>
      </w:pPr>
      <w:r>
        <w:t>- вступившее в законную силу решение суда о лишении матери ее родительских прав;</w:t>
      </w:r>
    </w:p>
    <w:p w:rsidR="00B82C3C" w:rsidRDefault="00B82C3C">
      <w:pPr>
        <w:pStyle w:val="ConsPlusNormal"/>
        <w:spacing w:before="160"/>
        <w:ind w:firstLine="540"/>
        <w:jc w:val="both"/>
      </w:pPr>
      <w:r>
        <w:t>- вступившее в законную силу решение суда о признании матери безвестно отсутствующей;</w:t>
      </w:r>
    </w:p>
    <w:p w:rsidR="00B82C3C" w:rsidRDefault="00B82C3C">
      <w:pPr>
        <w:pStyle w:val="ConsPlusNormal"/>
        <w:spacing w:before="160"/>
        <w:ind w:firstLine="540"/>
        <w:jc w:val="both"/>
      </w:pPr>
      <w:r>
        <w:t>3)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rsidR="00B82C3C" w:rsidRDefault="00B82C3C">
      <w:pPr>
        <w:pStyle w:val="ConsPlusNormal"/>
        <w:spacing w:before="160"/>
        <w:ind w:firstLine="540"/>
        <w:jc w:val="both"/>
      </w:pPr>
      <w:r>
        <w:t>4) документ, выданный органом опеки и попечительства, подтверждающий согласие данного органа на установление отцовства;</w:t>
      </w:r>
    </w:p>
    <w:p w:rsidR="00B82C3C" w:rsidRDefault="00B82C3C">
      <w:pPr>
        <w:pStyle w:val="ConsPlusNormal"/>
        <w:spacing w:before="160"/>
        <w:ind w:firstLine="540"/>
        <w:jc w:val="both"/>
      </w:pPr>
      <w:r>
        <w:t>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B82C3C" w:rsidRDefault="00B82C3C">
      <w:pPr>
        <w:pStyle w:val="ConsPlusNormal"/>
        <w:spacing w:before="160"/>
        <w:ind w:firstLine="540"/>
        <w:jc w:val="both"/>
      </w:pPr>
      <w:r>
        <w:t>6)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rsidR="00B82C3C" w:rsidRDefault="00B82C3C">
      <w:pPr>
        <w:pStyle w:val="ConsPlusNormal"/>
        <w:spacing w:before="160"/>
        <w:ind w:firstLine="540"/>
        <w:jc w:val="both"/>
      </w:pPr>
      <w:r>
        <w:t>7)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B82C3C" w:rsidRDefault="00B82C3C">
      <w:pPr>
        <w:pStyle w:val="ConsPlusNormal"/>
        <w:spacing w:before="160"/>
        <w:ind w:firstLine="540"/>
        <w:jc w:val="both"/>
      </w:pPr>
      <w:bookmarkStart w:id="9" w:name="Par272"/>
      <w:bookmarkEnd w:id="9"/>
      <w:r>
        <w:t>32. Для государственной регистрации перемены имени заявитель представляет:</w:t>
      </w:r>
    </w:p>
    <w:p w:rsidR="00B82C3C" w:rsidRDefault="00B82C3C">
      <w:pPr>
        <w:pStyle w:val="ConsPlusNormal"/>
        <w:spacing w:before="160"/>
        <w:ind w:firstLine="540"/>
        <w:jc w:val="both"/>
      </w:pPr>
      <w:r>
        <w:t>1) заявление о перемене имени в письменной форме;</w:t>
      </w:r>
    </w:p>
    <w:p w:rsidR="00B82C3C" w:rsidRDefault="00B82C3C">
      <w:pPr>
        <w:pStyle w:val="ConsPlusNormal"/>
        <w:spacing w:before="160"/>
        <w:ind w:firstLine="540"/>
        <w:jc w:val="both"/>
      </w:pPr>
      <w:r>
        <w:t>2) свидетельство о рождении лица, желающего переменить имя;</w:t>
      </w:r>
    </w:p>
    <w:p w:rsidR="00B82C3C" w:rsidRDefault="00B82C3C">
      <w:pPr>
        <w:pStyle w:val="ConsPlusNormal"/>
        <w:spacing w:before="160"/>
        <w:ind w:firstLine="540"/>
        <w:jc w:val="both"/>
      </w:pPr>
      <w:r>
        <w:t>3) свидетельство (справка) о заключении брака;</w:t>
      </w:r>
    </w:p>
    <w:p w:rsidR="00B82C3C" w:rsidRDefault="00B82C3C">
      <w:pPr>
        <w:pStyle w:val="ConsPlusNormal"/>
        <w:spacing w:before="160"/>
        <w:ind w:firstLine="540"/>
        <w:jc w:val="both"/>
      </w:pPr>
      <w:r>
        <w:t>4) свидетельство о расторжении брака;</w:t>
      </w:r>
    </w:p>
    <w:p w:rsidR="00B82C3C" w:rsidRDefault="00B82C3C">
      <w:pPr>
        <w:pStyle w:val="ConsPlusNormal"/>
        <w:spacing w:before="160"/>
        <w:ind w:firstLine="540"/>
        <w:jc w:val="both"/>
      </w:pPr>
      <w:r>
        <w:t>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rsidR="00B82C3C" w:rsidRDefault="00B82C3C">
      <w:pPr>
        <w:pStyle w:val="ConsPlusNormal"/>
        <w:spacing w:before="160"/>
        <w:ind w:firstLine="540"/>
        <w:jc w:val="both"/>
      </w:pPr>
      <w: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rsidR="00B82C3C" w:rsidRDefault="00B82C3C">
      <w:pPr>
        <w:pStyle w:val="ConsPlusNormal"/>
        <w:spacing w:before="160"/>
        <w:ind w:firstLine="540"/>
        <w:jc w:val="both"/>
      </w:pPr>
      <w: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49" w:history="1">
        <w:r>
          <w:rPr>
            <w:color w:val="0000FF"/>
          </w:rPr>
          <w:t>кодексом</w:t>
        </w:r>
      </w:hyperlink>
      <w:r>
        <w:t xml:space="preserve"> Российской Федерации.</w:t>
      </w:r>
    </w:p>
    <w:p w:rsidR="00B82C3C" w:rsidRDefault="00B82C3C">
      <w:pPr>
        <w:pStyle w:val="ConsPlusNormal"/>
        <w:spacing w:before="160"/>
        <w:ind w:firstLine="540"/>
        <w:jc w:val="both"/>
      </w:pPr>
      <w: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w:t>
      </w:r>
    </w:p>
    <w:p w:rsidR="00B82C3C" w:rsidRDefault="00B82C3C">
      <w:pPr>
        <w:pStyle w:val="ConsPlusNormal"/>
        <w:spacing w:before="160"/>
        <w:ind w:firstLine="540"/>
        <w:jc w:val="both"/>
      </w:pPr>
      <w: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w:t>
      </w:r>
      <w:r>
        <w:lastRenderedPageBreak/>
        <w:t xml:space="preserve">дееспособности до достижения им совершеннолетия в порядке, предусмотренном Гражданским </w:t>
      </w:r>
      <w:hyperlink r:id="rId50" w:history="1">
        <w:r>
          <w:rPr>
            <w:color w:val="0000FF"/>
          </w:rPr>
          <w:t>кодексом</w:t>
        </w:r>
      </w:hyperlink>
      <w:r>
        <w:t xml:space="preserve"> Российской Федерации).</w:t>
      </w:r>
    </w:p>
    <w:p w:rsidR="00B82C3C" w:rsidRDefault="00B82C3C">
      <w:pPr>
        <w:pStyle w:val="ConsPlusNormal"/>
        <w:spacing w:before="160"/>
        <w:ind w:firstLine="540"/>
        <w:jc w:val="both"/>
      </w:pPr>
      <w:bookmarkStart w:id="10" w:name="Par282"/>
      <w:bookmarkEnd w:id="10"/>
      <w:r>
        <w:t>33. Для государственной регистрации смерти заявитель представляет:</w:t>
      </w:r>
    </w:p>
    <w:p w:rsidR="00B82C3C" w:rsidRDefault="00B82C3C">
      <w:pPr>
        <w:pStyle w:val="ConsPlusNormal"/>
        <w:spacing w:before="160"/>
        <w:ind w:firstLine="540"/>
        <w:jc w:val="both"/>
      </w:pPr>
      <w:r>
        <w:t>1) один из документов, являющихся основанием для государственной регистрации смерти:</w:t>
      </w:r>
    </w:p>
    <w:p w:rsidR="00B82C3C" w:rsidRDefault="00B82C3C">
      <w:pPr>
        <w:pStyle w:val="ConsPlusNormal"/>
        <w:spacing w:before="160"/>
        <w:ind w:firstLine="540"/>
        <w:jc w:val="both"/>
      </w:pPr>
      <w: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Федеральным </w:t>
      </w:r>
      <w:hyperlink r:id="rId51" w:history="1">
        <w:r>
          <w:rPr>
            <w:color w:val="0000FF"/>
          </w:rPr>
          <w:t>законом</w:t>
        </w:r>
      </w:hyperlink>
      <w:r>
        <w:t xml:space="preserve">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 - другим уполномоченным лицом в порядке, установленном </w:t>
      </w:r>
      <w:hyperlink r:id="rId52" w:history="1">
        <w:r>
          <w:rPr>
            <w:color w:val="0000FF"/>
          </w:rPr>
          <w:t>приказом</w:t>
        </w:r>
      </w:hyperlink>
      <w:r>
        <w:t xml:space="preserve"> Минздрава России от 15.04.2021 N 352н "Об утверждении учетных форм медицинской документации, удостоверяющей случаи смерти, и порядка их выдачи" (зарегистрирован Минюстом России 31.05.2021, регистрационный N 63697);</w:t>
      </w:r>
    </w:p>
    <w:p w:rsidR="00B82C3C" w:rsidRDefault="00B82C3C">
      <w:pPr>
        <w:pStyle w:val="ConsPlusNormal"/>
        <w:jc w:val="both"/>
      </w:pPr>
      <w:r>
        <w:t xml:space="preserve">(в ред. </w:t>
      </w:r>
      <w:hyperlink r:id="rId53" w:history="1">
        <w:r>
          <w:rPr>
            <w:color w:val="0000FF"/>
          </w:rPr>
          <w:t>Приказа</w:t>
        </w:r>
      </w:hyperlink>
      <w:r>
        <w:t xml:space="preserve"> Минюста России от 29.11.2021 N 232)</w:t>
      </w:r>
    </w:p>
    <w:p w:rsidR="00B82C3C" w:rsidRDefault="00B82C3C">
      <w:pPr>
        <w:pStyle w:val="ConsPlusNormal"/>
        <w:spacing w:before="160"/>
        <w:ind w:firstLine="540"/>
        <w:jc w:val="both"/>
      </w:pPr>
      <w:r>
        <w:t>- решение суда об установлении факта смерти или об объявлении лица умершим, вступившее в законную силу;</w:t>
      </w:r>
    </w:p>
    <w:p w:rsidR="00B82C3C" w:rsidRDefault="00B82C3C">
      <w:pPr>
        <w:pStyle w:val="ConsPlusNormal"/>
        <w:spacing w:before="160"/>
        <w:ind w:firstLine="540"/>
        <w:jc w:val="both"/>
      </w:pPr>
      <w: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54" w:history="1">
        <w:r>
          <w:rPr>
            <w:color w:val="0000FF"/>
          </w:rPr>
          <w:t>Закона</w:t>
        </w:r>
      </w:hyperlink>
      <w:r>
        <w:t xml:space="preserve"> Российской Федерации от 18.10.1991 N 1761-1 "О реабилитации жертв политических репрессий" (Ведомости СНД и ВС РСФСР, 1991, N 44, ст. 1428; 1993, N 1, ст. 21; Собрание законодательства Российской Федерации, 1995, N 45, ст. 4242; 2018, N 11, ст. 1591) (далее - Закон о реабилитации жертв политических репрессий);</w:t>
      </w:r>
    </w:p>
    <w:p w:rsidR="00B82C3C" w:rsidRDefault="00B82C3C">
      <w:pPr>
        <w:pStyle w:val="ConsPlusNormal"/>
        <w:spacing w:before="160"/>
        <w:ind w:firstLine="540"/>
        <w:jc w:val="both"/>
      </w:pPr>
      <w:r>
        <w:t xml:space="preserve">В случае оформления медицинского свидетельства о смерти, указанного в абзаце втором настоящего подпункта, являющегося в соответствии с </w:t>
      </w:r>
      <w:hyperlink r:id="rId55" w:history="1">
        <w:r>
          <w:rPr>
            <w:color w:val="0000FF"/>
          </w:rPr>
          <w:t>абзацем вторым статьи 64</w:t>
        </w:r>
      </w:hyperlink>
      <w:r>
        <w:t xml:space="preserve"> Федерального закона N 143-ФЗ основанием для государственной регистрации смерти, в форме электронного документа представление указанного документа на бумажном носителе не требуется.</w:t>
      </w:r>
    </w:p>
    <w:p w:rsidR="00B82C3C" w:rsidRDefault="00B82C3C">
      <w:pPr>
        <w:pStyle w:val="ConsPlusNormal"/>
        <w:jc w:val="both"/>
      </w:pPr>
      <w:r>
        <w:t xml:space="preserve">(абзац введен </w:t>
      </w:r>
      <w:hyperlink r:id="rId56" w:history="1">
        <w:r>
          <w:rPr>
            <w:color w:val="0000FF"/>
          </w:rPr>
          <w:t>Приказом</w:t>
        </w:r>
      </w:hyperlink>
      <w:r>
        <w:t xml:space="preserve"> Минюста России от 15.12.2022 N 402)</w:t>
      </w:r>
    </w:p>
    <w:p w:rsidR="00B82C3C" w:rsidRDefault="00B82C3C">
      <w:pPr>
        <w:pStyle w:val="ConsPlusNormal"/>
        <w:spacing w:before="160"/>
        <w:ind w:firstLine="540"/>
        <w:jc w:val="both"/>
      </w:pPr>
      <w:r>
        <w:t>2) документ, удостоверяющий личность умершего (при его наличии);</w:t>
      </w:r>
    </w:p>
    <w:p w:rsidR="00B82C3C" w:rsidRDefault="00B82C3C">
      <w:pPr>
        <w:pStyle w:val="ConsPlusNormal"/>
        <w:spacing w:before="160"/>
        <w:ind w:firstLine="540"/>
        <w:jc w:val="both"/>
      </w:pPr>
      <w:r>
        <w:t>3) свидетельство о рождении, выданное компетентным органом иностранного государства (если регистрация смерти производится в отношении ребенка, не достигшего совершеннолетия).</w:t>
      </w:r>
    </w:p>
    <w:p w:rsidR="00B82C3C" w:rsidRDefault="00B82C3C">
      <w:pPr>
        <w:pStyle w:val="ConsPlusNormal"/>
        <w:jc w:val="both"/>
      </w:pPr>
      <w:r>
        <w:t xml:space="preserve">(в ред. </w:t>
      </w:r>
      <w:hyperlink r:id="rId57" w:history="1">
        <w:r>
          <w:rPr>
            <w:color w:val="0000FF"/>
          </w:rPr>
          <w:t>Приказа</w:t>
        </w:r>
      </w:hyperlink>
      <w:r>
        <w:t xml:space="preserve"> Минюста России от 21.07.2021 N 122)</w:t>
      </w:r>
    </w:p>
    <w:p w:rsidR="00B82C3C" w:rsidRDefault="00B82C3C">
      <w:pPr>
        <w:pStyle w:val="ConsPlusNormal"/>
        <w:spacing w:before="160"/>
        <w:ind w:firstLine="540"/>
        <w:jc w:val="both"/>
      </w:pPr>
      <w:bookmarkStart w:id="11" w:name="Par293"/>
      <w:bookmarkEnd w:id="11"/>
      <w:r>
        <w:t>34. Для внесения исправлений или изменений в запись акта гражданского состояния заявитель представляет:</w:t>
      </w:r>
    </w:p>
    <w:p w:rsidR="00B82C3C" w:rsidRDefault="00B82C3C">
      <w:pPr>
        <w:pStyle w:val="ConsPlusNormal"/>
        <w:spacing w:before="160"/>
        <w:ind w:firstLine="540"/>
        <w:jc w:val="both"/>
      </w:pPr>
      <w:r>
        <w:t>1) заявление о внесении исправления или изменения в запись акта гражданского состояния в письменной форме.</w:t>
      </w:r>
    </w:p>
    <w:p w:rsidR="00B82C3C" w:rsidRDefault="00B82C3C">
      <w:pPr>
        <w:pStyle w:val="ConsPlusNormal"/>
        <w:spacing w:before="160"/>
        <w:ind w:firstLine="540"/>
        <w:jc w:val="both"/>
      </w:pPr>
      <w:r>
        <w:t>2) один из следующих документов, являющихся основанием для внесения исправления или изменения в запись акта гражданского состояния:</w:t>
      </w:r>
    </w:p>
    <w:p w:rsidR="00B82C3C" w:rsidRDefault="00B82C3C">
      <w:pPr>
        <w:pStyle w:val="ConsPlusNormal"/>
        <w:spacing w:before="160"/>
        <w:ind w:firstLine="540"/>
        <w:jc w:val="both"/>
      </w:pPr>
      <w:r>
        <w:t>- вступившее в законную силу решение суда;</w:t>
      </w:r>
    </w:p>
    <w:p w:rsidR="00B82C3C" w:rsidRDefault="00B82C3C">
      <w:pPr>
        <w:pStyle w:val="ConsPlusNormal"/>
        <w:spacing w:before="160"/>
        <w:ind w:firstLine="540"/>
        <w:jc w:val="both"/>
      </w:pPr>
      <w: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rsidR="00B82C3C" w:rsidRDefault="00B82C3C">
      <w:pPr>
        <w:pStyle w:val="ConsPlusNormal"/>
        <w:spacing w:before="160"/>
        <w:ind w:firstLine="540"/>
        <w:jc w:val="both"/>
      </w:pPr>
      <w: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B82C3C" w:rsidRDefault="00B82C3C">
      <w:pPr>
        <w:pStyle w:val="ConsPlusNormal"/>
        <w:spacing w:before="160"/>
        <w:ind w:firstLine="540"/>
        <w:jc w:val="both"/>
      </w:pPr>
      <w: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B82C3C" w:rsidRDefault="00B82C3C">
      <w:pPr>
        <w:pStyle w:val="ConsPlusNormal"/>
        <w:spacing w:before="160"/>
        <w:ind w:firstLine="540"/>
        <w:jc w:val="both"/>
      </w:pPr>
      <w: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B82C3C" w:rsidRDefault="00B82C3C">
      <w:pPr>
        <w:pStyle w:val="ConsPlusNormal"/>
        <w:spacing w:before="160"/>
        <w:ind w:firstLine="540"/>
        <w:jc w:val="both"/>
      </w:pPr>
      <w:r>
        <w:t xml:space="preserve">- документ установленной </w:t>
      </w:r>
      <w:hyperlink r:id="rId58" w:history="1">
        <w:r>
          <w:rPr>
            <w:color w:val="0000FF"/>
          </w:rPr>
          <w:t>формы</w:t>
        </w:r>
      </w:hyperlink>
      <w:r>
        <w:t xml:space="preserve"> о факте смерти необоснованно репрессированного и впоследствии реабилитированного лица на основании </w:t>
      </w:r>
      <w:hyperlink r:id="rId59" w:history="1">
        <w:r>
          <w:rPr>
            <w:color w:val="0000FF"/>
          </w:rPr>
          <w:t>Закона</w:t>
        </w:r>
      </w:hyperlink>
      <w:r>
        <w:t xml:space="preserve"> о реабилитации жертв политических репрессий в случае, если смерть зарегистрирована ранее;</w:t>
      </w:r>
    </w:p>
    <w:p w:rsidR="00B82C3C" w:rsidRDefault="00B82C3C">
      <w:pPr>
        <w:pStyle w:val="ConsPlusNormal"/>
        <w:spacing w:before="160"/>
        <w:ind w:firstLine="540"/>
        <w:jc w:val="both"/>
      </w:pPr>
      <w:r>
        <w:t xml:space="preserve">- документ установленной </w:t>
      </w:r>
      <w:hyperlink r:id="rId60" w:history="1">
        <w:r>
          <w:rPr>
            <w:color w:val="0000FF"/>
          </w:rPr>
          <w:t>формы</w:t>
        </w:r>
      </w:hyperlink>
      <w:r>
        <w:t xml:space="preserve"> об изменении пола, выданный медицинской организацией;</w:t>
      </w:r>
    </w:p>
    <w:p w:rsidR="00B82C3C" w:rsidRDefault="00B82C3C">
      <w:pPr>
        <w:pStyle w:val="ConsPlusNormal"/>
        <w:spacing w:before="160"/>
        <w:ind w:firstLine="540"/>
        <w:jc w:val="both"/>
      </w:pPr>
      <w:r>
        <w:t>- иные документы, подтверждающие наличие основания для внесения исправления или изменения в запись акта гражданского состояния;</w:t>
      </w:r>
    </w:p>
    <w:p w:rsidR="00B82C3C" w:rsidRDefault="00B82C3C">
      <w:pPr>
        <w:pStyle w:val="ConsPlusNormal"/>
        <w:spacing w:before="160"/>
        <w:ind w:firstLine="540"/>
        <w:jc w:val="both"/>
      </w:pPr>
      <w:r>
        <w:t>3)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rsidR="00B82C3C" w:rsidRDefault="00B82C3C">
      <w:pPr>
        <w:pStyle w:val="ConsPlusNormal"/>
        <w:jc w:val="both"/>
      </w:pPr>
      <w:r>
        <w:t xml:space="preserve">(пп. 3 в ред. </w:t>
      </w:r>
      <w:hyperlink r:id="rId61" w:history="1">
        <w:r>
          <w:rPr>
            <w:color w:val="0000FF"/>
          </w:rPr>
          <w:t>Приказа</w:t>
        </w:r>
      </w:hyperlink>
      <w:r>
        <w:t xml:space="preserve"> Минюста России от 29.11.2021 N 232)</w:t>
      </w:r>
    </w:p>
    <w:p w:rsidR="00B82C3C" w:rsidRDefault="00B82C3C">
      <w:pPr>
        <w:pStyle w:val="ConsPlusNormal"/>
        <w:spacing w:before="160"/>
        <w:ind w:firstLine="540"/>
        <w:jc w:val="both"/>
      </w:pPr>
      <w:bookmarkStart w:id="12" w:name="Par306"/>
      <w:bookmarkEnd w:id="12"/>
      <w:r>
        <w:t>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w:t>
      </w:r>
    </w:p>
    <w:p w:rsidR="00B82C3C" w:rsidRDefault="00B82C3C">
      <w:pPr>
        <w:pStyle w:val="ConsPlusNormal"/>
        <w:spacing w:before="160"/>
        <w:ind w:firstLine="540"/>
        <w:jc w:val="both"/>
      </w:pPr>
      <w:r>
        <w:t>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B82C3C" w:rsidRDefault="00B82C3C">
      <w:pPr>
        <w:pStyle w:val="ConsPlusNormal"/>
        <w:spacing w:before="160"/>
        <w:ind w:firstLine="540"/>
        <w:jc w:val="both"/>
      </w:pPr>
      <w:r>
        <w:lastRenderedPageBreak/>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Перечень документов, подтверждающих в соответствии со </w:t>
      </w:r>
      <w:hyperlink r:id="rId62" w:history="1">
        <w:r>
          <w:rPr>
            <w:color w:val="0000FF"/>
          </w:rPr>
          <w:t>статьей 9</w:t>
        </w:r>
      </w:hyperlink>
      <w: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 приказом Минюста России от 19.08.2016 N 194 (зарегистрирован Минюстом России 24.08.2016, регистрационный N 43386).</w:t>
      </w:r>
    </w:p>
    <w:p w:rsidR="00B82C3C" w:rsidRDefault="00B82C3C">
      <w:pPr>
        <w:pStyle w:val="ConsPlusNormal"/>
        <w:spacing w:before="160"/>
        <w:ind w:firstLine="540"/>
        <w:jc w:val="both"/>
      </w:pPr>
      <w:bookmarkStart w:id="13" w:name="Par309"/>
      <w:bookmarkEnd w:id="13"/>
      <w:r>
        <w:t>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w:t>
      </w:r>
    </w:p>
    <w:p w:rsidR="00B82C3C" w:rsidRDefault="00B82C3C">
      <w:pPr>
        <w:pStyle w:val="ConsPlusNormal"/>
        <w:spacing w:before="160"/>
        <w:ind w:firstLine="540"/>
        <w:jc w:val="both"/>
      </w:pPr>
      <w:bookmarkStart w:id="14" w:name="Par310"/>
      <w:bookmarkEnd w:id="14"/>
      <w:r>
        <w:t>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B82C3C" w:rsidRDefault="00B82C3C">
      <w:pPr>
        <w:pStyle w:val="ConsPlusNormal"/>
        <w:jc w:val="both"/>
      </w:pPr>
    </w:p>
    <w:p w:rsidR="00B82C3C" w:rsidRDefault="00B82C3C">
      <w:pPr>
        <w:pStyle w:val="ConsPlusNormal"/>
        <w:jc w:val="center"/>
        <w:outlineLvl w:val="2"/>
        <w:rPr>
          <w:b/>
          <w:bCs/>
        </w:rPr>
      </w:pPr>
      <w:r>
        <w:rPr>
          <w:b/>
          <w:bCs/>
        </w:rPr>
        <w:t>Исчерпывающий перечень документов,</w:t>
      </w:r>
    </w:p>
    <w:p w:rsidR="00B82C3C" w:rsidRDefault="00B82C3C">
      <w:pPr>
        <w:pStyle w:val="ConsPlusNormal"/>
        <w:jc w:val="center"/>
        <w:rPr>
          <w:b/>
          <w:bCs/>
        </w:rPr>
      </w:pPr>
      <w:r>
        <w:rPr>
          <w:b/>
          <w:bCs/>
        </w:rPr>
        <w:t>необходимых в соответствии с нормативными правовыми</w:t>
      </w:r>
    </w:p>
    <w:p w:rsidR="00B82C3C" w:rsidRDefault="00B82C3C">
      <w:pPr>
        <w:pStyle w:val="ConsPlusNormal"/>
        <w:jc w:val="center"/>
        <w:rPr>
          <w:b/>
          <w:bCs/>
        </w:rPr>
      </w:pPr>
      <w:r>
        <w:rPr>
          <w:b/>
          <w:bCs/>
        </w:rPr>
        <w:t>актами для предоставления государственной услуги,</w:t>
      </w:r>
    </w:p>
    <w:p w:rsidR="00B82C3C" w:rsidRDefault="00B82C3C">
      <w:pPr>
        <w:pStyle w:val="ConsPlusNormal"/>
        <w:jc w:val="center"/>
        <w:rPr>
          <w:b/>
          <w:bCs/>
        </w:rPr>
      </w:pPr>
      <w:r>
        <w:rPr>
          <w:b/>
          <w:bCs/>
        </w:rPr>
        <w:t>которые находятся в распоряжении государственных органов,</w:t>
      </w:r>
    </w:p>
    <w:p w:rsidR="00B82C3C" w:rsidRDefault="00B82C3C">
      <w:pPr>
        <w:pStyle w:val="ConsPlusNormal"/>
        <w:jc w:val="center"/>
        <w:rPr>
          <w:b/>
          <w:bCs/>
        </w:rPr>
      </w:pPr>
      <w:r>
        <w:rPr>
          <w:b/>
          <w:bCs/>
        </w:rPr>
        <w:t>участвующих в предоставлении государственных услуг,</w:t>
      </w:r>
    </w:p>
    <w:p w:rsidR="00B82C3C" w:rsidRDefault="00B82C3C">
      <w:pPr>
        <w:pStyle w:val="ConsPlusNormal"/>
        <w:jc w:val="center"/>
        <w:rPr>
          <w:b/>
          <w:bCs/>
        </w:rPr>
      </w:pPr>
      <w:r>
        <w:rPr>
          <w:b/>
          <w:bCs/>
        </w:rPr>
        <w:t>и которые заявитель вправе представить, а также способы</w:t>
      </w:r>
    </w:p>
    <w:p w:rsidR="00B82C3C" w:rsidRDefault="00B82C3C">
      <w:pPr>
        <w:pStyle w:val="ConsPlusNormal"/>
        <w:jc w:val="center"/>
        <w:rPr>
          <w:b/>
          <w:bCs/>
        </w:rPr>
      </w:pPr>
      <w:r>
        <w:rPr>
          <w:b/>
          <w:bCs/>
        </w:rPr>
        <w:t>их получения заявителями, в том числе в электронной</w:t>
      </w:r>
    </w:p>
    <w:p w:rsidR="00B82C3C" w:rsidRDefault="00B82C3C">
      <w:pPr>
        <w:pStyle w:val="ConsPlusNormal"/>
        <w:jc w:val="center"/>
        <w:rPr>
          <w:b/>
          <w:bCs/>
        </w:rPr>
      </w:pPr>
      <w:r>
        <w:rPr>
          <w:b/>
          <w:bCs/>
        </w:rPr>
        <w:t>форме, порядок их представления</w:t>
      </w:r>
    </w:p>
    <w:p w:rsidR="00B82C3C" w:rsidRDefault="00B82C3C">
      <w:pPr>
        <w:pStyle w:val="ConsPlusNormal"/>
        <w:jc w:val="both"/>
      </w:pPr>
    </w:p>
    <w:p w:rsidR="00B82C3C" w:rsidRDefault="00B82C3C">
      <w:pPr>
        <w:pStyle w:val="ConsPlusNormal"/>
        <w:ind w:firstLine="540"/>
        <w:jc w:val="both"/>
      </w:pPr>
      <w:r>
        <w:t>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w:t>
      </w:r>
    </w:p>
    <w:p w:rsidR="00B82C3C" w:rsidRDefault="00B82C3C">
      <w:pPr>
        <w:pStyle w:val="ConsPlusNormal"/>
        <w:spacing w:before="16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63" w:history="1">
        <w:r>
          <w:rPr>
            <w:color w:val="0000FF"/>
          </w:rPr>
          <w:t>Закона</w:t>
        </w:r>
      </w:hyperlink>
      <w:r>
        <w:t xml:space="preserve"> о реабилитации жертв политических репрессий, смерть которого ранее не регистрировалась;</w:t>
      </w:r>
    </w:p>
    <w:p w:rsidR="00B82C3C" w:rsidRDefault="00B82C3C">
      <w:pPr>
        <w:pStyle w:val="ConsPlusNormal"/>
        <w:spacing w:before="16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64" w:history="1">
        <w:r>
          <w:rPr>
            <w:color w:val="0000FF"/>
          </w:rPr>
          <w:t>Закона</w:t>
        </w:r>
      </w:hyperlink>
      <w:r>
        <w:t xml:space="preserve"> о реабилитации жертв политических репрессий, смерть которого зарегистрирована ранее.</w:t>
      </w:r>
    </w:p>
    <w:p w:rsidR="00B82C3C" w:rsidRDefault="00B82C3C">
      <w:pPr>
        <w:pStyle w:val="ConsPlusNormal"/>
        <w:spacing w:before="160"/>
        <w:ind w:firstLine="540"/>
        <w:jc w:val="both"/>
      </w:pPr>
      <w:r>
        <w:t>Орган, предоставляющий государственную услугу, получает указанные документы по межведомственному запросу из соответствующего компетентного органа Российской Федерации.</w:t>
      </w:r>
    </w:p>
    <w:p w:rsidR="00B82C3C" w:rsidRDefault="00B82C3C">
      <w:pPr>
        <w:pStyle w:val="ConsPlusNormal"/>
        <w:spacing w:before="160"/>
        <w:ind w:firstLine="540"/>
        <w:jc w:val="both"/>
      </w:pPr>
      <w:r>
        <w:t>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межведомственный запрос в компетентный орган Российской Федерации не направляется.</w:t>
      </w:r>
    </w:p>
    <w:p w:rsidR="00B82C3C" w:rsidRDefault="00B82C3C">
      <w:pPr>
        <w:pStyle w:val="ConsPlusNormal"/>
        <w:spacing w:before="160"/>
        <w:ind w:firstLine="540"/>
        <w:jc w:val="both"/>
      </w:pPr>
      <w:r>
        <w:t>Непредставление заявителем указанного документа не является основанием для отказа заявителю в предоставлении государственной услуги.</w:t>
      </w:r>
    </w:p>
    <w:p w:rsidR="00B82C3C" w:rsidRDefault="00B82C3C">
      <w:pPr>
        <w:pStyle w:val="ConsPlusNormal"/>
        <w:spacing w:before="160"/>
        <w:ind w:firstLine="540"/>
        <w:jc w:val="both"/>
      </w:pPr>
      <w:r>
        <w:t>39. Запрещается требовать от заявителя представления:</w:t>
      </w:r>
    </w:p>
    <w:p w:rsidR="00B82C3C" w:rsidRDefault="00B82C3C">
      <w:pPr>
        <w:pStyle w:val="ConsPlusNormal"/>
        <w:spacing w:before="160"/>
        <w:ind w:firstLine="540"/>
        <w:jc w:val="both"/>
      </w:pPr>
      <w: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82C3C" w:rsidRDefault="00B82C3C">
      <w:pPr>
        <w:pStyle w:val="ConsPlusNormal"/>
        <w:spacing w:before="160"/>
        <w:ind w:firstLine="540"/>
        <w:jc w:val="both"/>
      </w:pPr>
      <w: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65" w:history="1">
        <w:r>
          <w:rPr>
            <w:color w:val="0000FF"/>
          </w:rPr>
          <w:t>части 6 статьи 7</w:t>
        </w:r>
      </w:hyperlink>
      <w:r>
        <w:t xml:space="preserve"> Федерального закона N 210-ФЗ;</w:t>
      </w:r>
    </w:p>
    <w:p w:rsidR="00B82C3C" w:rsidRDefault="00B82C3C">
      <w:pPr>
        <w:pStyle w:val="ConsPlusNormal"/>
        <w:spacing w:before="160"/>
        <w:ind w:firstLine="540"/>
        <w:jc w:val="both"/>
      </w:pPr>
      <w: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6" w:history="1">
        <w:r>
          <w:rPr>
            <w:color w:val="0000FF"/>
          </w:rPr>
          <w:t>пунктом 4 части 1 статьи 7</w:t>
        </w:r>
      </w:hyperlink>
      <w:r>
        <w:t xml:space="preserve"> Федерального закона N 210-ФЗ;</w:t>
      </w:r>
    </w:p>
    <w:p w:rsidR="00B82C3C" w:rsidRDefault="00B82C3C">
      <w:pPr>
        <w:pStyle w:val="ConsPlusNormal"/>
        <w:spacing w:before="160"/>
        <w:ind w:firstLine="540"/>
        <w:jc w:val="both"/>
      </w:pPr>
      <w:r>
        <w:t>- документ об уплате государственной пошлины за предоставление государственной услуги.</w:t>
      </w:r>
    </w:p>
    <w:p w:rsidR="00B82C3C" w:rsidRDefault="00B82C3C">
      <w:pPr>
        <w:pStyle w:val="ConsPlusNormal"/>
        <w:jc w:val="both"/>
      </w:pPr>
      <w:r>
        <w:t xml:space="preserve">(абзац введен </w:t>
      </w:r>
      <w:hyperlink r:id="rId67" w:history="1">
        <w:r>
          <w:rPr>
            <w:color w:val="0000FF"/>
          </w:rPr>
          <w:t>Приказом</w:t>
        </w:r>
      </w:hyperlink>
      <w:r>
        <w:t xml:space="preserve"> Минюста России от 21.07.2021 N 122)</w:t>
      </w:r>
    </w:p>
    <w:p w:rsidR="00B82C3C" w:rsidRDefault="00B82C3C">
      <w:pPr>
        <w:pStyle w:val="ConsPlusNormal"/>
        <w:jc w:val="both"/>
      </w:pPr>
    </w:p>
    <w:p w:rsidR="00B82C3C" w:rsidRDefault="00B82C3C">
      <w:pPr>
        <w:pStyle w:val="ConsPlusNormal"/>
        <w:jc w:val="center"/>
        <w:outlineLvl w:val="2"/>
        <w:rPr>
          <w:b/>
          <w:bCs/>
        </w:rPr>
      </w:pPr>
      <w:r>
        <w:rPr>
          <w:b/>
          <w:bCs/>
        </w:rPr>
        <w:t>Исчерпывающий перечень оснований для отказа</w:t>
      </w:r>
    </w:p>
    <w:p w:rsidR="00B82C3C" w:rsidRDefault="00B82C3C">
      <w:pPr>
        <w:pStyle w:val="ConsPlusNormal"/>
        <w:jc w:val="center"/>
        <w:rPr>
          <w:b/>
          <w:bCs/>
        </w:rPr>
      </w:pPr>
      <w:r>
        <w:rPr>
          <w:b/>
          <w:bCs/>
        </w:rPr>
        <w:t>в приеме документов, необходимых для предоставления</w:t>
      </w:r>
    </w:p>
    <w:p w:rsidR="00B82C3C" w:rsidRDefault="00B82C3C">
      <w:pPr>
        <w:pStyle w:val="ConsPlusNormal"/>
        <w:jc w:val="center"/>
        <w:rPr>
          <w:b/>
          <w:bCs/>
        </w:rPr>
      </w:pPr>
      <w:r>
        <w:rPr>
          <w:b/>
          <w:bCs/>
        </w:rPr>
        <w:t>государственной услуги</w:t>
      </w:r>
    </w:p>
    <w:p w:rsidR="00B82C3C" w:rsidRDefault="00B82C3C">
      <w:pPr>
        <w:pStyle w:val="ConsPlusNormal"/>
        <w:jc w:val="both"/>
      </w:pPr>
    </w:p>
    <w:p w:rsidR="00B82C3C" w:rsidRDefault="00B82C3C">
      <w:pPr>
        <w:pStyle w:val="ConsPlusNormal"/>
        <w:ind w:firstLine="540"/>
        <w:jc w:val="both"/>
      </w:pPr>
      <w:r>
        <w:t>40. Основания для отказа в приеме документов, необходимых для предоставления государственной услуги, не предусмотрены.</w:t>
      </w:r>
    </w:p>
    <w:p w:rsidR="00B82C3C" w:rsidRDefault="00B82C3C">
      <w:pPr>
        <w:pStyle w:val="ConsPlusNormal"/>
        <w:jc w:val="both"/>
      </w:pPr>
    </w:p>
    <w:p w:rsidR="00B82C3C" w:rsidRDefault="00B82C3C">
      <w:pPr>
        <w:pStyle w:val="ConsPlusNormal"/>
        <w:jc w:val="center"/>
        <w:outlineLvl w:val="2"/>
        <w:rPr>
          <w:b/>
          <w:bCs/>
        </w:rPr>
      </w:pPr>
      <w:r>
        <w:rPr>
          <w:b/>
          <w:bCs/>
        </w:rPr>
        <w:t>Исчерпывающий перечень оснований для приостановления</w:t>
      </w:r>
    </w:p>
    <w:p w:rsidR="00B82C3C" w:rsidRDefault="00B82C3C">
      <w:pPr>
        <w:pStyle w:val="ConsPlusNormal"/>
        <w:jc w:val="center"/>
        <w:rPr>
          <w:b/>
          <w:bCs/>
        </w:rPr>
      </w:pPr>
      <w:r>
        <w:rPr>
          <w:b/>
          <w:bCs/>
        </w:rPr>
        <w:t>или отказа в предоставлении государственной услуги</w:t>
      </w:r>
    </w:p>
    <w:p w:rsidR="00B82C3C" w:rsidRDefault="00B82C3C">
      <w:pPr>
        <w:pStyle w:val="ConsPlusNormal"/>
        <w:jc w:val="both"/>
      </w:pPr>
    </w:p>
    <w:p w:rsidR="00B82C3C" w:rsidRDefault="00B82C3C">
      <w:pPr>
        <w:pStyle w:val="ConsPlusNormal"/>
        <w:ind w:firstLine="540"/>
        <w:jc w:val="both"/>
      </w:pPr>
      <w:bookmarkStart w:id="15" w:name="Par343"/>
      <w:bookmarkEnd w:id="15"/>
      <w:r>
        <w:t>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w:t>
      </w:r>
    </w:p>
    <w:p w:rsidR="00B82C3C" w:rsidRDefault="00B82C3C">
      <w:pPr>
        <w:pStyle w:val="ConsPlusNormal"/>
        <w:spacing w:before="160"/>
        <w:ind w:firstLine="540"/>
        <w:jc w:val="both"/>
      </w:pPr>
      <w:bookmarkStart w:id="16" w:name="Par344"/>
      <w:bookmarkEnd w:id="16"/>
      <w:r>
        <w:t xml:space="preserve">42. Отказ в государственной регистрации акта гражданского состояния или в совершении иного юридически </w:t>
      </w:r>
      <w:r>
        <w:lastRenderedPageBreak/>
        <w:t>значимого действия допускается в следующих случаях:</w:t>
      </w:r>
    </w:p>
    <w:p w:rsidR="00B82C3C" w:rsidRDefault="00B82C3C">
      <w:pPr>
        <w:pStyle w:val="ConsPlusNormal"/>
        <w:spacing w:before="160"/>
        <w:ind w:firstLine="540"/>
        <w:jc w:val="both"/>
      </w:pPr>
      <w:r>
        <w:t xml:space="preserve">государственная регистрация акта гражданского состояния противоречит Федеральному </w:t>
      </w:r>
      <w:hyperlink r:id="rId68" w:history="1">
        <w:r>
          <w:rPr>
            <w:color w:val="0000FF"/>
          </w:rPr>
          <w:t>закону</w:t>
        </w:r>
      </w:hyperlink>
      <w:r>
        <w:t xml:space="preserve"> N 143-ФЗ;</w:t>
      </w:r>
    </w:p>
    <w:p w:rsidR="00B82C3C" w:rsidRDefault="00B82C3C">
      <w:pPr>
        <w:pStyle w:val="ConsPlusNormal"/>
        <w:spacing w:before="160"/>
        <w:ind w:firstLine="540"/>
        <w:jc w:val="both"/>
      </w:pPr>
      <w:r>
        <w:t xml:space="preserve">документы, которые представлены заявителем, не соответствуют требованиям, предъявляемым к ним Федеральным </w:t>
      </w:r>
      <w:hyperlink r:id="rId69" w:history="1">
        <w:r>
          <w:rPr>
            <w:color w:val="0000FF"/>
          </w:rPr>
          <w:t>законом</w:t>
        </w:r>
      </w:hyperlink>
      <w:r>
        <w:t xml:space="preserve"> N 143-ФЗ и иными нормативными правовыми актами;</w:t>
      </w:r>
    </w:p>
    <w:p w:rsidR="00B82C3C" w:rsidRDefault="00B82C3C">
      <w:pPr>
        <w:pStyle w:val="ConsPlusNormal"/>
        <w:spacing w:before="160"/>
        <w:ind w:firstLine="540"/>
        <w:jc w:val="both"/>
      </w:pPr>
      <w:r>
        <w:t>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rsidR="00B82C3C" w:rsidRDefault="00B82C3C">
      <w:pPr>
        <w:pStyle w:val="ConsPlusNormal"/>
        <w:spacing w:before="160"/>
        <w:ind w:firstLine="540"/>
        <w:jc w:val="both"/>
      </w:pPr>
      <w:r>
        <w:t>при наличии спора между заинтересованными лицами при внесении исправлений или изменений в записи актов гражданского состояния;</w:t>
      </w:r>
    </w:p>
    <w:p w:rsidR="00B82C3C" w:rsidRDefault="00B82C3C">
      <w:pPr>
        <w:pStyle w:val="ConsPlusNormal"/>
        <w:spacing w:before="160"/>
        <w:ind w:firstLine="540"/>
        <w:jc w:val="both"/>
      </w:pPr>
      <w:r>
        <w:t>при отсутствии документов, подтверждающих наличие оснований для внесения исправлений или изменений в записи актов гражданского состояния.</w:t>
      </w:r>
    </w:p>
    <w:p w:rsidR="00B82C3C" w:rsidRDefault="00B82C3C">
      <w:pPr>
        <w:pStyle w:val="ConsPlusNormal"/>
        <w:spacing w:before="160"/>
        <w:ind w:firstLine="540"/>
        <w:jc w:val="both"/>
      </w:pPr>
      <w:r>
        <w:t>Не допускается государственная регистрация заключения брака между:</w:t>
      </w:r>
    </w:p>
    <w:p w:rsidR="00B82C3C" w:rsidRDefault="00B82C3C">
      <w:pPr>
        <w:pStyle w:val="ConsPlusNormal"/>
        <w:spacing w:before="160"/>
        <w:ind w:firstLine="540"/>
        <w:jc w:val="both"/>
      </w:pPr>
      <w:r>
        <w:t>лицами, из которых хотя бы одно лицо уже состоит в другом зарегистрированном браке;</w:t>
      </w:r>
    </w:p>
    <w:p w:rsidR="00B82C3C" w:rsidRDefault="00B82C3C">
      <w:pPr>
        <w:pStyle w:val="ConsPlusNormal"/>
        <w:spacing w:before="16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&lt;9&gt;;</w:t>
      </w:r>
    </w:p>
    <w:p w:rsidR="00B82C3C" w:rsidRDefault="00B82C3C">
      <w:pPr>
        <w:pStyle w:val="ConsPlusNormal"/>
        <w:spacing w:before="160"/>
        <w:ind w:firstLine="540"/>
        <w:jc w:val="both"/>
      </w:pPr>
      <w:r>
        <w:t>--------------------------------</w:t>
      </w:r>
    </w:p>
    <w:p w:rsidR="00B82C3C" w:rsidRDefault="00B82C3C">
      <w:pPr>
        <w:pStyle w:val="ConsPlusNormal"/>
        <w:spacing w:before="160"/>
        <w:ind w:firstLine="540"/>
        <w:jc w:val="both"/>
      </w:pPr>
      <w:r>
        <w:t xml:space="preserve">&lt;9&gt; </w:t>
      </w:r>
      <w:hyperlink r:id="rId70" w:history="1">
        <w:r>
          <w:rPr>
            <w:color w:val="0000FF"/>
          </w:rPr>
          <w:t>Статья 14</w:t>
        </w:r>
      </w:hyperlink>
      <w:r>
        <w:t xml:space="preserve"> Семейного кодекса Российской Федерации.</w:t>
      </w:r>
    </w:p>
    <w:p w:rsidR="00B82C3C" w:rsidRDefault="00B82C3C">
      <w:pPr>
        <w:pStyle w:val="ConsPlusNormal"/>
        <w:jc w:val="both"/>
      </w:pPr>
    </w:p>
    <w:p w:rsidR="00B82C3C" w:rsidRDefault="00B82C3C">
      <w:pPr>
        <w:pStyle w:val="ConsPlusNormal"/>
        <w:ind w:firstLine="540"/>
        <w:jc w:val="both"/>
      </w:pPr>
      <w:r>
        <w:t>усыновителями и усыновленными;</w:t>
      </w:r>
    </w:p>
    <w:p w:rsidR="00B82C3C" w:rsidRDefault="00B82C3C">
      <w:pPr>
        <w:pStyle w:val="ConsPlusNormal"/>
        <w:spacing w:before="160"/>
        <w:ind w:firstLine="540"/>
        <w:jc w:val="both"/>
      </w:pPr>
      <w:r>
        <w:t>лицами, из которых хотя бы одно лицо признано судом недееспособным вследствие психического расстройства.</w:t>
      </w:r>
    </w:p>
    <w:p w:rsidR="00B82C3C" w:rsidRDefault="00B82C3C">
      <w:pPr>
        <w:pStyle w:val="ConsPlusNormal"/>
        <w:spacing w:before="160"/>
        <w:ind w:firstLine="540"/>
        <w:jc w:val="both"/>
      </w:pPr>
      <w: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B82C3C" w:rsidRDefault="00B82C3C">
      <w:pPr>
        <w:pStyle w:val="ConsPlusNormal"/>
        <w:spacing w:before="160"/>
        <w:ind w:firstLine="540"/>
        <w:jc w:val="both"/>
      </w:pPr>
      <w:bookmarkStart w:id="17" w:name="Par359"/>
      <w:bookmarkEnd w:id="17"/>
      <w:r>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71" w:history="1">
        <w:r>
          <w:rPr>
            <w:color w:val="0000FF"/>
          </w:rPr>
          <w:t>пунктом 3 статьи 17</w:t>
        </w:r>
      </w:hyperlink>
      <w:r>
        <w:t xml:space="preserve"> Федерального закона N 143-ФЗ.</w:t>
      </w:r>
    </w:p>
    <w:p w:rsidR="00B82C3C" w:rsidRDefault="00B82C3C">
      <w:pPr>
        <w:pStyle w:val="ConsPlusNormal"/>
        <w:spacing w:before="160"/>
        <w:ind w:firstLine="540"/>
        <w:jc w:val="both"/>
      </w:pPr>
      <w:bookmarkStart w:id="18" w:name="Par360"/>
      <w:bookmarkEnd w:id="18"/>
      <w:r>
        <w:t>44. Не производится государственная регистрация перемены имени в отношении лиц, не достигших возраста 14 лет.</w:t>
      </w:r>
    </w:p>
    <w:p w:rsidR="00B82C3C" w:rsidRDefault="00B82C3C">
      <w:pPr>
        <w:pStyle w:val="ConsPlusNormal"/>
        <w:spacing w:before="160"/>
        <w:ind w:firstLine="540"/>
        <w:jc w:val="both"/>
      </w:pPr>
      <w:r>
        <w:t>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w:t>
      </w:r>
    </w:p>
    <w:p w:rsidR="00B82C3C" w:rsidRDefault="00B82C3C">
      <w:pPr>
        <w:pStyle w:val="ConsPlusNormal"/>
        <w:spacing w:before="160"/>
        <w:ind w:firstLine="540"/>
        <w:jc w:val="both"/>
      </w:pPr>
      <w:r>
        <w:t>46. Не допускается выдача повторных свидетельств о государственной регистрации актов гражданского состояния:</w:t>
      </w:r>
    </w:p>
    <w:p w:rsidR="00B82C3C" w:rsidRDefault="00B82C3C">
      <w:pPr>
        <w:pStyle w:val="ConsPlusNormal"/>
        <w:spacing w:before="160"/>
        <w:ind w:firstLine="540"/>
        <w:jc w:val="both"/>
      </w:pPr>
      <w:r>
        <w:t>-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rsidR="00B82C3C" w:rsidRDefault="00B82C3C">
      <w:pPr>
        <w:pStyle w:val="ConsPlusNormal"/>
        <w:spacing w:before="160"/>
        <w:ind w:firstLine="540"/>
        <w:jc w:val="both"/>
      </w:pPr>
      <w:r>
        <w:t>- лицам, расторгнувшим брак, и лицам, брак которых признан недействительным, - свидетельства о заключении брака.</w:t>
      </w:r>
    </w:p>
    <w:p w:rsidR="00B82C3C" w:rsidRDefault="00B82C3C">
      <w:pPr>
        <w:pStyle w:val="ConsPlusNormal"/>
        <w:spacing w:before="160"/>
        <w:ind w:firstLine="540"/>
        <w:jc w:val="both"/>
      </w:pPr>
      <w:r>
        <w:t>По просьбе указанных лиц им выдается справка установленной формы, подтверждающая факт государственной регистрации рождения ребенка (</w:t>
      </w:r>
      <w:hyperlink r:id="rId72" w:history="1">
        <w:r>
          <w:rPr>
            <w:color w:val="0000FF"/>
          </w:rPr>
          <w:t>форма N 4</w:t>
        </w:r>
      </w:hyperlink>
      <w:r>
        <w:t>, утвержденная приказом Минюста России N 200) или заключения брака (</w:t>
      </w:r>
      <w:hyperlink r:id="rId73" w:history="1">
        <w:r>
          <w:rPr>
            <w:color w:val="0000FF"/>
          </w:rPr>
          <w:t>форма N 5</w:t>
        </w:r>
      </w:hyperlink>
      <w:r>
        <w:t>, утвержденная приказом Минюста России N 200).</w:t>
      </w:r>
    </w:p>
    <w:p w:rsidR="00B82C3C" w:rsidRDefault="00B82C3C">
      <w:pPr>
        <w:pStyle w:val="ConsPlusNormal"/>
        <w:spacing w:before="160"/>
        <w:ind w:firstLine="540"/>
        <w:jc w:val="both"/>
      </w:pPr>
      <w:bookmarkStart w:id="19" w:name="Par366"/>
      <w:bookmarkEnd w:id="19"/>
      <w:r>
        <w:t>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rsidR="00B82C3C" w:rsidRDefault="00B82C3C">
      <w:pPr>
        <w:pStyle w:val="ConsPlusNormal"/>
        <w:spacing w:before="160"/>
        <w:ind w:firstLine="540"/>
        <w:jc w:val="both"/>
      </w:pPr>
      <w:r>
        <w:t>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rsidR="00B82C3C" w:rsidRDefault="00B82C3C">
      <w:pPr>
        <w:pStyle w:val="ConsPlusNormal"/>
        <w:jc w:val="both"/>
      </w:pPr>
    </w:p>
    <w:p w:rsidR="00B82C3C" w:rsidRDefault="00B82C3C">
      <w:pPr>
        <w:pStyle w:val="ConsPlusNormal"/>
        <w:jc w:val="center"/>
        <w:outlineLvl w:val="2"/>
        <w:rPr>
          <w:b/>
          <w:bCs/>
        </w:rPr>
      </w:pPr>
      <w:r>
        <w:rPr>
          <w:b/>
          <w:bCs/>
        </w:rPr>
        <w:t>Перечень услуг, которые являются необходимыми</w:t>
      </w:r>
    </w:p>
    <w:p w:rsidR="00B82C3C" w:rsidRDefault="00B82C3C">
      <w:pPr>
        <w:pStyle w:val="ConsPlusNormal"/>
        <w:jc w:val="center"/>
        <w:rPr>
          <w:b/>
          <w:bCs/>
        </w:rPr>
      </w:pPr>
      <w:r>
        <w:rPr>
          <w:b/>
          <w:bCs/>
        </w:rPr>
        <w:t>и обязательными для предоставления государственной услуги,</w:t>
      </w:r>
    </w:p>
    <w:p w:rsidR="00B82C3C" w:rsidRDefault="00B82C3C">
      <w:pPr>
        <w:pStyle w:val="ConsPlusNormal"/>
        <w:jc w:val="center"/>
        <w:rPr>
          <w:b/>
          <w:bCs/>
        </w:rPr>
      </w:pPr>
      <w:r>
        <w:rPr>
          <w:b/>
          <w:bCs/>
        </w:rPr>
        <w:t>в том числе сведения о документе (документах), выдаваемом</w:t>
      </w:r>
    </w:p>
    <w:p w:rsidR="00B82C3C" w:rsidRDefault="00B82C3C">
      <w:pPr>
        <w:pStyle w:val="ConsPlusNormal"/>
        <w:jc w:val="center"/>
        <w:rPr>
          <w:b/>
          <w:bCs/>
        </w:rPr>
      </w:pPr>
      <w:r>
        <w:rPr>
          <w:b/>
          <w:bCs/>
        </w:rPr>
        <w:t>(выдаваемых) организациями, участвующими в предоставлении</w:t>
      </w:r>
    </w:p>
    <w:p w:rsidR="00B82C3C" w:rsidRDefault="00B82C3C">
      <w:pPr>
        <w:pStyle w:val="ConsPlusNormal"/>
        <w:jc w:val="center"/>
        <w:rPr>
          <w:b/>
          <w:bCs/>
        </w:rPr>
      </w:pPr>
      <w:r>
        <w:rPr>
          <w:b/>
          <w:bCs/>
        </w:rPr>
        <w:t>государственной услуги</w:t>
      </w:r>
    </w:p>
    <w:p w:rsidR="00B82C3C" w:rsidRDefault="00B82C3C">
      <w:pPr>
        <w:pStyle w:val="ConsPlusNormal"/>
        <w:jc w:val="both"/>
      </w:pPr>
    </w:p>
    <w:p w:rsidR="00B82C3C" w:rsidRDefault="00B82C3C">
      <w:pPr>
        <w:pStyle w:val="ConsPlusNormal"/>
        <w:ind w:firstLine="540"/>
        <w:jc w:val="both"/>
      </w:pPr>
      <w:r>
        <w:t>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B82C3C" w:rsidRDefault="00B82C3C">
      <w:pPr>
        <w:pStyle w:val="ConsPlusNormal"/>
        <w:jc w:val="both"/>
      </w:pPr>
    </w:p>
    <w:p w:rsidR="00B82C3C" w:rsidRDefault="00B82C3C">
      <w:pPr>
        <w:pStyle w:val="ConsPlusNormal"/>
        <w:jc w:val="center"/>
        <w:outlineLvl w:val="2"/>
        <w:rPr>
          <w:b/>
          <w:bCs/>
        </w:rPr>
      </w:pPr>
      <w:r>
        <w:rPr>
          <w:b/>
          <w:bCs/>
        </w:rPr>
        <w:t>Порядок, размер и основания взимания государственной</w:t>
      </w:r>
    </w:p>
    <w:p w:rsidR="00B82C3C" w:rsidRDefault="00B82C3C">
      <w:pPr>
        <w:pStyle w:val="ConsPlusNormal"/>
        <w:jc w:val="center"/>
        <w:rPr>
          <w:b/>
          <w:bCs/>
        </w:rPr>
      </w:pPr>
      <w:r>
        <w:rPr>
          <w:b/>
          <w:bCs/>
        </w:rPr>
        <w:t>пошлины за предоставление государственной услуги</w:t>
      </w:r>
    </w:p>
    <w:p w:rsidR="00B82C3C" w:rsidRDefault="00B82C3C">
      <w:pPr>
        <w:pStyle w:val="ConsPlusNormal"/>
        <w:jc w:val="both"/>
      </w:pPr>
    </w:p>
    <w:p w:rsidR="00B82C3C" w:rsidRDefault="00B82C3C">
      <w:pPr>
        <w:pStyle w:val="ConsPlusNormal"/>
        <w:ind w:firstLine="540"/>
        <w:jc w:val="both"/>
      </w:pPr>
      <w:r>
        <w:lastRenderedPageBreak/>
        <w:t>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B82C3C" w:rsidRDefault="00B82C3C">
      <w:pPr>
        <w:pStyle w:val="ConsPlusNormal"/>
        <w:spacing w:before="160"/>
        <w:ind w:firstLine="540"/>
        <w:jc w:val="both"/>
      </w:pPr>
      <w:r>
        <w:t xml:space="preserve">Размеры и порядок уплаты государственной пошлины устанавливаются Налоговым </w:t>
      </w:r>
      <w:hyperlink r:id="rId74" w:history="1">
        <w:r>
          <w:rPr>
            <w:color w:val="0000FF"/>
          </w:rPr>
          <w:t>кодексом</w:t>
        </w:r>
      </w:hyperlink>
      <w:r>
        <w:t xml:space="preserve"> Российской Федерации (Собрание законодательства Российской Федерации, 2000, N 32, ст. 3341; 2018, N 32 (ч. 2), ст. 5127 (</w:t>
      </w:r>
      <w:hyperlink r:id="rId75" w:history="1">
        <w:r>
          <w:rPr>
            <w:color w:val="0000FF"/>
          </w:rPr>
          <w:t>глава 25.3</w:t>
        </w:r>
      </w:hyperlink>
      <w:r>
        <w:t xml:space="preserve"> "Государственная пошлина").</w:t>
      </w:r>
    </w:p>
    <w:p w:rsidR="00B82C3C" w:rsidRDefault="00B82C3C">
      <w:pPr>
        <w:pStyle w:val="ConsPlusNormal"/>
        <w:spacing w:before="160"/>
        <w:ind w:firstLine="540"/>
        <w:jc w:val="both"/>
      </w:pPr>
      <w:r>
        <w:t xml:space="preserve">Плательщики уплачивают государственную пошлину, если иной порядок не установлен Налоговым </w:t>
      </w:r>
      <w:hyperlink r:id="rId76" w:history="1">
        <w:r>
          <w:rPr>
            <w:color w:val="0000FF"/>
          </w:rPr>
          <w:t>кодексом</w:t>
        </w:r>
      </w:hyperlink>
      <w:r>
        <w:t xml:space="preserve"> Российской Федерации, в следующие сроки:</w:t>
      </w:r>
    </w:p>
    <w:p w:rsidR="00B82C3C" w:rsidRDefault="00B82C3C">
      <w:pPr>
        <w:pStyle w:val="ConsPlusNormal"/>
        <w:spacing w:before="160"/>
        <w:ind w:firstLine="540"/>
        <w:jc w:val="both"/>
      </w:pPr>
      <w:r>
        <w:t>при обращении за выдачей документов (их дубликатов) - до выдачи документов (их дубликатов);</w:t>
      </w:r>
    </w:p>
    <w:p w:rsidR="00B82C3C" w:rsidRDefault="00B82C3C">
      <w:pPr>
        <w:pStyle w:val="ConsPlusNormal"/>
        <w:spacing w:before="160"/>
        <w:ind w:firstLine="540"/>
        <w:jc w:val="both"/>
      </w:pPr>
      <w: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B82C3C" w:rsidRDefault="00B82C3C">
      <w:pPr>
        <w:pStyle w:val="ConsPlusNormal"/>
        <w:spacing w:before="160"/>
        <w:ind w:firstLine="540"/>
        <w:jc w:val="both"/>
      </w:pPr>
      <w:r>
        <w:t>Государственная пошлина уплачивается по месту совершения юридически значимого действия в наличной или безналичной форме.</w:t>
      </w:r>
    </w:p>
    <w:p w:rsidR="00B82C3C" w:rsidRDefault="00B82C3C">
      <w:pPr>
        <w:pStyle w:val="ConsPlusNormal"/>
        <w:spacing w:before="160"/>
        <w:ind w:firstLine="540"/>
        <w:jc w:val="both"/>
      </w:pPr>
      <w:r>
        <w:t>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rsidR="00B82C3C" w:rsidRDefault="00B82C3C">
      <w:pPr>
        <w:pStyle w:val="ConsPlusNormal"/>
        <w:spacing w:before="160"/>
        <w:ind w:firstLine="540"/>
        <w:jc w:val="both"/>
      </w:pPr>
      <w: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 ГИС ГМП), предусмотренной Федеральным </w:t>
      </w:r>
      <w:hyperlink r:id="rId77" w:history="1">
        <w:r>
          <w:rPr>
            <w:color w:val="0000FF"/>
          </w:rPr>
          <w:t>законом</w:t>
        </w:r>
      </w:hyperlink>
      <w:r>
        <w:t xml:space="preserve"> N 210-ФЗ.</w:t>
      </w:r>
    </w:p>
    <w:p w:rsidR="00B82C3C" w:rsidRDefault="00B82C3C">
      <w:pPr>
        <w:pStyle w:val="ConsPlusNormal"/>
        <w:jc w:val="both"/>
      </w:pPr>
      <w:r>
        <w:t xml:space="preserve">(в ред. </w:t>
      </w:r>
      <w:hyperlink r:id="rId78" w:history="1">
        <w:r>
          <w:rPr>
            <w:color w:val="0000FF"/>
          </w:rPr>
          <w:t>Приказа</w:t>
        </w:r>
      </w:hyperlink>
      <w:r>
        <w:t xml:space="preserve"> Минюста России от 21.07.2021 N 122)</w:t>
      </w:r>
    </w:p>
    <w:p w:rsidR="00B82C3C" w:rsidRDefault="00B82C3C">
      <w:pPr>
        <w:pStyle w:val="ConsPlusNormal"/>
        <w:spacing w:before="160"/>
        <w:ind w:firstLine="540"/>
        <w:jc w:val="both"/>
      </w:pPr>
      <w:r>
        <w:t>В случае если документы, подтверждающие уплату государственной пошлины, не представлены заявителем по собственной инициативе при подаче заявления, сотрудник проверяет наличие в ГИС ГМП подтверждения уплаты государственной пошлины за предоставление государственной услуги.</w:t>
      </w:r>
    </w:p>
    <w:p w:rsidR="00B82C3C" w:rsidRDefault="00B82C3C">
      <w:pPr>
        <w:pStyle w:val="ConsPlusNormal"/>
        <w:jc w:val="both"/>
      </w:pPr>
      <w:r>
        <w:t xml:space="preserve">(в ред. </w:t>
      </w:r>
      <w:hyperlink r:id="rId79" w:history="1">
        <w:r>
          <w:rPr>
            <w:color w:val="0000FF"/>
          </w:rPr>
          <w:t>Приказа</w:t>
        </w:r>
      </w:hyperlink>
      <w:r>
        <w:t xml:space="preserve"> Минюста России от 21.07.2021 N 122)</w:t>
      </w:r>
    </w:p>
    <w:p w:rsidR="00B82C3C" w:rsidRDefault="00B82C3C">
      <w:pPr>
        <w:pStyle w:val="ConsPlusNormal"/>
        <w:spacing w:before="160"/>
        <w:ind w:firstLine="540"/>
        <w:jc w:val="both"/>
      </w:pPr>
      <w:r>
        <w:t>В случае если при проверке через ГИС ГМП факт уплаты государственной пошлины не получил подтверждения или отсутствует доступ к ГИС ГМП, направляется межведомственный запрос в Федеральное казначейство.</w:t>
      </w:r>
    </w:p>
    <w:p w:rsidR="00B82C3C" w:rsidRDefault="00B82C3C">
      <w:pPr>
        <w:pStyle w:val="ConsPlusNormal"/>
        <w:jc w:val="both"/>
      </w:pPr>
      <w:r>
        <w:t xml:space="preserve">(абзац введен </w:t>
      </w:r>
      <w:hyperlink r:id="rId80" w:history="1">
        <w:r>
          <w:rPr>
            <w:color w:val="0000FF"/>
          </w:rPr>
          <w:t>Приказом</w:t>
        </w:r>
      </w:hyperlink>
      <w:r>
        <w:t xml:space="preserve"> Минюста России от 21.07.2021 N 122)</w:t>
      </w:r>
    </w:p>
    <w:p w:rsidR="00B82C3C" w:rsidRDefault="00B82C3C">
      <w:pPr>
        <w:pStyle w:val="ConsPlusNormal"/>
        <w:spacing w:before="160"/>
        <w:ind w:firstLine="540"/>
        <w:jc w:val="both"/>
      </w:pPr>
      <w:r>
        <w:t xml:space="preserve">Иностранные граждане и лица без гражданства уплачивают государственную пошлину в порядке и размерах, которые установлены Налоговым </w:t>
      </w:r>
      <w:hyperlink r:id="rId81" w:history="1">
        <w:r>
          <w:rPr>
            <w:color w:val="0000FF"/>
          </w:rPr>
          <w:t>кодексом</w:t>
        </w:r>
      </w:hyperlink>
      <w:r>
        <w:t xml:space="preserve"> Российской Федерации для физических лиц.</w:t>
      </w:r>
    </w:p>
    <w:p w:rsidR="00B82C3C" w:rsidRDefault="00B82C3C">
      <w:pPr>
        <w:pStyle w:val="ConsPlusNormal"/>
        <w:spacing w:before="160"/>
        <w:ind w:firstLine="540"/>
        <w:jc w:val="both"/>
      </w:pPr>
      <w: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установленный </w:t>
      </w:r>
      <w:hyperlink r:id="rId82" w:history="1">
        <w:r>
          <w:rPr>
            <w:color w:val="0000FF"/>
          </w:rPr>
          <w:t>статьей 333.26</w:t>
        </w:r>
      </w:hyperlink>
      <w:r>
        <w:t xml:space="preserve"> Налогового кодекса Российской Федерации, составляет:</w:t>
      </w:r>
    </w:p>
    <w:p w:rsidR="00B82C3C" w:rsidRDefault="00B82C3C">
      <w:pPr>
        <w:pStyle w:val="ConsPlusNormal"/>
        <w:spacing w:before="160"/>
        <w:ind w:firstLine="540"/>
        <w:jc w:val="both"/>
      </w:pPr>
      <w:r>
        <w:t>1) за государственную регистрацию заключения брака, включая выдачу свидетельства, - 350 рублей;</w:t>
      </w:r>
    </w:p>
    <w:p w:rsidR="00B82C3C" w:rsidRDefault="00B82C3C">
      <w:pPr>
        <w:pStyle w:val="ConsPlusNormal"/>
        <w:spacing w:before="160"/>
        <w:ind w:firstLine="540"/>
        <w:jc w:val="both"/>
      </w:pPr>
      <w:r>
        <w:t>2) за государственную регистрацию расторжения брака, включая выдачу свидетельств:</w:t>
      </w:r>
    </w:p>
    <w:p w:rsidR="00B82C3C" w:rsidRDefault="00B82C3C">
      <w:pPr>
        <w:pStyle w:val="ConsPlusNormal"/>
        <w:spacing w:before="160"/>
        <w:ind w:firstLine="540"/>
        <w:jc w:val="both"/>
      </w:pPr>
      <w:r>
        <w:t>при взаимном согласии супругов, не имеющих общих несовершеннолетних детей, - 650 рублей с каждого из супругов;</w:t>
      </w:r>
    </w:p>
    <w:p w:rsidR="00B82C3C" w:rsidRDefault="00B82C3C">
      <w:pPr>
        <w:pStyle w:val="ConsPlusNormal"/>
        <w:spacing w:before="160"/>
        <w:ind w:firstLine="540"/>
        <w:jc w:val="both"/>
      </w:pPr>
      <w:r>
        <w:t>при расторжении брака в судебном порядке - 650 рублей с каждого из супругов;</w:t>
      </w:r>
    </w:p>
    <w:p w:rsidR="00B82C3C" w:rsidRDefault="00B82C3C">
      <w:pPr>
        <w:pStyle w:val="ConsPlusNormal"/>
        <w:spacing w:before="160"/>
        <w:ind w:firstLine="540"/>
        <w:jc w:val="both"/>
      </w:pPr>
      <w:r>
        <w:t>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w:t>
      </w:r>
    </w:p>
    <w:p w:rsidR="00B82C3C" w:rsidRDefault="00B82C3C">
      <w:pPr>
        <w:pStyle w:val="ConsPlusNormal"/>
        <w:spacing w:before="160"/>
        <w:ind w:firstLine="540"/>
        <w:jc w:val="both"/>
      </w:pPr>
      <w:r>
        <w:t>3) за государственную регистрацию установления отцовства, включая выдачу свидетельства об установлении отцовства, - 350 рублей;</w:t>
      </w:r>
    </w:p>
    <w:p w:rsidR="00B82C3C" w:rsidRDefault="00B82C3C">
      <w:pPr>
        <w:pStyle w:val="ConsPlusNormal"/>
        <w:spacing w:before="160"/>
        <w:ind w:firstLine="540"/>
        <w:jc w:val="both"/>
      </w:pPr>
      <w:r>
        <w:t>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w:t>
      </w:r>
    </w:p>
    <w:p w:rsidR="00B82C3C" w:rsidRDefault="00B82C3C">
      <w:pPr>
        <w:pStyle w:val="ConsPlusNormal"/>
        <w:spacing w:before="160"/>
        <w:ind w:firstLine="540"/>
        <w:jc w:val="both"/>
      </w:pPr>
      <w:r>
        <w:t>5) за внесение исправлений и изменений в записи актов гражданского состояния, включая выдачу свидетельств, - 650 рублей;</w:t>
      </w:r>
    </w:p>
    <w:p w:rsidR="00B82C3C" w:rsidRDefault="00B82C3C">
      <w:pPr>
        <w:pStyle w:val="ConsPlusNormal"/>
        <w:spacing w:before="160"/>
        <w:ind w:firstLine="540"/>
        <w:jc w:val="both"/>
      </w:pPr>
      <w:r>
        <w:t>6) за выдачу повторного свидетельства о государственной регистрации акта гражданского состояния - 350 рублей;</w:t>
      </w:r>
    </w:p>
    <w:p w:rsidR="00B82C3C" w:rsidRDefault="00B82C3C">
      <w:pPr>
        <w:pStyle w:val="ConsPlusNormal"/>
        <w:spacing w:before="160"/>
        <w:ind w:firstLine="540"/>
        <w:jc w:val="both"/>
      </w:pPr>
      <w:r>
        <w:t>7) за выдачу физическим лицам справок из архивов органов ЗАГС и иных уполномоченных органов - 200 рублей.</w:t>
      </w:r>
    </w:p>
    <w:p w:rsidR="00B82C3C" w:rsidRDefault="00B82C3C">
      <w:pPr>
        <w:pStyle w:val="ConsPlusNormal"/>
        <w:spacing w:before="160"/>
        <w:ind w:firstLine="540"/>
        <w:jc w:val="both"/>
      </w:pPr>
      <w: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83" w:history="1">
        <w:r>
          <w:rPr>
            <w:color w:val="0000FF"/>
          </w:rPr>
          <w:t>статьей 333.27</w:t>
        </w:r>
      </w:hyperlink>
      <w:r>
        <w:t xml:space="preserve"> Налогового кодекса Российской Федерации.</w:t>
      </w:r>
    </w:p>
    <w:p w:rsidR="00B82C3C" w:rsidRDefault="00B82C3C">
      <w:pPr>
        <w:pStyle w:val="ConsPlusNormal"/>
        <w:spacing w:before="160"/>
        <w:ind w:firstLine="540"/>
        <w:jc w:val="both"/>
      </w:pPr>
      <w:r>
        <w:t xml:space="preserve">53.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84" w:history="1">
        <w:r>
          <w:rPr>
            <w:color w:val="0000FF"/>
          </w:rPr>
          <w:t>статьями 333.18</w:t>
        </w:r>
      </w:hyperlink>
      <w:r>
        <w:t xml:space="preserve">, </w:t>
      </w:r>
      <w:hyperlink r:id="rId85" w:history="1">
        <w:r>
          <w:rPr>
            <w:color w:val="0000FF"/>
          </w:rPr>
          <w:t>333.35</w:t>
        </w:r>
      </w:hyperlink>
      <w:r>
        <w:t xml:space="preserve"> и </w:t>
      </w:r>
      <w:hyperlink r:id="rId86" w:history="1">
        <w:r>
          <w:rPr>
            <w:color w:val="0000FF"/>
          </w:rPr>
          <w:t>333.39</w:t>
        </w:r>
      </w:hyperlink>
      <w:r>
        <w:t xml:space="preserve"> Налогового кодекса Российской Федерации.</w:t>
      </w:r>
    </w:p>
    <w:p w:rsidR="00B82C3C" w:rsidRDefault="00B82C3C">
      <w:pPr>
        <w:pStyle w:val="ConsPlusNormal"/>
        <w:spacing w:before="160"/>
        <w:ind w:firstLine="540"/>
        <w:jc w:val="both"/>
      </w:pPr>
      <w: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87" w:history="1">
        <w:r>
          <w:rPr>
            <w:color w:val="0000FF"/>
          </w:rPr>
          <w:t>главы 12</w:t>
        </w:r>
      </w:hyperlink>
      <w:r>
        <w:t xml:space="preserve">, </w:t>
      </w:r>
      <w:hyperlink r:id="rId88" w:history="1">
        <w:r>
          <w:rPr>
            <w:color w:val="0000FF"/>
          </w:rPr>
          <w:t>статьи 333.40</w:t>
        </w:r>
      </w:hyperlink>
      <w:r>
        <w:t xml:space="preserve"> главы 25.3 Налогового кодекса Российской Федерации.</w:t>
      </w:r>
    </w:p>
    <w:p w:rsidR="00B82C3C" w:rsidRDefault="00B82C3C">
      <w:pPr>
        <w:pStyle w:val="ConsPlusNormal"/>
        <w:spacing w:before="160"/>
        <w:ind w:firstLine="540"/>
        <w:jc w:val="both"/>
      </w:pPr>
      <w:r>
        <w:t xml:space="preserve">Решение о возврате плательщику излишне уплаченной (взысканной) суммы государственной пошлины принимает </w:t>
      </w:r>
      <w:r>
        <w:lastRenderedPageBreak/>
        <w:t xml:space="preserve">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Налоговым </w:t>
      </w:r>
      <w:hyperlink r:id="rId89" w:history="1">
        <w:r>
          <w:rPr>
            <w:color w:val="0000FF"/>
          </w:rPr>
          <w:t>кодексом</w:t>
        </w:r>
      </w:hyperlink>
      <w:r>
        <w:t xml:space="preserve"> Российской Федерации.</w:t>
      </w:r>
    </w:p>
    <w:p w:rsidR="00B82C3C" w:rsidRDefault="00B82C3C">
      <w:pPr>
        <w:pStyle w:val="ConsPlusNormal"/>
        <w:spacing w:before="160"/>
        <w:ind w:firstLine="540"/>
        <w:jc w:val="both"/>
      </w:pPr>
      <w:r>
        <w:t xml:space="preserve">В соответствии с </w:t>
      </w:r>
      <w:hyperlink r:id="rId90" w:history="1">
        <w:r>
          <w:rPr>
            <w:color w:val="0000FF"/>
          </w:rPr>
          <w:t>пунктом 3 статьи 333.40</w:t>
        </w:r>
      </w:hyperlink>
      <w: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B82C3C" w:rsidRDefault="00B82C3C">
      <w:pPr>
        <w:pStyle w:val="ConsPlusNormal"/>
        <w:spacing w:before="160"/>
        <w:ind w:firstLine="540"/>
        <w:jc w:val="both"/>
      </w:pPr>
      <w: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Налоговым </w:t>
      </w:r>
      <w:hyperlink r:id="rId91" w:history="1">
        <w:r>
          <w:rPr>
            <w:color w:val="0000FF"/>
          </w:rPr>
          <w:t>кодексом</w:t>
        </w:r>
      </w:hyperlink>
      <w:r>
        <w:t xml:space="preserve"> Российской Федерации месячного срока со дня подачи плательщиком заявления о возврате государственной пошлины.</w:t>
      </w:r>
    </w:p>
    <w:p w:rsidR="00B82C3C" w:rsidRDefault="00B82C3C">
      <w:pPr>
        <w:pStyle w:val="ConsPlusNormal"/>
        <w:spacing w:before="160"/>
        <w:ind w:firstLine="540"/>
        <w:jc w:val="both"/>
      </w:pPr>
      <w:r>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B82C3C" w:rsidRDefault="00B82C3C">
      <w:pPr>
        <w:pStyle w:val="ConsPlusNormal"/>
        <w:jc w:val="both"/>
      </w:pPr>
    </w:p>
    <w:p w:rsidR="00B82C3C" w:rsidRDefault="00B82C3C">
      <w:pPr>
        <w:pStyle w:val="ConsPlusNormal"/>
        <w:jc w:val="center"/>
        <w:outlineLvl w:val="2"/>
        <w:rPr>
          <w:b/>
          <w:bCs/>
        </w:rPr>
      </w:pPr>
      <w:r>
        <w:rPr>
          <w:b/>
          <w:bCs/>
        </w:rPr>
        <w:t>Порядок, размер и основания взимания платы</w:t>
      </w:r>
    </w:p>
    <w:p w:rsidR="00B82C3C" w:rsidRDefault="00B82C3C">
      <w:pPr>
        <w:pStyle w:val="ConsPlusNormal"/>
        <w:jc w:val="center"/>
        <w:rPr>
          <w:b/>
          <w:bCs/>
        </w:rPr>
      </w:pPr>
      <w:r>
        <w:rPr>
          <w:b/>
          <w:bCs/>
        </w:rPr>
        <w:t>за предоставление услуг, которые являются необходимыми</w:t>
      </w:r>
    </w:p>
    <w:p w:rsidR="00B82C3C" w:rsidRDefault="00B82C3C">
      <w:pPr>
        <w:pStyle w:val="ConsPlusNormal"/>
        <w:jc w:val="center"/>
        <w:rPr>
          <w:b/>
          <w:bCs/>
        </w:rPr>
      </w:pPr>
      <w:r>
        <w:rPr>
          <w:b/>
          <w:bCs/>
        </w:rPr>
        <w:t>и обязательными для предоставления государственной услуги,</w:t>
      </w:r>
    </w:p>
    <w:p w:rsidR="00B82C3C" w:rsidRDefault="00B82C3C">
      <w:pPr>
        <w:pStyle w:val="ConsPlusNormal"/>
        <w:jc w:val="center"/>
        <w:rPr>
          <w:b/>
          <w:bCs/>
        </w:rPr>
      </w:pPr>
      <w:r>
        <w:rPr>
          <w:b/>
          <w:bCs/>
        </w:rPr>
        <w:t>включая информацию о методике расчета размера такой платы</w:t>
      </w:r>
    </w:p>
    <w:p w:rsidR="00B82C3C" w:rsidRDefault="00B82C3C">
      <w:pPr>
        <w:pStyle w:val="ConsPlusNormal"/>
        <w:jc w:val="both"/>
      </w:pPr>
    </w:p>
    <w:p w:rsidR="00B82C3C" w:rsidRDefault="00B82C3C">
      <w:pPr>
        <w:pStyle w:val="ConsPlusNormal"/>
        <w:ind w:firstLine="540"/>
        <w:jc w:val="both"/>
      </w:pPr>
      <w:r>
        <w:t>55. Плата за услуги, которые являются необходимыми и обязательными для предоставления государственной услуги, не предусмотрена.</w:t>
      </w:r>
    </w:p>
    <w:p w:rsidR="00B82C3C" w:rsidRDefault="00B82C3C">
      <w:pPr>
        <w:pStyle w:val="ConsPlusNormal"/>
        <w:jc w:val="both"/>
      </w:pPr>
    </w:p>
    <w:p w:rsidR="00B82C3C" w:rsidRDefault="00B82C3C">
      <w:pPr>
        <w:pStyle w:val="ConsPlusNormal"/>
        <w:jc w:val="both"/>
      </w:pPr>
    </w:p>
    <w:p w:rsidR="00B82C3C" w:rsidRDefault="00B82C3C">
      <w:pPr>
        <w:pStyle w:val="ConsPlusNormal"/>
        <w:jc w:val="both"/>
      </w:pPr>
    </w:p>
    <w:p w:rsidR="00B82C3C" w:rsidRDefault="00B82C3C">
      <w:pPr>
        <w:pStyle w:val="ConsPlusNormal"/>
        <w:jc w:val="center"/>
        <w:outlineLvl w:val="1"/>
        <w:rPr>
          <w:b/>
          <w:bCs/>
        </w:rPr>
      </w:pPr>
      <w:bookmarkStart w:id="20" w:name="Par2276"/>
      <w:bookmarkEnd w:id="20"/>
      <w:r>
        <w:rPr>
          <w:b/>
          <w:bCs/>
        </w:rPr>
        <w:t>V. Досудебный (внесудебный) порядок обжалования</w:t>
      </w:r>
    </w:p>
    <w:p w:rsidR="00B82C3C" w:rsidRDefault="00B82C3C">
      <w:pPr>
        <w:pStyle w:val="ConsPlusNormal"/>
        <w:jc w:val="center"/>
        <w:rPr>
          <w:b/>
          <w:bCs/>
        </w:rPr>
      </w:pPr>
      <w:r>
        <w:rPr>
          <w:b/>
          <w:bCs/>
        </w:rPr>
        <w:t>решений и действий (бездействия) органа, предоставляющего</w:t>
      </w:r>
    </w:p>
    <w:p w:rsidR="00B82C3C" w:rsidRDefault="00B82C3C">
      <w:pPr>
        <w:pStyle w:val="ConsPlusNormal"/>
        <w:jc w:val="center"/>
        <w:rPr>
          <w:b/>
          <w:bCs/>
        </w:rPr>
      </w:pPr>
      <w:r>
        <w:rPr>
          <w:b/>
          <w:bCs/>
        </w:rPr>
        <w:t>государственную услугу, а также его должностных лиц</w:t>
      </w:r>
    </w:p>
    <w:p w:rsidR="00B82C3C" w:rsidRDefault="00B82C3C">
      <w:pPr>
        <w:pStyle w:val="ConsPlusNormal"/>
        <w:jc w:val="both"/>
      </w:pPr>
    </w:p>
    <w:p w:rsidR="00B82C3C" w:rsidRDefault="00B82C3C">
      <w:pPr>
        <w:pStyle w:val="ConsPlusNormal"/>
        <w:ind w:firstLine="540"/>
        <w:jc w:val="both"/>
      </w:pPr>
      <w:hyperlink r:id="rId92" w:history="1">
        <w:r>
          <w:rPr>
            <w:color w:val="0000FF"/>
          </w:rPr>
          <w:t>101</w:t>
        </w:r>
      </w:hyperlink>
      <w:r>
        <w:t xml:space="preserve">. Информация, указанная в </w:t>
      </w:r>
      <w:hyperlink w:anchor="Par2276" w:history="1">
        <w:r>
          <w:rPr>
            <w:color w:val="0000FF"/>
          </w:rPr>
          <w:t>разделе V</w:t>
        </w:r>
      </w:hyperlink>
      <w:r>
        <w:t xml:space="preserve"> Административного регламента, подлежит обязательному размещению на Едином портале.</w:t>
      </w:r>
    </w:p>
    <w:p w:rsidR="00B82C3C" w:rsidRDefault="00B82C3C">
      <w:pPr>
        <w:pStyle w:val="ConsPlusNormal"/>
        <w:jc w:val="both"/>
      </w:pPr>
    </w:p>
    <w:p w:rsidR="00B82C3C" w:rsidRDefault="00B82C3C">
      <w:pPr>
        <w:pStyle w:val="ConsPlusNormal"/>
        <w:jc w:val="center"/>
        <w:outlineLvl w:val="2"/>
        <w:rPr>
          <w:b/>
          <w:bCs/>
        </w:rPr>
      </w:pPr>
      <w:r>
        <w:rPr>
          <w:b/>
          <w:bCs/>
        </w:rPr>
        <w:t>Информация для заинтересованных лиц об их праве</w:t>
      </w:r>
    </w:p>
    <w:p w:rsidR="00B82C3C" w:rsidRDefault="00B82C3C">
      <w:pPr>
        <w:pStyle w:val="ConsPlusNormal"/>
        <w:jc w:val="center"/>
        <w:rPr>
          <w:b/>
          <w:bCs/>
        </w:rPr>
      </w:pPr>
      <w:r>
        <w:rPr>
          <w:b/>
          <w:bCs/>
        </w:rPr>
        <w:t>на досудебное (внесудебное) обжалование действий</w:t>
      </w:r>
    </w:p>
    <w:p w:rsidR="00B82C3C" w:rsidRDefault="00B82C3C">
      <w:pPr>
        <w:pStyle w:val="ConsPlusNormal"/>
        <w:jc w:val="center"/>
        <w:rPr>
          <w:b/>
          <w:bCs/>
        </w:rPr>
      </w:pPr>
      <w:r>
        <w:rPr>
          <w:b/>
          <w:bCs/>
        </w:rPr>
        <w:t>(бездействия) и (или) решений, принятых (осуществленных)</w:t>
      </w:r>
    </w:p>
    <w:p w:rsidR="00B82C3C" w:rsidRDefault="00B82C3C">
      <w:pPr>
        <w:pStyle w:val="ConsPlusNormal"/>
        <w:jc w:val="center"/>
        <w:rPr>
          <w:b/>
          <w:bCs/>
        </w:rPr>
      </w:pPr>
      <w:r>
        <w:rPr>
          <w:b/>
          <w:bCs/>
        </w:rPr>
        <w:t>в ходе предоставления государственной услуги</w:t>
      </w:r>
    </w:p>
    <w:p w:rsidR="00B82C3C" w:rsidRDefault="00B82C3C">
      <w:pPr>
        <w:pStyle w:val="ConsPlusNormal"/>
        <w:jc w:val="both"/>
      </w:pPr>
    </w:p>
    <w:p w:rsidR="00B82C3C" w:rsidRDefault="00B82C3C">
      <w:pPr>
        <w:pStyle w:val="ConsPlusNormal"/>
        <w:ind w:firstLine="540"/>
        <w:jc w:val="both"/>
      </w:pPr>
      <w:hyperlink r:id="rId93" w:history="1">
        <w:r>
          <w:rPr>
            <w:color w:val="0000FF"/>
          </w:rPr>
          <w:t>102</w:t>
        </w:r>
      </w:hyperlink>
      <w:r>
        <w:t>.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rsidR="00B82C3C" w:rsidRDefault="00B82C3C">
      <w:pPr>
        <w:pStyle w:val="ConsPlusNormal"/>
        <w:jc w:val="both"/>
      </w:pPr>
    </w:p>
    <w:p w:rsidR="00B82C3C" w:rsidRDefault="00B82C3C">
      <w:pPr>
        <w:pStyle w:val="ConsPlusNormal"/>
        <w:jc w:val="center"/>
        <w:outlineLvl w:val="2"/>
        <w:rPr>
          <w:b/>
          <w:bCs/>
        </w:rPr>
      </w:pPr>
      <w:r>
        <w:rPr>
          <w:b/>
          <w:bCs/>
        </w:rPr>
        <w:t>Органы государственной власти, организации и уполномоченные</w:t>
      </w:r>
    </w:p>
    <w:p w:rsidR="00B82C3C" w:rsidRDefault="00B82C3C">
      <w:pPr>
        <w:pStyle w:val="ConsPlusNormal"/>
        <w:jc w:val="center"/>
        <w:rPr>
          <w:b/>
          <w:bCs/>
        </w:rPr>
      </w:pPr>
      <w:r>
        <w:rPr>
          <w:b/>
          <w:bCs/>
        </w:rPr>
        <w:t>на рассмотрение жалобы лица, которым может быть направлена</w:t>
      </w:r>
    </w:p>
    <w:p w:rsidR="00B82C3C" w:rsidRDefault="00B82C3C">
      <w:pPr>
        <w:pStyle w:val="ConsPlusNormal"/>
        <w:jc w:val="center"/>
        <w:rPr>
          <w:b/>
          <w:bCs/>
        </w:rPr>
      </w:pPr>
      <w:r>
        <w:rPr>
          <w:b/>
          <w:bCs/>
        </w:rPr>
        <w:t>жалоба заявителя в досудебном (внесудебном) порядке</w:t>
      </w:r>
    </w:p>
    <w:p w:rsidR="00B82C3C" w:rsidRDefault="00B82C3C">
      <w:pPr>
        <w:pStyle w:val="ConsPlusNormal"/>
        <w:jc w:val="both"/>
      </w:pPr>
    </w:p>
    <w:p w:rsidR="00B82C3C" w:rsidRDefault="00B82C3C">
      <w:pPr>
        <w:pStyle w:val="ConsPlusNormal"/>
        <w:ind w:firstLine="540"/>
        <w:jc w:val="both"/>
      </w:pPr>
      <w:hyperlink r:id="rId94" w:history="1">
        <w:r>
          <w:rPr>
            <w:color w:val="0000FF"/>
          </w:rPr>
          <w:t>103</w:t>
        </w:r>
      </w:hyperlink>
      <w:r>
        <w:t>.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rsidR="00B82C3C" w:rsidRDefault="00B82C3C">
      <w:pPr>
        <w:pStyle w:val="ConsPlusNormal"/>
        <w:spacing w:before="160"/>
        <w:ind w:firstLine="540"/>
        <w:jc w:val="both"/>
      </w:pPr>
      <w:r>
        <w:t>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rsidR="00B82C3C" w:rsidRDefault="00B82C3C">
      <w:pPr>
        <w:pStyle w:val="ConsPlusNormal"/>
        <w:jc w:val="both"/>
      </w:pPr>
    </w:p>
    <w:p w:rsidR="00B82C3C" w:rsidRDefault="00B82C3C">
      <w:pPr>
        <w:pStyle w:val="ConsPlusNormal"/>
        <w:jc w:val="center"/>
        <w:outlineLvl w:val="2"/>
        <w:rPr>
          <w:b/>
          <w:bCs/>
        </w:rPr>
      </w:pPr>
      <w:r>
        <w:rPr>
          <w:b/>
          <w:bCs/>
        </w:rPr>
        <w:t>Способы информирования заявителей о порядке</w:t>
      </w:r>
    </w:p>
    <w:p w:rsidR="00B82C3C" w:rsidRDefault="00B82C3C">
      <w:pPr>
        <w:pStyle w:val="ConsPlusNormal"/>
        <w:jc w:val="center"/>
        <w:rPr>
          <w:b/>
          <w:bCs/>
        </w:rPr>
      </w:pPr>
      <w:r>
        <w:rPr>
          <w:b/>
          <w:bCs/>
        </w:rPr>
        <w:t>подачи и рассмотрения жалобы, в том числе с использованием</w:t>
      </w:r>
    </w:p>
    <w:p w:rsidR="00B82C3C" w:rsidRDefault="00B82C3C">
      <w:pPr>
        <w:pStyle w:val="ConsPlusNormal"/>
        <w:jc w:val="center"/>
        <w:rPr>
          <w:b/>
          <w:bCs/>
        </w:rPr>
      </w:pPr>
      <w:r>
        <w:rPr>
          <w:b/>
          <w:bCs/>
        </w:rPr>
        <w:t>Единого портала</w:t>
      </w:r>
    </w:p>
    <w:p w:rsidR="00B82C3C" w:rsidRDefault="00B82C3C">
      <w:pPr>
        <w:pStyle w:val="ConsPlusNormal"/>
        <w:jc w:val="both"/>
      </w:pPr>
    </w:p>
    <w:p w:rsidR="00B82C3C" w:rsidRDefault="00B82C3C">
      <w:pPr>
        <w:pStyle w:val="ConsPlusNormal"/>
        <w:ind w:firstLine="540"/>
        <w:jc w:val="both"/>
      </w:pPr>
      <w:hyperlink r:id="rId95" w:history="1">
        <w:r>
          <w:rPr>
            <w:color w:val="0000FF"/>
          </w:rPr>
          <w:t>104</w:t>
        </w:r>
      </w:hyperlink>
      <w:r>
        <w:t>. Информацию о порядке подачи и рассмотрения жалобы заявитель может получить:</w:t>
      </w:r>
    </w:p>
    <w:p w:rsidR="00B82C3C" w:rsidRDefault="00B82C3C">
      <w:pPr>
        <w:pStyle w:val="ConsPlusNormal"/>
        <w:spacing w:before="160"/>
        <w:ind w:firstLine="540"/>
        <w:jc w:val="both"/>
      </w:pPr>
      <w:r>
        <w:t>на официальных сайтах в сети "Интернет" органа исполнительной власти субъекта Российской Федерации, органа, предоставляющего государственную услугу;</w:t>
      </w:r>
    </w:p>
    <w:p w:rsidR="00B82C3C" w:rsidRDefault="00B82C3C">
      <w:pPr>
        <w:pStyle w:val="ConsPlusNormal"/>
        <w:spacing w:before="160"/>
        <w:ind w:firstLine="540"/>
        <w:jc w:val="both"/>
      </w:pPr>
      <w:r>
        <w:t>на Едином портале;</w:t>
      </w:r>
    </w:p>
    <w:p w:rsidR="00B82C3C" w:rsidRDefault="00B82C3C">
      <w:pPr>
        <w:pStyle w:val="ConsPlusNormal"/>
        <w:spacing w:before="160"/>
        <w:ind w:firstLine="540"/>
        <w:jc w:val="both"/>
      </w:pPr>
      <w:r>
        <w:t>по справочным телефонам;</w:t>
      </w:r>
    </w:p>
    <w:p w:rsidR="00B82C3C" w:rsidRDefault="00B82C3C">
      <w:pPr>
        <w:pStyle w:val="ConsPlusNormal"/>
        <w:spacing w:before="160"/>
        <w:ind w:firstLine="540"/>
        <w:jc w:val="both"/>
      </w:pPr>
      <w:r>
        <w:t>при личном приеме.</w:t>
      </w:r>
    </w:p>
    <w:p w:rsidR="00B82C3C" w:rsidRDefault="00B82C3C">
      <w:pPr>
        <w:pStyle w:val="ConsPlusNormal"/>
        <w:jc w:val="both"/>
      </w:pPr>
    </w:p>
    <w:p w:rsidR="00B82C3C" w:rsidRDefault="00B82C3C">
      <w:pPr>
        <w:pStyle w:val="ConsPlusNormal"/>
        <w:jc w:val="center"/>
        <w:outlineLvl w:val="2"/>
        <w:rPr>
          <w:b/>
          <w:bCs/>
        </w:rPr>
      </w:pPr>
      <w:r>
        <w:rPr>
          <w:b/>
          <w:bCs/>
        </w:rPr>
        <w:t>Перечень нормативных правовых актов, регулирующих порядок</w:t>
      </w:r>
    </w:p>
    <w:p w:rsidR="00B82C3C" w:rsidRDefault="00B82C3C">
      <w:pPr>
        <w:pStyle w:val="ConsPlusNormal"/>
        <w:jc w:val="center"/>
        <w:rPr>
          <w:b/>
          <w:bCs/>
        </w:rPr>
      </w:pPr>
      <w:r>
        <w:rPr>
          <w:b/>
          <w:bCs/>
        </w:rPr>
        <w:t>досудебного (внесудебного) обжалования решений и действий</w:t>
      </w:r>
    </w:p>
    <w:p w:rsidR="00B82C3C" w:rsidRDefault="00B82C3C">
      <w:pPr>
        <w:pStyle w:val="ConsPlusNormal"/>
        <w:jc w:val="center"/>
        <w:rPr>
          <w:b/>
          <w:bCs/>
        </w:rPr>
      </w:pPr>
      <w:r>
        <w:rPr>
          <w:b/>
          <w:bCs/>
        </w:rPr>
        <w:t>(бездействия) органа, предоставляющего государственную</w:t>
      </w:r>
    </w:p>
    <w:p w:rsidR="00B82C3C" w:rsidRDefault="00B82C3C">
      <w:pPr>
        <w:pStyle w:val="ConsPlusNormal"/>
        <w:jc w:val="center"/>
        <w:rPr>
          <w:b/>
          <w:bCs/>
        </w:rPr>
      </w:pPr>
      <w:r>
        <w:rPr>
          <w:b/>
          <w:bCs/>
        </w:rPr>
        <w:t>услугу, а также его должностных лиц</w:t>
      </w:r>
    </w:p>
    <w:p w:rsidR="00B82C3C" w:rsidRDefault="00B82C3C">
      <w:pPr>
        <w:pStyle w:val="ConsPlusNormal"/>
        <w:jc w:val="both"/>
      </w:pPr>
    </w:p>
    <w:p w:rsidR="00B82C3C" w:rsidRDefault="00B82C3C">
      <w:pPr>
        <w:pStyle w:val="ConsPlusNormal"/>
        <w:ind w:firstLine="540"/>
        <w:jc w:val="both"/>
      </w:pPr>
      <w:hyperlink r:id="rId96" w:history="1">
        <w:r>
          <w:rPr>
            <w:color w:val="0000FF"/>
          </w:rPr>
          <w:t>105</w:t>
        </w:r>
      </w:hyperlink>
      <w:r>
        <w:t>.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B82C3C" w:rsidRDefault="00B82C3C">
      <w:pPr>
        <w:pStyle w:val="ConsPlusNormal"/>
        <w:spacing w:before="160"/>
        <w:ind w:firstLine="540"/>
        <w:jc w:val="both"/>
      </w:pPr>
      <w:r>
        <w:lastRenderedPageBreak/>
        <w:t xml:space="preserve">- Федеральный </w:t>
      </w:r>
      <w:hyperlink r:id="rId97" w:history="1">
        <w:r>
          <w:rPr>
            <w:color w:val="0000FF"/>
          </w:rPr>
          <w:t>закон</w:t>
        </w:r>
      </w:hyperlink>
      <w:r>
        <w:t xml:space="preserve"> N 210-ФЗ;</w:t>
      </w:r>
    </w:p>
    <w:p w:rsidR="00B82C3C" w:rsidRDefault="00B82C3C">
      <w:pPr>
        <w:pStyle w:val="ConsPlusNormal"/>
        <w:spacing w:before="160"/>
        <w:ind w:firstLine="540"/>
        <w:jc w:val="both"/>
      </w:pPr>
      <w:r>
        <w:t xml:space="preserve">- </w:t>
      </w:r>
      <w:hyperlink r:id="rId98"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B82C3C" w:rsidRDefault="00B82C3C">
      <w:pPr>
        <w:pStyle w:val="ConsPlusNormal"/>
        <w:jc w:val="both"/>
      </w:pPr>
    </w:p>
    <w:p w:rsidR="00B82C3C" w:rsidRDefault="00B82C3C">
      <w:pPr>
        <w:pStyle w:val="ConsPlusNormal"/>
        <w:jc w:val="center"/>
        <w:outlineLvl w:val="2"/>
        <w:rPr>
          <w:b/>
          <w:bCs/>
        </w:rPr>
      </w:pPr>
      <w:r>
        <w:rPr>
          <w:b/>
          <w:bCs/>
        </w:rPr>
        <w:t>Особенности выполнения административных процедур</w:t>
      </w:r>
    </w:p>
    <w:p w:rsidR="00B82C3C" w:rsidRDefault="00B82C3C">
      <w:pPr>
        <w:pStyle w:val="ConsPlusNormal"/>
        <w:jc w:val="center"/>
        <w:rPr>
          <w:b/>
          <w:bCs/>
        </w:rPr>
      </w:pPr>
      <w:r>
        <w:rPr>
          <w:b/>
          <w:bCs/>
        </w:rPr>
        <w:t>(действий) в МФЦ при предоставлении государственных</w:t>
      </w:r>
    </w:p>
    <w:p w:rsidR="00B82C3C" w:rsidRDefault="00B82C3C">
      <w:pPr>
        <w:pStyle w:val="ConsPlusNormal"/>
        <w:jc w:val="center"/>
        <w:rPr>
          <w:b/>
          <w:bCs/>
        </w:rPr>
      </w:pPr>
      <w:r>
        <w:rPr>
          <w:b/>
          <w:bCs/>
        </w:rPr>
        <w:t>и муниципальных услуг</w:t>
      </w:r>
    </w:p>
    <w:p w:rsidR="00B82C3C" w:rsidRDefault="00B82C3C">
      <w:pPr>
        <w:pStyle w:val="ConsPlusNormal"/>
        <w:jc w:val="both"/>
      </w:pPr>
    </w:p>
    <w:p w:rsidR="00B82C3C" w:rsidRDefault="00B82C3C">
      <w:pPr>
        <w:pStyle w:val="ConsPlusNormal"/>
        <w:ind w:firstLine="540"/>
        <w:jc w:val="both"/>
      </w:pPr>
      <w:hyperlink r:id="rId99" w:history="1">
        <w:r>
          <w:rPr>
            <w:color w:val="0000FF"/>
          </w:rPr>
          <w:t>106</w:t>
        </w:r>
      </w:hyperlink>
      <w:r>
        <w:t>.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B82C3C" w:rsidRDefault="00B82C3C">
      <w:pPr>
        <w:pStyle w:val="ConsPlusNormal"/>
        <w:spacing w:before="160"/>
        <w:ind w:firstLine="540"/>
        <w:jc w:val="both"/>
      </w:pPr>
      <w:hyperlink r:id="rId100" w:history="1">
        <w:r>
          <w:rPr>
            <w:color w:val="0000FF"/>
          </w:rPr>
          <w:t>107</w:t>
        </w:r>
      </w:hyperlink>
      <w:r>
        <w:t>.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B82C3C" w:rsidRDefault="00B82C3C">
      <w:pPr>
        <w:pStyle w:val="ConsPlusNormal"/>
        <w:spacing w:before="160"/>
        <w:ind w:firstLine="540"/>
        <w:jc w:val="both"/>
      </w:pPr>
      <w:hyperlink r:id="rId101" w:history="1">
        <w:r>
          <w:rPr>
            <w:color w:val="0000FF"/>
          </w:rPr>
          <w:t>108</w:t>
        </w:r>
      </w:hyperlink>
      <w:r>
        <w:t xml:space="preserve">.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hyperlink r:id="rId102" w:history="1">
        <w:r>
          <w:rPr>
            <w:color w:val="0000FF"/>
          </w:rPr>
          <w:t>пунктами 2.2</w:t>
        </w:r>
      </w:hyperlink>
      <w:r>
        <w:t xml:space="preserve">, </w:t>
      </w:r>
      <w:hyperlink r:id="rId103" w:history="1">
        <w:r>
          <w:rPr>
            <w:color w:val="0000FF"/>
          </w:rPr>
          <w:t>2.3 статьи 4</w:t>
        </w:r>
      </w:hyperlink>
      <w:r>
        <w:t xml:space="preserve"> Федерального закона N 143-ФЗ ими производится государственная регистрация рождения и смерти в ЕГР ЗАГС в соответствии с </w:t>
      </w:r>
      <w:hyperlink w:anchor="Par531" w:history="1">
        <w:r>
          <w:rPr>
            <w:color w:val="0000FF"/>
          </w:rPr>
          <w:t>пунктами 72</w:t>
        </w:r>
      </w:hyperlink>
      <w:r>
        <w:t xml:space="preserve"> и </w:t>
      </w:r>
      <w:hyperlink w:anchor="Par1246" w:history="1">
        <w:r>
          <w:rPr>
            <w:color w:val="0000FF"/>
          </w:rPr>
          <w:t>78</w:t>
        </w:r>
      </w:hyperlink>
      <w:r>
        <w:t xml:space="preserve"> настоящего Административного регламента.</w:t>
      </w:r>
    </w:p>
    <w:p w:rsidR="00B82C3C" w:rsidRDefault="00B82C3C">
      <w:pPr>
        <w:pStyle w:val="ConsPlusNormal"/>
        <w:spacing w:before="160"/>
        <w:ind w:firstLine="540"/>
        <w:jc w:val="both"/>
      </w:pPr>
      <w:hyperlink r:id="rId104" w:history="1">
        <w:r>
          <w:rPr>
            <w:color w:val="0000FF"/>
          </w:rPr>
          <w:t>Порядок</w:t>
        </w:r>
      </w:hyperlink>
      <w:r>
        <w:t xml:space="preserve"> передачи МФЦ записей актов гражданского состояния о рождении и смерти, составленных на бумажном носителе, а также документов, послуживших основаниями для государственной регистрации рождения и смерти, в органы ЗАГС утвержден приказом Минюста России от 26.09.2018 N 194 (зарегистрирован Минюстом России 02.10.2018, регистрационный N 52304).</w:t>
      </w:r>
    </w:p>
    <w:p w:rsidR="00B82C3C" w:rsidRDefault="00B82C3C">
      <w:pPr>
        <w:pStyle w:val="ConsPlusNormal"/>
        <w:jc w:val="both"/>
      </w:pPr>
    </w:p>
    <w:p w:rsidR="00B82C3C" w:rsidRDefault="00B82C3C">
      <w:pPr>
        <w:pStyle w:val="ConsPlusNormal"/>
        <w:jc w:val="center"/>
        <w:outlineLvl w:val="2"/>
        <w:rPr>
          <w:b/>
          <w:bCs/>
        </w:rPr>
      </w:pPr>
      <w:r>
        <w:rPr>
          <w:b/>
          <w:bCs/>
        </w:rPr>
        <w:t>Порядок исправления допущенных опечаток и ошибок</w:t>
      </w:r>
    </w:p>
    <w:p w:rsidR="00B82C3C" w:rsidRDefault="00B82C3C">
      <w:pPr>
        <w:pStyle w:val="ConsPlusNormal"/>
        <w:jc w:val="center"/>
        <w:rPr>
          <w:b/>
          <w:bCs/>
        </w:rPr>
      </w:pPr>
      <w:r>
        <w:rPr>
          <w:b/>
          <w:bCs/>
        </w:rPr>
        <w:t>в выданных в результате предоставления государственной</w:t>
      </w:r>
    </w:p>
    <w:p w:rsidR="00B82C3C" w:rsidRDefault="00B82C3C">
      <w:pPr>
        <w:pStyle w:val="ConsPlusNormal"/>
        <w:jc w:val="center"/>
        <w:rPr>
          <w:b/>
          <w:bCs/>
        </w:rPr>
      </w:pPr>
      <w:r>
        <w:rPr>
          <w:b/>
          <w:bCs/>
        </w:rPr>
        <w:t>услуги документах</w:t>
      </w:r>
    </w:p>
    <w:p w:rsidR="00B82C3C" w:rsidRDefault="00B82C3C">
      <w:pPr>
        <w:pStyle w:val="ConsPlusNormal"/>
        <w:jc w:val="both"/>
      </w:pPr>
    </w:p>
    <w:p w:rsidR="00B82C3C" w:rsidRDefault="00B82C3C">
      <w:pPr>
        <w:pStyle w:val="ConsPlusNormal"/>
        <w:ind w:firstLine="540"/>
        <w:jc w:val="both"/>
      </w:pPr>
      <w:hyperlink r:id="rId105" w:history="1">
        <w:r>
          <w:rPr>
            <w:color w:val="0000FF"/>
          </w:rPr>
          <w:t>109</w:t>
        </w:r>
      </w:hyperlink>
      <w:r>
        <w:t xml:space="preserve">.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hyperlink r:id="rId106" w:history="1">
        <w:r>
          <w:rPr>
            <w:color w:val="0000FF"/>
          </w:rPr>
          <w:t>главой 9</w:t>
        </w:r>
      </w:hyperlink>
      <w:r>
        <w:t xml:space="preserve"> Федерального закона N 143-ФЗ.</w:t>
      </w:r>
    </w:p>
    <w:p w:rsidR="00B82C3C" w:rsidRDefault="00B82C3C">
      <w:pPr>
        <w:pStyle w:val="ConsPlusNormal"/>
        <w:jc w:val="both"/>
      </w:pPr>
    </w:p>
    <w:p w:rsidR="00B82C3C" w:rsidRDefault="00B82C3C">
      <w:pPr>
        <w:pStyle w:val="ConsPlusNormal"/>
        <w:jc w:val="both"/>
      </w:pPr>
    </w:p>
    <w:p w:rsidR="00B82C3C" w:rsidRDefault="00B82C3C">
      <w:pPr>
        <w:pStyle w:val="ConsPlusNormal"/>
        <w:jc w:val="both"/>
      </w:pPr>
    </w:p>
    <w:p w:rsidR="00B82C3C" w:rsidRDefault="00B82C3C">
      <w:pPr>
        <w:pStyle w:val="ConsPlusNormal"/>
        <w:jc w:val="both"/>
      </w:pPr>
    </w:p>
    <w:p w:rsidR="00B82C3C" w:rsidRDefault="00B82C3C">
      <w:pPr>
        <w:pStyle w:val="ConsPlusNormal"/>
        <w:jc w:val="both"/>
      </w:pPr>
    </w:p>
    <w:sectPr w:rsidR="00B82C3C">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11"/>
    <w:rsid w:val="00272FA4"/>
    <w:rsid w:val="00B82C3C"/>
    <w:rsid w:val="00BF4511"/>
    <w:rsid w:val="00E91040"/>
    <w:rsid w:val="00FF0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A7ABCE-373D-4F97-B373-9A5600C7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68D3C8191487F9A8458FBA62C78B2F22BA9176606A4DD92DE1ACA4FD433B7DB482C0D33CC452952C6DA5733EUBO7O" TargetMode="External"/><Relationship Id="rId21" Type="http://schemas.openxmlformats.org/officeDocument/2006/relationships/hyperlink" Target="consultantplus://offline/ref=8F68D3C8191487F9A8458FBA62C78B2F25BF907660674DD92DE1ACA4FD433B7DA68298DF3FC54D942978F32278E1F08862821E0BD6C5C398U9OEO" TargetMode="External"/><Relationship Id="rId42" Type="http://schemas.openxmlformats.org/officeDocument/2006/relationships/hyperlink" Target="consultantplus://offline/ref=8F68D3C8191487F9A8458FBA62C78B2F22BD917864624DD92DE1ACA4FD433B7DA68298DF3FC54C942B78F32278E1F08862821E0BD6C5C398U9OEO" TargetMode="External"/><Relationship Id="rId47" Type="http://schemas.openxmlformats.org/officeDocument/2006/relationships/hyperlink" Target="consultantplus://offline/ref=8F68D3C8191487F9A8458FBA62C78B2F22BE947665674DD92DE1ACA4FD433B7DA68298DF3FC54C942E78F32278E1F08862821E0BD6C5C398U9OEO" TargetMode="External"/><Relationship Id="rId63" Type="http://schemas.openxmlformats.org/officeDocument/2006/relationships/hyperlink" Target="consultantplus://offline/ref=8F68D3C8191487F9A8458FBA62C78B2F22BD907963614DD92DE1ACA4FD433B7DB482C0D33CC452952C6DA5733EUBO7O" TargetMode="External"/><Relationship Id="rId68" Type="http://schemas.openxmlformats.org/officeDocument/2006/relationships/hyperlink" Target="consultantplus://offline/ref=8F68D3C8191487F9A8458FBA62C78B2F22BA9176606A4DD92DE1ACA4FD433B7DB482C0D33CC452952C6DA5733EUBO7O" TargetMode="External"/><Relationship Id="rId84" Type="http://schemas.openxmlformats.org/officeDocument/2006/relationships/hyperlink" Target="consultantplus://offline/ref=8F68D3C8191487F9A8458FBA62C78B2F22BA93706D614DD92DE1ACA4FD433B7DA68298D938C447C17837F27E3FB5E38B66821C0ECAUCO4O" TargetMode="External"/><Relationship Id="rId89" Type="http://schemas.openxmlformats.org/officeDocument/2006/relationships/hyperlink" Target="consultantplus://offline/ref=8F68D3C8191487F9A8458FBA62C78B2F22BA93706D614DD92DE1ACA4FD433B7DB482C0D33CC452952C6DA5733EUBO7O" TargetMode="External"/><Relationship Id="rId16" Type="http://schemas.openxmlformats.org/officeDocument/2006/relationships/hyperlink" Target="consultantplus://offline/ref=8F68D3C8191487F9A8458FBA62C78B2F22BA9176606A4DD92DE1ACA4FD433B7DA68298DF3FC54D932F78F32278E1F08862821E0BD6C5C398U9OEO" TargetMode="External"/><Relationship Id="rId107" Type="http://schemas.openxmlformats.org/officeDocument/2006/relationships/fontTable" Target="fontTable.xml"/><Relationship Id="rId11" Type="http://schemas.openxmlformats.org/officeDocument/2006/relationships/hyperlink" Target="consultantplus://offline/ref=8F68D3C8191487F9A8458FBA62C78B2F22BA9176606A4DD92DE1ACA4FD433B7DB482C0D33CC452952C6DA5733EUBO7O" TargetMode="External"/><Relationship Id="rId32" Type="http://schemas.openxmlformats.org/officeDocument/2006/relationships/hyperlink" Target="consultantplus://offline/ref=8F68D3C8191487F9A8458FBA62C78B2F22BA9176606A4DD92DE1ACA4FD433B7DB482C0D33CC452952C6DA5733EUBO7O" TargetMode="External"/><Relationship Id="rId37" Type="http://schemas.openxmlformats.org/officeDocument/2006/relationships/hyperlink" Target="consultantplus://offline/ref=8F68D3C8191487F9A8458FBA62C78B2F22BD957766674DD92DE1ACA4FD433B7DA68298DF3CCD47C17837F27E3FB5E38B66821C0ECAUCO4O" TargetMode="External"/><Relationship Id="rId53" Type="http://schemas.openxmlformats.org/officeDocument/2006/relationships/hyperlink" Target="consultantplus://offline/ref=8F68D3C8191487F9A8458FBA62C78B2F22BE947665674DD92DE1ACA4FD433B7DA68298DF3FC54C942178F32278E1F08862821E0BD6C5C398U9OEO" TargetMode="External"/><Relationship Id="rId58" Type="http://schemas.openxmlformats.org/officeDocument/2006/relationships/hyperlink" Target="consultantplus://offline/ref=8F68D3C8191487F9A8458FBA62C78B2F27BE927867624DD92DE1ACA4FD433B7DA68298DF3FC54C962B78F32278E1F08862821E0BD6C5C398U9OEO" TargetMode="External"/><Relationship Id="rId74" Type="http://schemas.openxmlformats.org/officeDocument/2006/relationships/hyperlink" Target="consultantplus://offline/ref=8F68D3C8191487F9A8458FBA62C78B2F22BA93706D614DD92DE1ACA4FD433B7DB482C0D33CC452952C6DA5733EUBO7O" TargetMode="External"/><Relationship Id="rId79" Type="http://schemas.openxmlformats.org/officeDocument/2006/relationships/hyperlink" Target="consultantplus://offline/ref=8F68D3C8191487F9A8458FBA62C78B2F25B7947563634DD92DE1ACA4FD433B7DA68298DF3FC54C972A78F32278E1F08862821E0BD6C5C398U9OEO" TargetMode="External"/><Relationship Id="rId102" Type="http://schemas.openxmlformats.org/officeDocument/2006/relationships/hyperlink" Target="consultantplus://offline/ref=8F68D3C8191487F9A8458FBA62C78B2F22BA9176606A4DD92DE1ACA4FD433B7DA68298DC39C547C17837F27E3FB5E38B66821C0ECAUCO4O" TargetMode="External"/><Relationship Id="rId5" Type="http://schemas.openxmlformats.org/officeDocument/2006/relationships/hyperlink" Target="consultantplus://offline/ref=8F68D3C8191487F9A8458FBA62C78B2F22BA9176606A4DD92DE1ACA4FD433B7DB482C0D33CC452952C6DA5733EUBO7O" TargetMode="External"/><Relationship Id="rId90" Type="http://schemas.openxmlformats.org/officeDocument/2006/relationships/hyperlink" Target="consultantplus://offline/ref=8F68D3C8191487F9A8458FBA62C78B2F22BA93706D614DD92DE1ACA4FD433B7DA68298DC3BC1499E7D22E32631B7FC956399000CC8C5UCO0O" TargetMode="External"/><Relationship Id="rId95" Type="http://schemas.openxmlformats.org/officeDocument/2006/relationships/hyperlink" Target="consultantplus://offline/ref=8F68D3C8191487F9A8458FBA62C78B2F25B7947563634DD92DE1ACA4FD433B7DA68298DF3FC54E942D78F32278E1F08862821E0BD6C5C398U9OEO" TargetMode="External"/><Relationship Id="rId22" Type="http://schemas.openxmlformats.org/officeDocument/2006/relationships/hyperlink" Target="consultantplus://offline/ref=8F68D3C8191487F9A8458FBA62C78B2F22BE947665674DD92DE1ACA4FD433B7DA68298DF3FC54C942B78F32278E1F08862821E0BD6C5C398U9OEO" TargetMode="External"/><Relationship Id="rId27" Type="http://schemas.openxmlformats.org/officeDocument/2006/relationships/hyperlink" Target="consultantplus://offline/ref=8F68D3C8191487F9A8458FBA62C78B2F25B69C7261624DD92DE1ACA4FD433B7DA68298DF3FC54C912D78F32278E1F08862821E0BD6C5C398U9OEO" TargetMode="External"/><Relationship Id="rId43" Type="http://schemas.openxmlformats.org/officeDocument/2006/relationships/hyperlink" Target="consultantplus://offline/ref=8F68D3C8191487F9A8458FBA62C78B2F25B7947563634DD92DE1ACA4FD433B7DA68298DF3FC54C942D78F32278E1F08862821E0BD6C5C398U9OEO" TargetMode="External"/><Relationship Id="rId48" Type="http://schemas.openxmlformats.org/officeDocument/2006/relationships/hyperlink" Target="consultantplus://offline/ref=8F68D3C8191487F9A8458FBA62C78B2F22BA9176606A4DD92DE1ACA4FD433B7DA68298DF3FC54F962F78F32278E1F08862821E0BD6C5C398U9OEO" TargetMode="External"/><Relationship Id="rId64" Type="http://schemas.openxmlformats.org/officeDocument/2006/relationships/hyperlink" Target="consultantplus://offline/ref=8F68D3C8191487F9A8458FBA62C78B2F22BD907963614DD92DE1ACA4FD433B7DB482C0D33CC452952C6DA5733EUBO7O" TargetMode="External"/><Relationship Id="rId69" Type="http://schemas.openxmlformats.org/officeDocument/2006/relationships/hyperlink" Target="consultantplus://offline/ref=8F68D3C8191487F9A8458FBA62C78B2F22BA9176606A4DD92DE1ACA4FD433B7DB482C0D33CC452952C6DA5733EUBO7O" TargetMode="External"/><Relationship Id="rId80" Type="http://schemas.openxmlformats.org/officeDocument/2006/relationships/hyperlink" Target="consultantplus://offline/ref=8F68D3C8191487F9A8458FBA62C78B2F25B7947563634DD92DE1ACA4FD433B7DA68298DF3FC54C972C78F32278E1F08862821E0BD6C5C398U9OEO" TargetMode="External"/><Relationship Id="rId85" Type="http://schemas.openxmlformats.org/officeDocument/2006/relationships/hyperlink" Target="consultantplus://offline/ref=8F68D3C8191487F9A8458FBA62C78B2F22BA93706D614DD92DE1ACA4FD433B7DA68298DF3DC7499E7D22E32631B7FC956399000CC8C5UCO0O" TargetMode="External"/><Relationship Id="rId12" Type="http://schemas.openxmlformats.org/officeDocument/2006/relationships/hyperlink" Target="consultantplus://offline/ref=8F68D3C8191487F9A8458FBA62C78B2F25B7977763614DD92DE1ACA4FD433B7DA68298DF3FC54C942B78F32278E1F08862821E0BD6C5C398U9OEO" TargetMode="External"/><Relationship Id="rId17" Type="http://schemas.openxmlformats.org/officeDocument/2006/relationships/hyperlink" Target="consultantplus://offline/ref=8F68D3C8191487F9A8458FBA62C78B2F22BA9176606A4DD92DE1ACA4FD433B7DA68298DF3FC54E942C78F32278E1F08862821E0BD6C5C398U9OEO" TargetMode="External"/><Relationship Id="rId33" Type="http://schemas.openxmlformats.org/officeDocument/2006/relationships/hyperlink" Target="consultantplus://offline/ref=8F68D3C8191487F9A8458FBA62C78B2F22BC907662624DD92DE1ACA4FD433B7DA68298DF3FC54C942B78F32278E1F08862821E0BD6C5C398U9OEO" TargetMode="External"/><Relationship Id="rId38" Type="http://schemas.openxmlformats.org/officeDocument/2006/relationships/hyperlink" Target="consultantplus://offline/ref=8F68D3C8191487F9A8458FBA62C78B2F25B7947563634DD92DE1ACA4FD433B7DA68298DF3FC54C942B78F32278E1F08862821E0BD6C5C398U9OEO" TargetMode="External"/><Relationship Id="rId59" Type="http://schemas.openxmlformats.org/officeDocument/2006/relationships/hyperlink" Target="consultantplus://offline/ref=8F68D3C8191487F9A8458FBA62C78B2F22BD907963614DD92DE1ACA4FD433B7DB482C0D33CC452952C6DA5733EUBO7O" TargetMode="External"/><Relationship Id="rId103" Type="http://schemas.openxmlformats.org/officeDocument/2006/relationships/hyperlink" Target="consultantplus://offline/ref=8F68D3C8191487F9A8458FBA62C78B2F22BA9176606A4DD92DE1ACA4FD433B7DA68298DC38C747C17837F27E3FB5E38B66821C0ECAUCO4O" TargetMode="External"/><Relationship Id="rId108" Type="http://schemas.openxmlformats.org/officeDocument/2006/relationships/theme" Target="theme/theme1.xml"/><Relationship Id="rId20" Type="http://schemas.openxmlformats.org/officeDocument/2006/relationships/hyperlink" Target="consultantplus://offline/ref=8F68D3C8191487F9A8458FBA62C78B2F22BA9176606A4DD92DE1ACA4FD433B7DA68298DF3FC548952B78F32278E1F08862821E0BD6C5C398U9OEO" TargetMode="External"/><Relationship Id="rId41" Type="http://schemas.openxmlformats.org/officeDocument/2006/relationships/hyperlink" Target="consultantplus://offline/ref=8F68D3C8191487F9A8458FBA62C78B2F22BA9176606A4DD92DE1ACA4FD433B7DA68298DF3FC5499C2878F32278E1F08862821E0BD6C5C398U9OEO" TargetMode="External"/><Relationship Id="rId54" Type="http://schemas.openxmlformats.org/officeDocument/2006/relationships/hyperlink" Target="consultantplus://offline/ref=8F68D3C8191487F9A8458FBA62C78B2F22BD907963614DD92DE1ACA4FD433B7DB482C0D33CC452952C6DA5733EUBO7O" TargetMode="External"/><Relationship Id="rId62" Type="http://schemas.openxmlformats.org/officeDocument/2006/relationships/hyperlink" Target="consultantplus://offline/ref=8F68D3C8191487F9A8458FBA62C78B2F22BA9176606A4DD92DE1ACA4FD433B7DA68298DF36CE18C46D26AA703DAAFD8E7D9E1E0CUCOBO" TargetMode="External"/><Relationship Id="rId70" Type="http://schemas.openxmlformats.org/officeDocument/2006/relationships/hyperlink" Target="consultantplus://offline/ref=8F68D3C8191487F9A8458FBA62C78B2F22BA93706D6A4DD92DE1ACA4FD433B7DA68298DF3FC54C902078F32278E1F08862821E0BD6C5C398U9OEO" TargetMode="External"/><Relationship Id="rId75" Type="http://schemas.openxmlformats.org/officeDocument/2006/relationships/hyperlink" Target="consultantplus://offline/ref=8F68D3C8191487F9A8458FBA62C78B2F22BA93706D614DD92DE1ACA4FD433B7DA68298D93ACC47C17837F27E3FB5E38B66821C0ECAUCO4O" TargetMode="External"/><Relationship Id="rId83" Type="http://schemas.openxmlformats.org/officeDocument/2006/relationships/hyperlink" Target="consultantplus://offline/ref=8F68D3C8191487F9A8458FBA62C78B2F22BA93706D614DD92DE1ACA4FD433B7DA68298D73BC247C17837F27E3FB5E38B66821C0ECAUCO4O" TargetMode="External"/><Relationship Id="rId88" Type="http://schemas.openxmlformats.org/officeDocument/2006/relationships/hyperlink" Target="consultantplus://offline/ref=8F68D3C8191487F9A8458FBA62C78B2F22BA93706D614DD92DE1ACA4FD433B7DA68298DF3CC74C9E7D22E32631B7FC956399000CC8C5UCO0O" TargetMode="External"/><Relationship Id="rId91" Type="http://schemas.openxmlformats.org/officeDocument/2006/relationships/hyperlink" Target="consultantplus://offline/ref=8F68D3C8191487F9A8458FBA62C78B2F22BA93706D614DD92DE1ACA4FD433B7DB482C0D33CC452952C6DA5733EUBO7O" TargetMode="External"/><Relationship Id="rId96" Type="http://schemas.openxmlformats.org/officeDocument/2006/relationships/hyperlink" Target="consultantplus://offline/ref=8F68D3C8191487F9A8458FBA62C78B2F25B7947563634DD92DE1ACA4FD433B7DA68298DF3FC54E942D78F32278E1F08862821E0BD6C5C398U9OEO" TargetMode="External"/><Relationship Id="rId1" Type="http://schemas.openxmlformats.org/officeDocument/2006/relationships/styles" Target="styles.xml"/><Relationship Id="rId6" Type="http://schemas.openxmlformats.org/officeDocument/2006/relationships/hyperlink" Target="consultantplus://offline/ref=8F68D3C8191487F9A8458FBA62C78B2F25B7947563634DD92DE1ACA4FD433B7DA68298DF3FC54C942878F32278E1F08862821E0BD6C5C398U9OEO" TargetMode="External"/><Relationship Id="rId15" Type="http://schemas.openxmlformats.org/officeDocument/2006/relationships/hyperlink" Target="consultantplus://offline/ref=8F68D3C8191487F9A8458FBA62C78B2F22BA9176606A4DD92DE1ACA4FD433B7DA68298DF3FC5499C2A78F32278E1F08862821E0BD6C5C398U9OEO" TargetMode="External"/><Relationship Id="rId23" Type="http://schemas.openxmlformats.org/officeDocument/2006/relationships/hyperlink" Target="consultantplus://offline/ref=8F68D3C8191487F9A8458FBA62C78B2F25B69C7261624DD92DE1ACA4FD433B7DA68298DF3FC54C912D78F32278E1F08862821E0BD6C5C398U9OEO" TargetMode="External"/><Relationship Id="rId28" Type="http://schemas.openxmlformats.org/officeDocument/2006/relationships/hyperlink" Target="consultantplus://offline/ref=8F68D3C8191487F9A8458FBA62C78B2F22BC907662624DD92DE1ACA4FD433B7DA68298DF3FC54C942B78F32278E1F08862821E0BD6C5C398U9OEO" TargetMode="External"/><Relationship Id="rId36" Type="http://schemas.openxmlformats.org/officeDocument/2006/relationships/hyperlink" Target="consultantplus://offline/ref=8F68D3C8191487F9A8458FBA62C78B2F22BD9D7562634DD92DE1ACA4FD433B7DA68298DF3FC545972978F32278E1F08862821E0BD6C5C398U9OEO" TargetMode="External"/><Relationship Id="rId49" Type="http://schemas.openxmlformats.org/officeDocument/2006/relationships/hyperlink" Target="consultantplus://offline/ref=8F68D3C8191487F9A8458FBA62C78B2F22BD9D7562634DD92DE1ACA4FD433B7DB482C0D33CC452952C6DA5733EUBO7O" TargetMode="External"/><Relationship Id="rId57" Type="http://schemas.openxmlformats.org/officeDocument/2006/relationships/hyperlink" Target="consultantplus://offline/ref=8F68D3C8191487F9A8458FBA62C78B2F25B7947563634DD92DE1ACA4FD433B7DA68298DF3FC54C942178F32278E1F08862821E0BD6C5C398U9OEO" TargetMode="External"/><Relationship Id="rId106" Type="http://schemas.openxmlformats.org/officeDocument/2006/relationships/hyperlink" Target="consultantplus://offline/ref=8F68D3C8191487F9A8458FBA62C78B2F22BA9176606A4DD92DE1ACA4FD433B7DA68298DF3FC548932D78F32278E1F08862821E0BD6C5C398U9OEO" TargetMode="External"/><Relationship Id="rId10" Type="http://schemas.openxmlformats.org/officeDocument/2006/relationships/hyperlink" Target="consultantplus://offline/ref=8F68D3C8191487F9A8458FBA62C78B2F22BA9176606A4DD92DE1ACA4FD433B7DA68298DF3FC5499C2A78F32278E1F08862821E0BD6C5C398U9OEO" TargetMode="External"/><Relationship Id="rId31" Type="http://schemas.openxmlformats.org/officeDocument/2006/relationships/hyperlink" Target="consultantplus://offline/ref=8F68D3C8191487F9A8458FBA62C78B2F22BA93706D6A4DD92DE1ACA4FD433B7DB482C0D33CC452952C6DA5733EUBO7O" TargetMode="External"/><Relationship Id="rId44" Type="http://schemas.openxmlformats.org/officeDocument/2006/relationships/hyperlink" Target="consultantplus://offline/ref=8F68D3C8191487F9A8458FBA62C78B2F25B7947563634DD92DE1ACA4FD433B7DA68298DF3FC54C942C78F32278E1F08862821E0BD6C5C398U9OEO" TargetMode="External"/><Relationship Id="rId52" Type="http://schemas.openxmlformats.org/officeDocument/2006/relationships/hyperlink" Target="consultantplus://offline/ref=8F68D3C8191487F9A8458FBA62C78B2F25B690726C6A4DD92DE1ACA4FD433B7DB482C0D33CC452952C6DA5733EUBO7O" TargetMode="External"/><Relationship Id="rId60" Type="http://schemas.openxmlformats.org/officeDocument/2006/relationships/hyperlink" Target="consultantplus://offline/ref=8F68D3C8191487F9A8458FBA62C78B2F24B69D7564634DD92DE1ACA4FD433B7DA68298DF3FC54C942D78F32278E1F08862821E0BD6C5C398U9OEO" TargetMode="External"/><Relationship Id="rId65" Type="http://schemas.openxmlformats.org/officeDocument/2006/relationships/hyperlink" Target="consultantplus://offline/ref=8F68D3C8191487F9A8458FBA62C78B2F22BD957766674DD92DE1ACA4FD433B7DA68298DA3CCE18C46D26AA703DAAFD8E7D9E1E0CUCOBO" TargetMode="External"/><Relationship Id="rId73" Type="http://schemas.openxmlformats.org/officeDocument/2006/relationships/hyperlink" Target="consultantplus://offline/ref=8F68D3C8191487F9A8458FBA62C78B2F25B7977763614DD92DE1ACA4FD433B7DA68298DF3FC54C932D78F32278E1F08862821E0BD6C5C398U9OEO" TargetMode="External"/><Relationship Id="rId78" Type="http://schemas.openxmlformats.org/officeDocument/2006/relationships/hyperlink" Target="consultantplus://offline/ref=8F68D3C8191487F9A8458FBA62C78B2F25B7947563634DD92DE1ACA4FD433B7DA68298DF3FC54C972B78F32278E1F08862821E0BD6C5C398U9OEO" TargetMode="External"/><Relationship Id="rId81" Type="http://schemas.openxmlformats.org/officeDocument/2006/relationships/hyperlink" Target="consultantplus://offline/ref=8F68D3C8191487F9A8458FBA62C78B2F22BA93706D614DD92DE1ACA4FD433B7DB482C0D33CC452952C6DA5733EUBO7O" TargetMode="External"/><Relationship Id="rId86" Type="http://schemas.openxmlformats.org/officeDocument/2006/relationships/hyperlink" Target="consultantplus://offline/ref=8F68D3C8191487F9A8458FBA62C78B2F22BA93706D614DD92DE1ACA4FD433B7DA68298DF3CC44D9E7D22E32631B7FC956399000CC8C5UCO0O" TargetMode="External"/><Relationship Id="rId94" Type="http://schemas.openxmlformats.org/officeDocument/2006/relationships/hyperlink" Target="consultantplus://offline/ref=8F68D3C8191487F9A8458FBA62C78B2F25B7947563634DD92DE1ACA4FD433B7DA68298DF3FC54E942D78F32278E1F08862821E0BD6C5C398U9OEO" TargetMode="External"/><Relationship Id="rId99" Type="http://schemas.openxmlformats.org/officeDocument/2006/relationships/hyperlink" Target="consultantplus://offline/ref=8F68D3C8191487F9A8458FBA62C78B2F25B7947563634DD92DE1ACA4FD433B7DA68298DF3FC54E942D78F32278E1F08862821E0BD6C5C398U9OEO" TargetMode="External"/><Relationship Id="rId101" Type="http://schemas.openxmlformats.org/officeDocument/2006/relationships/hyperlink" Target="consultantplus://offline/ref=8F68D3C8191487F9A8458FBA62C78B2F25B7947563634DD92DE1ACA4FD433B7DA68298DF3FC54E942D78F32278E1F08862821E0BD6C5C398U9OEO" TargetMode="External"/><Relationship Id="rId4" Type="http://schemas.openxmlformats.org/officeDocument/2006/relationships/hyperlink" Target="consultantplus://offline/ref=8F68D3C8191487F9A8458FBA62C78B2F22BA9176606A4DD92DE1ACA4FD433B7DB482C0D33CC452952C6DA5733EUBO7O" TargetMode="External"/><Relationship Id="rId9" Type="http://schemas.openxmlformats.org/officeDocument/2006/relationships/hyperlink" Target="consultantplus://offline/ref=8F68D3C8191487F9A8458FBA62C78B2F22BA9176606A4DD92DE1ACA4FD433B7DA68298DF3FC54C932878F32278E1F08862821E0BD6C5C398U9OEO" TargetMode="External"/><Relationship Id="rId13" Type="http://schemas.openxmlformats.org/officeDocument/2006/relationships/hyperlink" Target="consultantplus://offline/ref=8F68D3C8191487F9A8458FBA62C78B2F22BA9176606A4DD92DE1ACA4FD433B7DA68298DF3FC54C902F78F32278E1F08862821E0BD6C5C398U9OEO" TargetMode="External"/><Relationship Id="rId18" Type="http://schemas.openxmlformats.org/officeDocument/2006/relationships/hyperlink" Target="consultantplus://offline/ref=8F68D3C8191487F9A8458FBA62C78B2F22BA9176606A4DD92DE1ACA4FD433B7DA68298DF3FC54E972F78F32278E1F08862821E0BD6C5C398U9OEO" TargetMode="External"/><Relationship Id="rId39" Type="http://schemas.openxmlformats.org/officeDocument/2006/relationships/hyperlink" Target="consultantplus://offline/ref=8F68D3C8191487F9A8458FBA62C78B2F22BE947665674DD92DE1ACA4FD433B7DA68298DF3FC54C942F78F32278E1F08862821E0BD6C5C398U9OEO" TargetMode="External"/><Relationship Id="rId34" Type="http://schemas.openxmlformats.org/officeDocument/2006/relationships/hyperlink" Target="consultantplus://offline/ref=8F68D3C8191487F9A8458FBA62C78B2F22BC907662624DD92DE1ACA4FD433B7DA68298DF3FC44D942E78F32278E1F08862821E0BD6C5C398U9OEO" TargetMode="External"/><Relationship Id="rId50" Type="http://schemas.openxmlformats.org/officeDocument/2006/relationships/hyperlink" Target="consultantplus://offline/ref=8F68D3C8191487F9A8458FBA62C78B2F22BD9D7562634DD92DE1ACA4FD433B7DB482C0D33CC452952C6DA5733EUBO7O" TargetMode="External"/><Relationship Id="rId55" Type="http://schemas.openxmlformats.org/officeDocument/2006/relationships/hyperlink" Target="consultantplus://offline/ref=8F68D3C8191487F9A8458FBA62C78B2F22BA9176606A4DD92DE1ACA4FD433B7DA68298DF3FC5499C2178F32278E1F08862821E0BD6C5C398U9OEO" TargetMode="External"/><Relationship Id="rId76" Type="http://schemas.openxmlformats.org/officeDocument/2006/relationships/hyperlink" Target="consultantplus://offline/ref=8F68D3C8191487F9A8458FBA62C78B2F22BA93706D614DD92DE1ACA4FD433B7DB482C0D33CC452952C6DA5733EUBO7O" TargetMode="External"/><Relationship Id="rId97" Type="http://schemas.openxmlformats.org/officeDocument/2006/relationships/hyperlink" Target="consultantplus://offline/ref=8F68D3C8191487F9A8458FBA62C78B2F22BD957766674DD92DE1ACA4FD433B7DB482C0D33CC452952C6DA5733EUBO7O" TargetMode="External"/><Relationship Id="rId104" Type="http://schemas.openxmlformats.org/officeDocument/2006/relationships/hyperlink" Target="consultantplus://offline/ref=8F68D3C8191487F9A8458FBA62C78B2F25BE9D7061674DD92DE1ACA4FD433B7DA68298DF3FC54C952078F32278E1F08862821E0BD6C5C398U9OEO" TargetMode="External"/><Relationship Id="rId7" Type="http://schemas.openxmlformats.org/officeDocument/2006/relationships/hyperlink" Target="consultantplus://offline/ref=8F68D3C8191487F9A8458FBA62C78B2F22BA9176606A4DD92DE1ACA4FD433B7DB482C0D33CC452952C6DA5733EUBO7O" TargetMode="External"/><Relationship Id="rId71" Type="http://schemas.openxmlformats.org/officeDocument/2006/relationships/hyperlink" Target="consultantplus://offline/ref=8F68D3C8191487F9A8458FBA62C78B2F22BA9176606A4DD92DE1ACA4FD433B7DA68298DF3FC54D952178F32278E1F08862821E0BD6C5C398U9OEO" TargetMode="External"/><Relationship Id="rId92" Type="http://schemas.openxmlformats.org/officeDocument/2006/relationships/hyperlink" Target="consultantplus://offline/ref=8F68D3C8191487F9A8458FBA62C78B2F25B7947563634DD92DE1ACA4FD433B7DA68298DF3FC54E942D78F32278E1F08862821E0BD6C5C398U9OEO" TargetMode="External"/><Relationship Id="rId2" Type="http://schemas.openxmlformats.org/officeDocument/2006/relationships/settings" Target="settings.xml"/><Relationship Id="rId29" Type="http://schemas.openxmlformats.org/officeDocument/2006/relationships/hyperlink" Target="consultantplus://offline/ref=8F68D3C8191487F9A8458FBA62C78B2F27BA9C7361664DD92DE1ACA4FD433B7DB482C0D33CC452952C6DA5733EUBO7O" TargetMode="External"/><Relationship Id="rId24" Type="http://schemas.openxmlformats.org/officeDocument/2006/relationships/hyperlink" Target="consultantplus://offline/ref=8F68D3C8191487F9A8458FBA62C78B2F25BF907660674DD92DE1ACA4FD433B7DA68298DF3FC54D942F78F32278E1F08862821E0BD6C5C398U9OEO" TargetMode="External"/><Relationship Id="rId40" Type="http://schemas.openxmlformats.org/officeDocument/2006/relationships/hyperlink" Target="consultantplus://offline/ref=8F68D3C8191487F9A8458FBA62C78B2F22BA9176606A4DD92DE1ACA4FD433B7DA68298DF3FC54C9D2D78F32278E1F08862821E0BD6C5C398U9OEO" TargetMode="External"/><Relationship Id="rId45" Type="http://schemas.openxmlformats.org/officeDocument/2006/relationships/hyperlink" Target="consultantplus://offline/ref=8F68D3C8191487F9A8458FBA62C78B2F25B7947563634DD92DE1ACA4FD433B7DA68298DF3FC54C942F78F32278E1F08862821E0BD6C5C398U9OEO" TargetMode="External"/><Relationship Id="rId66" Type="http://schemas.openxmlformats.org/officeDocument/2006/relationships/hyperlink" Target="consultantplus://offline/ref=8F68D3C8191487F9A8458FBA62C78B2F22BD957766674DD92DE1ACA4FD433B7DA68298DC36C547C17837F27E3FB5E38B66821C0ECAUCO4O" TargetMode="External"/><Relationship Id="rId87" Type="http://schemas.openxmlformats.org/officeDocument/2006/relationships/hyperlink" Target="consultantplus://offline/ref=8F68D3C8191487F9A8458FBA62C78B2F22BD91776D654DD92DE1ACA4FD433B7DA68298DF3FC54B922C78F32278E1F08862821E0BD6C5C398U9OEO" TargetMode="External"/><Relationship Id="rId61" Type="http://schemas.openxmlformats.org/officeDocument/2006/relationships/hyperlink" Target="consultantplus://offline/ref=8F68D3C8191487F9A8458FBA62C78B2F22BE947665674DD92DE1ACA4FD433B7DA68298DF3FC54C942078F32278E1F08862821E0BD6C5C398U9OEO" TargetMode="External"/><Relationship Id="rId82" Type="http://schemas.openxmlformats.org/officeDocument/2006/relationships/hyperlink" Target="consultantplus://offline/ref=8F68D3C8191487F9A8458FBA62C78B2F22BA93706D614DD92DE1ACA4FD433B7DA68298D73CC147C17837F27E3FB5E38B66821C0ECAUCO4O" TargetMode="External"/><Relationship Id="rId19" Type="http://schemas.openxmlformats.org/officeDocument/2006/relationships/hyperlink" Target="consultantplus://offline/ref=8F68D3C8191487F9A8458FBA62C78B2F22BA9176606A4DD92DE1ACA4FD433B7DB482C0D33CC452952C6DA5733EUBO7O" TargetMode="External"/><Relationship Id="rId14" Type="http://schemas.openxmlformats.org/officeDocument/2006/relationships/hyperlink" Target="consultantplus://offline/ref=8F68D3C8191487F9A8458FBA62C78B2F22BA9176606A4DD92DE1ACA4FD433B7DA68298DF3FC54C932878F32278E1F08862821E0BD6C5C398U9OEO" TargetMode="External"/><Relationship Id="rId30" Type="http://schemas.openxmlformats.org/officeDocument/2006/relationships/hyperlink" Target="consultantplus://offline/ref=8F68D3C8191487F9A8458FBA62C78B2F22BA9176606A4DD92DE1ACA4FD433B7DB482C0D33CC452952C6DA5733EUBO7O" TargetMode="External"/><Relationship Id="rId35" Type="http://schemas.openxmlformats.org/officeDocument/2006/relationships/hyperlink" Target="consultantplus://offline/ref=8F68D3C8191487F9A8458FBA62C78B2F22BA9176606A4DD92DE1ACA4FD433B7DB482C0D33CC452952C6DA5733EUBO7O" TargetMode="External"/><Relationship Id="rId56" Type="http://schemas.openxmlformats.org/officeDocument/2006/relationships/hyperlink" Target="consultantplus://offline/ref=8F68D3C8191487F9A8458FBA62C78B2F22BD917864624DD92DE1ACA4FD433B7DA68298DF3FC54C942D78F32278E1F08862821E0BD6C5C398U9OEO" TargetMode="External"/><Relationship Id="rId77" Type="http://schemas.openxmlformats.org/officeDocument/2006/relationships/hyperlink" Target="consultantplus://offline/ref=8F68D3C8191487F9A8458FBA62C78B2F22BD957766674DD92DE1ACA4FD433B7DB482C0D33CC452952C6DA5733EUBO7O" TargetMode="External"/><Relationship Id="rId100" Type="http://schemas.openxmlformats.org/officeDocument/2006/relationships/hyperlink" Target="consultantplus://offline/ref=8F68D3C8191487F9A8458FBA62C78B2F25B7947563634DD92DE1ACA4FD433B7DA68298DF3FC54E942D78F32278E1F08862821E0BD6C5C398U9OEO" TargetMode="External"/><Relationship Id="rId105" Type="http://schemas.openxmlformats.org/officeDocument/2006/relationships/hyperlink" Target="consultantplus://offline/ref=8F68D3C8191487F9A8458FBA62C78B2F25B7947563634DD92DE1ACA4FD433B7DA68298DF3FC54E942D78F32278E1F08862821E0BD6C5C398U9OEO" TargetMode="External"/><Relationship Id="rId8" Type="http://schemas.openxmlformats.org/officeDocument/2006/relationships/hyperlink" Target="consultantplus://offline/ref=8F68D3C8191487F9A8458FBA62C78B2F22BA9176606A4DD92DE1ACA4FD433B7DA68298DF3FC54C902F78F32278E1F08862821E0BD6C5C398U9OEO" TargetMode="External"/><Relationship Id="rId51" Type="http://schemas.openxmlformats.org/officeDocument/2006/relationships/hyperlink" Target="consultantplus://offline/ref=8F68D3C8191487F9A8458FBA62C78B2F25B69C7663624DD92DE1ACA4FD433B7DB482C0D33CC452952C6DA5733EUBO7O" TargetMode="External"/><Relationship Id="rId72" Type="http://schemas.openxmlformats.org/officeDocument/2006/relationships/hyperlink" Target="consultantplus://offline/ref=8F68D3C8191487F9A8458FBA62C78B2F25B7977763614DD92DE1ACA4FD433B7DA68298DF3FC54C902B78F32278E1F08862821E0BD6C5C398U9OEO" TargetMode="External"/><Relationship Id="rId93" Type="http://schemas.openxmlformats.org/officeDocument/2006/relationships/hyperlink" Target="consultantplus://offline/ref=8F68D3C8191487F9A8458FBA62C78B2F25B7947563634DD92DE1ACA4FD433B7DA68298DF3FC54E942D78F32278E1F08862821E0BD6C5C398U9OEO" TargetMode="External"/><Relationship Id="rId98" Type="http://schemas.openxmlformats.org/officeDocument/2006/relationships/hyperlink" Target="consultantplus://offline/ref=8F68D3C8191487F9A8458FBA62C78B2F25BE957264644DD92DE1ACA4FD433B7DB482C0D33CC452952C6DA5733EUBO7O" TargetMode="External"/><Relationship Id="rId3" Type="http://schemas.openxmlformats.org/officeDocument/2006/relationships/webSettings" Target="webSettings.xml"/><Relationship Id="rId25" Type="http://schemas.openxmlformats.org/officeDocument/2006/relationships/hyperlink" Target="consultantplus://offline/ref=8F68D3C8191487F9A8458FBA62C78B2F22BE947665674DD92DE1ACA4FD433B7DA68298DF3FC54C942A78F32278E1F08862821E0BD6C5C398U9OEO" TargetMode="External"/><Relationship Id="rId46" Type="http://schemas.openxmlformats.org/officeDocument/2006/relationships/hyperlink" Target="consultantplus://offline/ref=8F68D3C8191487F9A8458FBA62C78B2F25BF967263644DD92DE1ACA4FD433B7DB482C0D33CC452952C6DA5733EUBO7O" TargetMode="External"/><Relationship Id="rId67" Type="http://schemas.openxmlformats.org/officeDocument/2006/relationships/hyperlink" Target="consultantplus://offline/ref=8F68D3C8191487F9A8458FBA62C78B2F25B7947563634DD92DE1ACA4FD433B7DA68298DF3FC54C942078F32278E1F08862821E0BD6C5C398U9O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11159</Words>
  <Characters>63609</Characters>
  <Application>Microsoft Office Word</Application>
  <DocSecurity>2</DocSecurity>
  <Lines>530</Lines>
  <Paragraphs>149</Paragraphs>
  <ScaleCrop>false</ScaleCrop>
  <Company>КонсультантПлюс Версия 4022.00.55</Company>
  <LinksUpToDate>false</LinksUpToDate>
  <CharactersWithSpaces>74619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Минюста России от 28.12.2018 N 307(ред. от 15.12.2022)"Об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dc:title>
  <dc:subject/>
  <dc:creator>qw</dc:creator>
  <cp:keywords/>
  <dc:description/>
  <cp:lastModifiedBy>Сергей Е. Твельнев</cp:lastModifiedBy>
  <cp:revision>2</cp:revision>
  <dcterms:created xsi:type="dcterms:W3CDTF">2023-06-13T05:33:00Z</dcterms:created>
  <dcterms:modified xsi:type="dcterms:W3CDTF">2023-06-13T05:33:00Z</dcterms:modified>
</cp:coreProperties>
</file>