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CC" w:rsidRPr="000A2758" w:rsidRDefault="000A2758" w:rsidP="000A2758">
      <w:pPr>
        <w:pStyle w:val="ConsPlusNormal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0A2758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090FCC" w:rsidRPr="000A2758" w:rsidRDefault="00090FCC">
      <w:pPr>
        <w:pStyle w:val="ConsPlusNormal"/>
        <w:jc w:val="right"/>
        <w:outlineLvl w:val="0"/>
        <w:rPr>
          <w:sz w:val="20"/>
          <w:szCs w:val="20"/>
        </w:rPr>
      </w:pPr>
      <w:r w:rsidRPr="000A2758">
        <w:rPr>
          <w:sz w:val="20"/>
          <w:szCs w:val="20"/>
        </w:rPr>
        <w:t>Приложение</w:t>
      </w:r>
    </w:p>
    <w:p w:rsidR="00090FCC" w:rsidRPr="000A2758" w:rsidRDefault="00090FCC">
      <w:pPr>
        <w:pStyle w:val="ConsPlusNormal"/>
        <w:jc w:val="right"/>
        <w:rPr>
          <w:sz w:val="20"/>
          <w:szCs w:val="20"/>
        </w:rPr>
      </w:pPr>
      <w:r w:rsidRPr="000A2758">
        <w:rPr>
          <w:sz w:val="20"/>
          <w:szCs w:val="20"/>
        </w:rPr>
        <w:t>к приказу ФНС России</w:t>
      </w:r>
    </w:p>
    <w:p w:rsidR="00090FCC" w:rsidRPr="000A2758" w:rsidRDefault="00090FCC">
      <w:pPr>
        <w:pStyle w:val="ConsPlusNormal"/>
        <w:jc w:val="right"/>
        <w:rPr>
          <w:sz w:val="20"/>
          <w:szCs w:val="20"/>
        </w:rPr>
      </w:pPr>
      <w:r w:rsidRPr="000A2758">
        <w:rPr>
          <w:sz w:val="20"/>
          <w:szCs w:val="20"/>
        </w:rPr>
        <w:t>от 19.12.2019 N ММВ-7-14/640@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bookmarkStart w:id="1" w:name="Par36"/>
      <w:bookmarkEnd w:id="1"/>
      <w:r w:rsidRPr="000A2758">
        <w:rPr>
          <w:b/>
          <w:bCs/>
          <w:sz w:val="20"/>
          <w:szCs w:val="20"/>
        </w:rPr>
        <w:t>АДМИНИСТРАТИВНЫЙ РЕГЛАМЕНТ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ПРЕДОСТАВЛЕНИЯ ФЕДЕРАЛЬНОЙ НАЛОГОВОЙ СЛУЖБОЙ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ГОСУДАРСТВЕННОЙ УСЛУГИ ПО ПРЕДОСТАВЛЕНИЮ СВЕДЕНИЙ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И ДОКУМЕНТОВ, СОДЕРЖАЩИХСЯ В ЕДИНОМ ГОСУДАРСТВЕННОМ РЕЕСТРЕ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ЮРИДИЧЕСКИХ ЛИЦ И ЕДИНОМ ГОСУДАРСТВЕННОМ РЕЕСТРЕ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ИНДИВИДУАЛЬНЫХ ПРЕДПРИНИМАТЕЛЕЙ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I. Общие положения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Предмет регулирования Административного регламента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1. Административный регламент предоставления Федеральной налоговой службой (далее - ФНС России)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(далее - государственная услуга), устанавливает сроки и последовательность административных процедур (действий), осуществляемых территориальными налоговыми органами (далее - налоговые органы) и их должностными лицами, определяет порядок взаимодействия между налоговыми органами, их структурными подразделениями и должностными лицами, определяет порядок взаимодействия налогового органа с иными органами государственной власти, юридическими и физическими лицами при предоставлении государственной услуги.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Круг заявителей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2. Заявителями являются физические лица (в том числе индивидуальные предприниматели) и юридические лица (за исключением государственных органов (их территориальных органов), органов государственных внебюджетных фондов (их территориальных органов), органов местного самоуправления, судов, Банка России (его территориальных учреждений), нотариусов).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3. Положения, предусмотренные настоящим Административным регламентом в отношении заявителя, распространяются на его представителя в случаях, когда с запросом о предоставлении государственной услуги обращается представитель заявителя.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Полномочия представителя должны быть документально подтверждены.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II. Стандарт предоставления государственной услуги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Наименование государственной услуги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11. Государственная услуга по предоставлению сведений и документов, содержащихся в Едином государственном реестре юридических лиц (далее - ЕГРЮЛ) и Едином государственном реестре индивидуальных предпринимателей (далее - ЕГРИП).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Наименование органа, предоставляющего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государственную услугу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12. Государственная услуга предоставляется ФНС России через налоговые органы.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Налоговые органы при предоставлении государственной услуги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&lt;1&gt;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--------------------------------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 xml:space="preserve">&lt;1&gt; </w:t>
      </w:r>
      <w:hyperlink r:id="rId4" w:history="1">
        <w:r w:rsidRPr="000A2758">
          <w:rPr>
            <w:color w:val="0000FF"/>
            <w:sz w:val="20"/>
            <w:szCs w:val="20"/>
          </w:rPr>
          <w:t>Перечень</w:t>
        </w:r>
      </w:hyperlink>
      <w:r w:rsidRPr="000A2758">
        <w:rPr>
          <w:sz w:val="20"/>
          <w:szCs w:val="20"/>
        </w:rP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</w:t>
      </w:r>
      <w:r w:rsidRPr="000A2758">
        <w:rPr>
          <w:sz w:val="20"/>
          <w:szCs w:val="20"/>
        </w:rPr>
        <w:lastRenderedPageBreak/>
        <w:t>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(Собрание законодательства Российской Федерации, 2011, N 20, ст. 2829; 2019, N 48, ст. 6852).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Описание результата предоставления государственной услуги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bookmarkStart w:id="2" w:name="Par118"/>
      <w:bookmarkEnd w:id="2"/>
      <w:r w:rsidRPr="000A2758">
        <w:rPr>
          <w:sz w:val="20"/>
          <w:szCs w:val="20"/>
        </w:rPr>
        <w:t>13. Результатом предоставления государственной услуги являются: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1) при предоставлении содержащихся в ЕГРЮЛ (ЕГРИП) сведений о конкретном юридическом лице (индивидуальном предпринимателе):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3" w:name="Par120"/>
      <w:bookmarkEnd w:id="3"/>
      <w:r w:rsidRPr="000A2758">
        <w:rPr>
          <w:sz w:val="20"/>
          <w:szCs w:val="20"/>
        </w:rPr>
        <w:t>выписка из ЕГРЮЛ (ЕГРИП);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справка об отсутствии запрашиваемой информации в ЕГРЮЛ (ЕГРИП);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2) при предоставлении содержащихся в ЕГРЮЛ (ЕГРИП) документов о конкретном юридическом лице (индивидуальном предпринимателе):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копия документа (документов), содержащегося в ЕГРЮЛ (ЕГРИП);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справка об отсутствии запрашиваемой информации в ЕГРЮЛ (ЕГРИП);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3) справка о соответствии или несоответствии изложенных в запросе сведений о персональных данных конкретного физического лица сведениям, содержащимся в ЕГРЮЛ (ЕГРИП);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4) сведения о месте жительства индивидуального предпринимателя, содержащиеся в ЕГРИП;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5) при предоставлении информации о лицах, получивших содержащиеся в ЕГРИП сведения о месте жительства конкретного индивидуального предпринимателя: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информация о лицах, получивших содержащиеся в ЕГРИП сведения о месте жительства индивидуального предпринимателя;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справка об отсутствии запрашиваемой информации;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6) при предоставлении доступа к разделам сайта ФНС России, содержащим сведения ЕГРЮЛ (ЕГРИП) - уведомление, содержащее атрибуты доступа к разделу сайта ФНС России, содержащему сведения ЕГРЮЛ (ЕГРИП);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7) выдача (направление) заявителю исправленного документа или сообщение об отсутствии опечаток и (или) ошибок в ранее выданном документе.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Срок предоставления государственной услуги, в том числе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с учетом необходимости обращения в организации, участвующие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в предоставлении государственной услуги, срок выдачи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(направления) документов, являющихся результатом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предоставления государственной услуги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14. Срок предоставления государственной услуги, выдачи (направления) документов, являющихся результатом предоставления государственной услуги, составляет не более пяти дней со дня получения налоговым органом запроса о предоставлении государственной услуги. Срочное предоставление государственной услуги, выдачи (направления) документов, являющихся результатом предоставления государственной услуги, осуществляется не позднее рабочего дня, следующего за днем получения налоговым органом запроса о предоставлении государственной услуги (далее - срочное предоставление).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Нормативные правовые акты, регулирующие предоставление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государственной услуги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сайте ФНС России, в Федеральном реестре и на Едином портале.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в соответствии с нормативными правовыми актами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для предоставления государственной услуги и услуг, которые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lastRenderedPageBreak/>
        <w:t>являются необходимыми и обязательными для предоставления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государственной услуги, подлежащих представлению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заявителем, способы их получения заявителем, в том числе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в электронной форме, порядок их представления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16. Предоставление государственной услуги при предоставлении содержащихся в ЕГРЮЛ (ЕГРИП) сведений и (или) документов о конкретном юридическом лице (индивидуальном предпринимателе) осуществляется по запросу заявителя о предоставлении государственной услуги, в форме документа на бумажном носителе, с указанием информации: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4" w:name="Par155"/>
      <w:bookmarkEnd w:id="4"/>
      <w:r w:rsidRPr="000A2758">
        <w:rPr>
          <w:sz w:val="20"/>
          <w:szCs w:val="20"/>
        </w:rPr>
        <w:t>1) о юридическом лице (индивидуальном предпринимателе), в отношении которого запрашиваются сведения и документы: полное или сокращенное наименование юридического лица либо фамилия, имя и отчество (при наличии) индивидуального предпринимателя; основной государственный регистрационный номер (далее - ОГРН) для юридического лица или основной государственный регистрационный номер (далее - ОГРНИП) для индивидуального предпринимателя либо идентификационный номер налогоплательщика (далее - ИНН);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5" w:name="Par156"/>
      <w:bookmarkEnd w:id="5"/>
      <w:r w:rsidRPr="000A2758">
        <w:rPr>
          <w:sz w:val="20"/>
          <w:szCs w:val="20"/>
        </w:rPr>
        <w:t>2) о заявителе: полное или сокращенное наименование юридического лица, его ОГРН либо ИНН (в случае, если заявитель является представителем юридического лица) либо фамилия, имя и отчество (при наличии) индивидуального предпринимателя, физического лица; почтовый адрес (в случае указания в запросе на необходимость направления результата предоставления государственной услуги по почте); сведения о документе, удостоверяющем личность (серия, номер, дата выдачи и наименование органа, выдавшего документ) - при необходимости получения сведений о месте жительства индивидуального предпринимателя либо о соответствии сведений о физическом лице, указанных в запросе, сведениям, содержащимся в ЕГРЮЛ (ЕГРИП);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3) о способе получения документа, являющегося результатом предоставления государственной услуги, удобном для заявителя с учетом особенностей, предусмотренных настоящим Административным регламентом.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В запросе о предоставлении содержащихся в ЕГРЮЛ (ЕГРИП) сведений и (или) документов о конкретном юридическом лице (индивидуальном предпринимателе) при необходимости указывается на срочное предоставление запрашиваемых сведений (документов) и (или) получение сведений о месте жительства индивидуального предпринимателя.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В случае, если в запросе, представленном непосредственно, отсутствует информация о способе получения документа, являющегося результатом предоставления государственной услуги, указанный документ может быть получен заявителем непосредственно в налоговом органе, в который представлен такой запрос.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В случае, если запрос заявителя представляется через представителя, полномочия представителя должны быть документально подтверждены в соответствии с законодательством Российской Федерации.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17. Запрос о предоставлении государственной услуги при предоставлении содержащихся в ЕГРЮЛ (ЕГРИП) сведений и (или) документов о конкретном юридическом лице (индивидуальном предпринимателе) в форме документа на бумажном носителе представляется (направляется):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1) при предоставлении сведений из ЕГРЮЛ - в любой налоговый орган, уполномоченный на предоставление сведений из ЕГРЮЛ, либо в многофункциональный центр;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2) при предоставлении сведений из ЕГРИП - в любой налоговый орган, уполномоченный на предоставление сведений из ЕГРИП, либо в многофункциональный центр;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3) при предоставлении содержащихся в ЕГРЮЛ документов - в налоговый орган по месту нахождения юридического лица, уполномоченный на предоставление содержащихся в ЕГРЮЛ документов;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4) при предоставлении содержащегося в ЕГРИП документов - в налоговый орган по месту жительства индивидуального предпринимателя, уполномоченный на предоставление содержащихся в ЕГРИП документов.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6" w:name="Par166"/>
      <w:bookmarkEnd w:id="6"/>
      <w:r w:rsidRPr="000A2758">
        <w:rPr>
          <w:sz w:val="20"/>
          <w:szCs w:val="20"/>
        </w:rPr>
        <w:t xml:space="preserve">18. Запрос о предоставлении государственной услуги при предоставлении справки о соответствии или несоответствии изложенных в запросе сведений о персональных данных конкретного физического лица сведениям, содержащимся в ЕГРЮЛ (ЕГРИП), представляется в форме документа на бумажном носителе непосредственно физическим лицом, запрашивающим такие сведения, в любой налоговый орган, уполномоченный на предоставление сведений из ЕГРЮЛ </w:t>
      </w:r>
      <w:r w:rsidRPr="000A2758">
        <w:rPr>
          <w:sz w:val="20"/>
          <w:szCs w:val="20"/>
        </w:rPr>
        <w:lastRenderedPageBreak/>
        <w:t xml:space="preserve">(ЕГРИП). Одновременно с запросом указанным физическим лицом представляется документ, удостоверяющий его личность в соответствии с </w:t>
      </w:r>
      <w:hyperlink r:id="rId5" w:history="1">
        <w:r w:rsidRPr="000A2758">
          <w:rPr>
            <w:color w:val="0000FF"/>
            <w:sz w:val="20"/>
            <w:szCs w:val="20"/>
          </w:rPr>
          <w:t>законодательством</w:t>
        </w:r>
      </w:hyperlink>
      <w:r w:rsidRPr="000A2758">
        <w:rPr>
          <w:sz w:val="20"/>
          <w:szCs w:val="20"/>
        </w:rPr>
        <w:t xml:space="preserve"> Российской Федерации.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19. Запрос о предоставлении государственной услуги при предоставлении содержащихся в ЕГРИП сведений о месте жительства индивидуального предпринимателя представляется в форме документа на бумажном носителе непосредственно физическим лицом, запрашивающим такие сведения, в любой налоговый орган, уполномоченный на предоставление сведений из ЕГРИП. Одновременно с запросом указанным физическим лицом представляется документ, удостоверяющий его личность в соответствии с законодательством Российской Федерации.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7" w:name="Par168"/>
      <w:bookmarkEnd w:id="7"/>
      <w:r w:rsidRPr="000A2758">
        <w:rPr>
          <w:sz w:val="20"/>
          <w:szCs w:val="20"/>
        </w:rPr>
        <w:t>20. Запрос о предоставлении государственной услуги при предоставлении индивидуальному предпринимателю информации о лицах, получивших сведения о его месте жительства, представляется в форме документа на бумажном носителе в налоговый орган по месту жительства индивидуального предпринимателя, уполномоченный на предоставление указанной информации. Одновременно с запросом указанным индивидуальным предпринимателем представляется документ, удостоверяющий его личность в соответствии с законодательством Российской Федерации.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21. Запрос о предоставлении государственной услуги при предоставлении доступа к разделам сайта ФНС России, содержащим сведения ЕГРЮЛ (ЕГРИП), направляется в форме документа на бумажном носителе почтовым отправлением в налоговый орган, уполномоченный на предоставление доступа к разделам сайта ФНС России, содержащим сведения ЕГРЮЛ (ЕГРИП).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В запросе о предоставлении доступа к разделам сайта ФНС России, содержащим сведения ЕГРЮЛ (ЕГРИП), указывается следующая информация о заявителе: полное или сокращенное наименование юридического лица, его ОГРН либо ИНН; фамилия, имя, отчество (при наличии) физического лица, ИНН (при наличии), сведения о документе, удостоверяющем личность (серия, номер, дата выдачи и наименование органа, выдавшего документ).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22. Запрос о предоставлении государственной услуги при предоставлении сведений о конкретном юридическом лице или индивидуальном предпринимателе в форме электронного документа направляется с использованием Интернет-сервиса, размещенного на сайте ФНС России и на Едином портале.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в соответствии с нормативными правовыми актами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для предоставления государственной услуги, которые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находятся в распоряжении государственных органов и иных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органов, участвующих в предоставлении государственной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услуги, и которые заявитель вправе представить,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а также способы их получения заявителями, в том числе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в электронной форме, порядок их представления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bookmarkStart w:id="8" w:name="Par182"/>
      <w:bookmarkEnd w:id="8"/>
      <w:r w:rsidRPr="000A2758">
        <w:rPr>
          <w:sz w:val="20"/>
          <w:szCs w:val="20"/>
        </w:rPr>
        <w:t xml:space="preserve">23. В случае если в соответствии с Федеральным </w:t>
      </w:r>
      <w:hyperlink r:id="rId6" w:history="1">
        <w:r w:rsidRPr="000A2758">
          <w:rPr>
            <w:color w:val="0000FF"/>
            <w:sz w:val="20"/>
            <w:szCs w:val="20"/>
          </w:rPr>
          <w:t>законом</w:t>
        </w:r>
      </w:hyperlink>
      <w:r w:rsidRPr="000A2758">
        <w:rPr>
          <w:sz w:val="20"/>
          <w:szCs w:val="20"/>
        </w:rPr>
        <w:t xml:space="preserve"> от 8 августа 2001 г. N 129-ФЗ "О государственной регистрации юридических лиц и индивидуальных предпринимателей" (далее - Федеральный закон N 129-ФЗ) предоставление государственной услуги по предоставлению содержащихся в ЕГРЮЛ (ЕГРИП) сведений и документов осуществляется за плату, размер которой установлен </w:t>
      </w:r>
      <w:hyperlink r:id="rId7" w:history="1">
        <w:r w:rsidRPr="000A2758">
          <w:rPr>
            <w:color w:val="0000FF"/>
            <w:sz w:val="20"/>
            <w:szCs w:val="20"/>
          </w:rPr>
          <w:t>постановлением</w:t>
        </w:r>
      </w:hyperlink>
      <w:r w:rsidRPr="000A2758">
        <w:rPr>
          <w:sz w:val="20"/>
          <w:szCs w:val="20"/>
        </w:rPr>
        <w:t xml:space="preserve"> Правительства Российской Федерации от 19 мая 2014 г. N 462 "О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и признании утратившими силу некоторых актов Правительства Российской Федерации" (Собрание законодательства Российской Федерации, 2014, N 21, ст. 2714; 2015, N 33, ст. 4839) (далее - постановление Правительства Российской Федерации N 462), заявитель вправе представить по собственной инициативе в налоговый орган одновременно с запросом о предоставлении государственной услуги документ, подтверждающий оплату.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 xml:space="preserve">24. Непредставление заявителем указанного в </w:t>
      </w:r>
      <w:hyperlink w:anchor="Par182" w:history="1">
        <w:r w:rsidRPr="000A2758">
          <w:rPr>
            <w:color w:val="0000FF"/>
            <w:sz w:val="20"/>
            <w:szCs w:val="20"/>
          </w:rPr>
          <w:t>пункте 23</w:t>
        </w:r>
      </w:hyperlink>
      <w:r w:rsidRPr="000A2758">
        <w:rPr>
          <w:sz w:val="20"/>
          <w:szCs w:val="20"/>
        </w:rPr>
        <w:t xml:space="preserve"> настоящего Административного регламента документа не является основанием для отказа в предоставлении государственной услуги.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Проверка сведений о плате за предоставление государственной услуги осуществляется посредством обращения к Государственной информационной системы о государственных и муниципальных платежах (далее - ГИС ГМП) с использованием единой системы межведомственного электронного взаимодействия. &lt;2&gt;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--------------------------------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 xml:space="preserve">&lt;2&gt; </w:t>
      </w:r>
      <w:hyperlink r:id="rId8" w:history="1">
        <w:r w:rsidRPr="000A2758">
          <w:rPr>
            <w:color w:val="0000FF"/>
            <w:sz w:val="20"/>
            <w:szCs w:val="20"/>
          </w:rPr>
          <w:t>Статья 21.3</w:t>
        </w:r>
      </w:hyperlink>
      <w:r w:rsidRPr="000A2758">
        <w:rPr>
          <w:sz w:val="20"/>
          <w:szCs w:val="20"/>
        </w:rPr>
        <w:t xml:space="preserve"> Федерального закона N 210-ФЗ; Порядок ведения Государственной </w:t>
      </w:r>
      <w:r w:rsidRPr="000A2758">
        <w:rPr>
          <w:sz w:val="20"/>
          <w:szCs w:val="20"/>
        </w:rPr>
        <w:lastRenderedPageBreak/>
        <w:t>информационной системы о государственных и муниципальных платежах, утвержденный приказом Казначейства России от 12 мая 2017 г. N 11н (зарегистрирован Министерством юстиции Российской Федерации 21 июля 2017 г., регистрационный номер 47500) с изменениями, внесенными приказом Казначейства России от 11 июля 2018 г. N 22н (зарегистрирован Министерством юстиции Российской Федерации 24 августа 2018 г., регистрационный номер 51992).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25. Налоговый орган не вправе требовать от заявителя: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9" w:history="1">
        <w:r w:rsidRPr="000A2758">
          <w:rPr>
            <w:color w:val="0000FF"/>
            <w:sz w:val="20"/>
            <w:szCs w:val="20"/>
          </w:rPr>
          <w:t>части 6 статьи 7</w:t>
        </w:r>
      </w:hyperlink>
      <w:r w:rsidRPr="000A2758">
        <w:rPr>
          <w:sz w:val="20"/>
          <w:szCs w:val="20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N 210-ФЗ);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 w:rsidRPr="000A2758">
          <w:rPr>
            <w:color w:val="0000FF"/>
            <w:sz w:val="20"/>
            <w:szCs w:val="20"/>
          </w:rPr>
          <w:t>пунктом 4 части 1 статьи 7</w:t>
        </w:r>
      </w:hyperlink>
      <w:r w:rsidRPr="000A2758">
        <w:rPr>
          <w:sz w:val="20"/>
          <w:szCs w:val="20"/>
        </w:rPr>
        <w:t xml:space="preserve"> Федерального закона N 210-ФЗ.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Исчерпывающий перечень оснований для отказа в приеме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документов, необходимых для предоставления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государственной услуги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bookmarkStart w:id="9" w:name="Par197"/>
      <w:bookmarkEnd w:id="9"/>
      <w:r w:rsidRPr="000A2758">
        <w:rPr>
          <w:sz w:val="20"/>
          <w:szCs w:val="20"/>
        </w:rPr>
        <w:t>26. Основаниями для отказа в приеме налоговым органом запроса, необходимого для предоставления государственной услуги, в форме документа на бумажном носителе являются: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1) для физического лица, индивидуального предпринимателя: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 xml:space="preserve">а) отсутствие в запросе помимо информации, указанной в </w:t>
      </w:r>
      <w:hyperlink w:anchor="Par155" w:history="1">
        <w:r w:rsidRPr="000A2758">
          <w:rPr>
            <w:color w:val="0000FF"/>
            <w:sz w:val="20"/>
            <w:szCs w:val="20"/>
          </w:rPr>
          <w:t>подпунктах 1</w:t>
        </w:r>
      </w:hyperlink>
      <w:r w:rsidRPr="000A2758">
        <w:rPr>
          <w:sz w:val="20"/>
          <w:szCs w:val="20"/>
        </w:rPr>
        <w:t xml:space="preserve"> и </w:t>
      </w:r>
      <w:hyperlink w:anchor="Par156" w:history="1">
        <w:r w:rsidRPr="000A2758">
          <w:rPr>
            <w:color w:val="0000FF"/>
            <w:sz w:val="20"/>
            <w:szCs w:val="20"/>
          </w:rPr>
          <w:t>2 пункта 16</w:t>
        </w:r>
      </w:hyperlink>
      <w:r w:rsidRPr="000A2758">
        <w:rPr>
          <w:sz w:val="20"/>
          <w:szCs w:val="20"/>
        </w:rPr>
        <w:t xml:space="preserve"> настоящего Административного регламента, подписи физического лица, указания его фамилии, имени и отчества (при наличии), почтового адреса (в случае указания в запросе на необходимость направления результата предоставления государственной услуги по почте);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 xml:space="preserve">б) непредставления заявителем документов, необходимых для предоставления государственной услуги, предусмотренных </w:t>
      </w:r>
      <w:hyperlink w:anchor="Par166" w:history="1">
        <w:r w:rsidRPr="000A2758">
          <w:rPr>
            <w:color w:val="0000FF"/>
            <w:sz w:val="20"/>
            <w:szCs w:val="20"/>
          </w:rPr>
          <w:t>пунктами 18</w:t>
        </w:r>
      </w:hyperlink>
      <w:r w:rsidRPr="000A2758">
        <w:rPr>
          <w:sz w:val="20"/>
          <w:szCs w:val="20"/>
        </w:rPr>
        <w:t xml:space="preserve"> - </w:t>
      </w:r>
      <w:hyperlink w:anchor="Par168" w:history="1">
        <w:r w:rsidRPr="000A2758">
          <w:rPr>
            <w:color w:val="0000FF"/>
            <w:sz w:val="20"/>
            <w:szCs w:val="20"/>
          </w:rPr>
          <w:t>20</w:t>
        </w:r>
      </w:hyperlink>
      <w:r w:rsidRPr="000A2758">
        <w:rPr>
          <w:sz w:val="20"/>
          <w:szCs w:val="20"/>
        </w:rPr>
        <w:t xml:space="preserve"> настоящего Административного регламента;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 xml:space="preserve">2) для юридического лица - отсутствие в запросе помимо информации, указанной в </w:t>
      </w:r>
      <w:hyperlink w:anchor="Par155" w:history="1">
        <w:r w:rsidRPr="000A2758">
          <w:rPr>
            <w:color w:val="0000FF"/>
            <w:sz w:val="20"/>
            <w:szCs w:val="20"/>
          </w:rPr>
          <w:t>подпунктах 1</w:t>
        </w:r>
      </w:hyperlink>
      <w:r w:rsidRPr="000A2758">
        <w:rPr>
          <w:sz w:val="20"/>
          <w:szCs w:val="20"/>
        </w:rPr>
        <w:t xml:space="preserve"> и </w:t>
      </w:r>
      <w:hyperlink w:anchor="Par156" w:history="1">
        <w:r w:rsidRPr="000A2758">
          <w:rPr>
            <w:color w:val="0000FF"/>
            <w:sz w:val="20"/>
            <w:szCs w:val="20"/>
          </w:rPr>
          <w:t>2 пункта 16</w:t>
        </w:r>
      </w:hyperlink>
      <w:r w:rsidRPr="000A2758">
        <w:rPr>
          <w:sz w:val="20"/>
          <w:szCs w:val="20"/>
        </w:rPr>
        <w:t xml:space="preserve"> настоящего Административного регламента, подписи и указания фамилии и инициалов лица, подписавшего запрос, почтового адреса (в случае указания в запросе на необходимость направления результата предоставления государственной услуги по почте);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3) представление запроса, текст которого не поддается прочтению, содержащиеся в запросе нецензурные или оскорбительные выражения, угрозы жизни, здоровью и имуществу должностных лиц налоговых органов и (или) членов их семей.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27. Не допускается отказ в приеме документов, необходимых для предоставления государственной услуги,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ФНС России.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Исчерпывающий перечень оснований для приостановления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или отказа в предоставлении государственной услуги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28. Основания для приостановления предоставления государственной услуги отсутствуют.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 xml:space="preserve">29. Государственная услуга не предоставляется в случае отсутствия сведений о поступлении платы, взимаемой за предоставление государственной услуги (в случае, если в соответствии с </w:t>
      </w:r>
      <w:r w:rsidRPr="000A2758">
        <w:rPr>
          <w:sz w:val="20"/>
          <w:szCs w:val="20"/>
        </w:rPr>
        <w:lastRenderedPageBreak/>
        <w:t xml:space="preserve">Федеральным </w:t>
      </w:r>
      <w:hyperlink r:id="rId11" w:history="1">
        <w:r w:rsidRPr="000A2758">
          <w:rPr>
            <w:color w:val="0000FF"/>
            <w:sz w:val="20"/>
            <w:szCs w:val="20"/>
          </w:rPr>
          <w:t>законом</w:t>
        </w:r>
      </w:hyperlink>
      <w:r w:rsidRPr="000A2758">
        <w:rPr>
          <w:sz w:val="20"/>
          <w:szCs w:val="20"/>
        </w:rPr>
        <w:t xml:space="preserve"> N 129-ФЗ предоставление государственной услуги по предоставлению содержащихся в ЕГРЮЛ (ЕГРИП) сведений и документов осуществляется за плату, размер которой установлен </w:t>
      </w:r>
      <w:hyperlink r:id="rId12" w:history="1">
        <w:r w:rsidRPr="000A2758">
          <w:rPr>
            <w:color w:val="0000FF"/>
            <w:sz w:val="20"/>
            <w:szCs w:val="20"/>
          </w:rPr>
          <w:t>постановлением</w:t>
        </w:r>
      </w:hyperlink>
      <w:r w:rsidRPr="000A2758">
        <w:rPr>
          <w:sz w:val="20"/>
          <w:szCs w:val="20"/>
        </w:rPr>
        <w:t xml:space="preserve"> Правительства Российской Федерации N 462.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30. Не допускается отказ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сайте ФНС России и на информационных стендах налоговых органов, предоставляющих государственную услугу.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Перечень услуг, которые являются необходимыми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в том числе сведения о документе (документах), выдаваемом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(выдаваемых) организациями, участвующими в предоставлении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государственной услуги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31.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осуществляются.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Порядок, размер и основания взимания государственной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пошлины или иной платы, взимаемой за предоставление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государственной услуги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32. Государственная пошлина за предоставление государственной услуги не взимается.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 xml:space="preserve">33. В соответствии с </w:t>
      </w:r>
      <w:hyperlink r:id="rId13" w:history="1">
        <w:r w:rsidRPr="000A2758">
          <w:rPr>
            <w:color w:val="0000FF"/>
            <w:sz w:val="20"/>
            <w:szCs w:val="20"/>
          </w:rPr>
          <w:t>пунктом 1 статьи 7</w:t>
        </w:r>
      </w:hyperlink>
      <w:r w:rsidRPr="000A2758">
        <w:rPr>
          <w:sz w:val="20"/>
          <w:szCs w:val="20"/>
        </w:rPr>
        <w:t xml:space="preserve"> Федерального закона N 129-ФЗ предоставление государственной услуги по предоставлению сведений и документов, содержащихся в ЕГРЮЛ (ЕГРИП), осуществляется за плату, если иное не установлено федеральными законами.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 xml:space="preserve">34. За предоставление государственной услуги, связанной с предоставлением сведений и документов из ЕГРЮЛ (ЕГРИП), взимается плата, размер которой установлен </w:t>
      </w:r>
      <w:hyperlink r:id="rId14" w:history="1">
        <w:r w:rsidRPr="000A2758">
          <w:rPr>
            <w:color w:val="0000FF"/>
            <w:sz w:val="20"/>
            <w:szCs w:val="20"/>
          </w:rPr>
          <w:t>постановлением</w:t>
        </w:r>
      </w:hyperlink>
      <w:r w:rsidRPr="000A2758">
        <w:rPr>
          <w:sz w:val="20"/>
          <w:szCs w:val="20"/>
        </w:rPr>
        <w:t xml:space="preserve"> Правительства Российской Федерации N 462.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35. Размер платы за предоставление государственной услуги составляет: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за предоставление сведений о конкретном юридическом лице или об индивидуальном предпринимателе в форме документа на бумажном носителе - 200 рублей;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за срочное предоставление сведений о конкретном юридическом лице или об индивидуальном предпринимателе в форме документа на бумажном носителе - 400 рублей;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за предоставление справки о соответствии или несоответствии изложенных в запросе о предоставлении государственной услуги сведений о персональных данных конкретного физического лица сведениям, содержащимся в ЕГРЮЛ (ЕГРИП), в форме документа на бумажном носителе - 200 рублей (в случае срочного предоставления справки - 400 рублей);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за предоставление документа о конкретном юридическом лице или об индивидуальном предпринимателе в форме документа на бумажном носителе - 200 рублей (в случае срочного предоставления документа - 400 рублей);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за предоставление доступа к разделам сайта ФНС России, содержащим сведения ЕГРЮЛ (ЕГРИП), в виде однократного предоставления сведений (за исключением предоставления сведений о конкретном юридическом лице или об индивидуальном предпринимателе) в электронном виде - 50 000 рублей (в случае однократного предоставления обновленных сведений - 5 000 рублей);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за предоставление доступа к разделам сайта ФНС России, содержащим сведения ЕГРЮЛ (ЕГРИП), в виде предоставления сведений (за исключением предоставления сведений о конкретном юридическом лице или об индивидуальном предпринимателе) в электронном виде в форме годового абонентского обслуживания одного рабочего места - 150 000 рублей.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Порядок, размер и основания взимания платы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за предоставление услуг, которые являются необходимыми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включая информацию о методике расчета размера такой платы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lastRenderedPageBreak/>
        <w:t>36.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Исправление допущенных опечаток и ошибок в выданных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в результате предоставления государственной услуги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документах на бумажном носителе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131. Основанием для начала административной процедуры является получение налоговым органом, предоставившим государственную услугу, заявления об исправлении опечаток и ошибок, допущенных в выданных в результате предоставления государственной услуги документах, представленного (направленного) заявителем (далее - заявление об исправлении ошибок).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Заявление об исправлении ошибок представляется в налоговый орган, выдавший документы, являющиеся результатом предоставления государственной услуги, в произвольной форме.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132. Максимальный срок выполнения административной процедуры не превышает пять рабочих дней с даты получения заявления об исправлении ошибок налоговым органом.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133. Ответственным за выполнение административной процедуры является должностное лицо структурного подразделения налогового органа, ответственного за предоставление государственной услуги.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134. Критерием принятия решения является выявление опечаток и (или) ошибок, допущенных в выданных документах, являющихся результатом предоставления государственной услуги.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10" w:name="Par558"/>
      <w:bookmarkEnd w:id="10"/>
      <w:r w:rsidRPr="000A2758">
        <w:rPr>
          <w:sz w:val="20"/>
          <w:szCs w:val="20"/>
        </w:rPr>
        <w:t>135. Результатом административной процедуры является выдача (направление) заявителю исправленного документа, являющегося результатом предоставления государственной услуги, взамен ранее выданного документа, являющегося результатом предоставления государственной услуги, или сообщение об отсутствии опечаток и (или) ошибок в ранее выданном документе, являющимся результатом предоставления государственной услуги.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 xml:space="preserve">136. Фиксация результата административной процедуры осуществляется путем регистрации и проставления даты в информационных ресурсах ФНС России при получении заявителем документов, указанных в </w:t>
      </w:r>
      <w:hyperlink w:anchor="Par558" w:history="1">
        <w:r w:rsidRPr="000A2758">
          <w:rPr>
            <w:color w:val="0000FF"/>
            <w:sz w:val="20"/>
            <w:szCs w:val="20"/>
          </w:rPr>
          <w:t>пункте 135</w:t>
        </w:r>
      </w:hyperlink>
      <w:r w:rsidRPr="000A2758">
        <w:rPr>
          <w:sz w:val="20"/>
          <w:szCs w:val="20"/>
        </w:rPr>
        <w:t xml:space="preserve"> настоящего Административного регламента, либо при направлении указанных документов по почте.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Особенности выполнения предусмотренных настоящим разделом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административных процедур в электронной форме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137. При поступлении запроса о предоставлении содержащихся в ЕГРЮЛ (ЕГРИП) сведений о конкретном юридическом лице (индивидуальном предпринимателе), направленного с использованием Интернет-сервиса, размещенного на сайте ФНС России и на Едином портале, программными средствами ФНС России в автоматическом режиме осуществляется формирование выписки о конкретном юридическом лице (индивидуальном предпринимателе) либо справки об отсутствии запрашиваемой информации в ЕГРЮЛ (ЕГРИП) в форме электронного документа, подписанного усиленной квалифицированной электронной подписью налогового органа.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138. Предоставление содержащихся в ЕГРЮЛ (ЕГРИП) сведений о конкретном юридическом лице (индивидуальном предпринимателе) в форме электронного документа осуществляется в режиме реального времени с использованием Интернет-сервиса, размещенного на сайте ФНС России и на Едином портале.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V. Досудебный (внесудебный) порядок обжалования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решений и действий (бездействия) налогового органа,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предоставляющего государственную услугу, а также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его должностных лиц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148. Информация, указанная в настоящем разделе, подлежит обязательному размещению на Едином портале.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Информация для заинтересованных лиц об их праве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на досудебное (внесудебное) обжалование действий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(бездействия) и (или) решений, принятых (осуществленных)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в ходе предоставления государственной услуги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149. Заявитель имеет право обжаловать в досудебном (внесудебном) порядке решения и действия (бездействие) налогового органа, предоставляющего государственную услугу, и его должностных лиц, многофункционального центра и работников многофункционального центра, принятые и (или) осуществляемые ими при предоставлении государственной услуги, если, по его мнению, такие решения, действия или бездействие нарушают его права (далее - жалоба).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Органы государственной власти, организации и уполномоченные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на рассмотрение жалобы лица, которым может быть направлена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жалоба заявителя в досудебном (внесудебном) порядке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150. Жалоба подается: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руководителю налогового органа, предоставляющего государственную услугу, на решения и действия (бездействие) должностных лиц налогового органа;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в вышестоящий налоговый орган - на решения и действия (бездействие) руководителя налогового органа, предоставляющего государственную услугу;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руководителю многофункционального центра - на решения и действия (бездействие) работников многофункционального центра;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- на решения и действия (бездействие) руководителя многофункционального центра.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Способы информирования заявителей о порядке подачи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и рассмотрения жалобы, в том числе с использованием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Единого портала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151. Информирование заявителей о порядке подачи и рассмотрения жалобы осуществляется на информационных стендах налогового органа, предоставляющего государственную услугу, сайте ФНС России и Едином портале.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Перечень нормативных правовых актов, регулирующих порядок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досудебного (внесудебного) обжалования решений и действий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(бездействия) налогового органа, предоставляющего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государственную услугу, а также его должностных лиц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152. Отношения, возникающие в связи с досудебным (внесудебным) обжалованием решений и действий (бездействия) налогового органа, а также его должностных лиц, регулируются следующими нормативными правовыми актами: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 xml:space="preserve">Федеральным </w:t>
      </w:r>
      <w:hyperlink r:id="rId15" w:history="1">
        <w:r w:rsidRPr="000A2758">
          <w:rPr>
            <w:color w:val="0000FF"/>
            <w:sz w:val="20"/>
            <w:szCs w:val="20"/>
          </w:rPr>
          <w:t>законом</w:t>
        </w:r>
      </w:hyperlink>
      <w:r w:rsidRPr="000A2758">
        <w:rPr>
          <w:sz w:val="20"/>
          <w:szCs w:val="20"/>
        </w:rPr>
        <w:t xml:space="preserve"> N 210-ФЗ;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16" w:history="1">
        <w:r w:rsidRPr="000A2758">
          <w:rPr>
            <w:color w:val="0000FF"/>
            <w:sz w:val="20"/>
            <w:szCs w:val="20"/>
          </w:rPr>
          <w:t>постановлением</w:t>
        </w:r>
      </w:hyperlink>
      <w:r w:rsidRPr="000A2758">
        <w:rPr>
          <w:sz w:val="20"/>
          <w:szCs w:val="20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17" w:history="1">
        <w:r w:rsidRPr="000A2758">
          <w:rPr>
            <w:color w:val="0000FF"/>
            <w:sz w:val="20"/>
            <w:szCs w:val="20"/>
          </w:rPr>
          <w:t>постановлением</w:t>
        </w:r>
      </w:hyperlink>
      <w:r w:rsidRPr="000A2758">
        <w:rPr>
          <w:sz w:val="20"/>
          <w:szCs w:val="20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2019, N 47, ст. 6666).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VI. Особенности выполнения административных процедур</w:t>
      </w:r>
    </w:p>
    <w:p w:rsidR="00090FCC" w:rsidRPr="000A2758" w:rsidRDefault="00090FCC">
      <w:pPr>
        <w:pStyle w:val="ConsPlusNormal"/>
        <w:jc w:val="center"/>
        <w:rPr>
          <w:b/>
          <w:bCs/>
          <w:sz w:val="20"/>
          <w:szCs w:val="20"/>
        </w:rPr>
      </w:pPr>
      <w:r w:rsidRPr="000A2758">
        <w:rPr>
          <w:b/>
          <w:bCs/>
          <w:sz w:val="20"/>
          <w:szCs w:val="20"/>
        </w:rPr>
        <w:t>в многофункциональных центрах</w:t>
      </w:r>
    </w:p>
    <w:p w:rsidR="00090FCC" w:rsidRPr="000A2758" w:rsidRDefault="00090FCC">
      <w:pPr>
        <w:pStyle w:val="ConsPlusNormal"/>
        <w:jc w:val="both"/>
        <w:rPr>
          <w:sz w:val="20"/>
          <w:szCs w:val="20"/>
        </w:rPr>
      </w:pPr>
    </w:p>
    <w:p w:rsidR="00090FCC" w:rsidRPr="000A2758" w:rsidRDefault="00090FCC">
      <w:pPr>
        <w:pStyle w:val="ConsPlusNormal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153.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информирование заявителя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прием и регистрация представленного в многофункциональный центр запроса о предоставлении государственной услуги;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формирование и направление многофункциональным центром межведомственного запроса о предоставлении сведений о плате за предоставление государственной услуги;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получение многофункциональным центром сведений из ЕГРЮЛ (ЕГРИП) с использованием единой системы межведомственного электронного взаимодействия;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подготовка и оформление документов, являющихся результатом предоставления государственной услуги;</w:t>
      </w:r>
    </w:p>
    <w:p w:rsidR="00090FCC" w:rsidRPr="000A2758" w:rsidRDefault="00090FC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A2758">
        <w:rPr>
          <w:sz w:val="20"/>
          <w:szCs w:val="20"/>
        </w:rPr>
        <w:t>выдача документов, являющихся результатом предоставления государственной услуги.</w:t>
      </w:r>
    </w:p>
    <w:p w:rsidR="00090FCC" w:rsidRDefault="00090FCC">
      <w:pPr>
        <w:pStyle w:val="ConsPlusNormal"/>
        <w:jc w:val="both"/>
      </w:pPr>
    </w:p>
    <w:p w:rsidR="00090FCC" w:rsidRDefault="00090FCC">
      <w:pPr>
        <w:pStyle w:val="ConsPlusNormal"/>
        <w:jc w:val="right"/>
        <w:outlineLvl w:val="1"/>
      </w:pPr>
      <w:r>
        <w:t>Приложение</w:t>
      </w:r>
    </w:p>
    <w:p w:rsidR="00090FCC" w:rsidRDefault="00090FCC">
      <w:pPr>
        <w:pStyle w:val="ConsPlusNormal"/>
        <w:jc w:val="right"/>
      </w:pPr>
      <w:r>
        <w:t>к Административному регламенту</w:t>
      </w:r>
    </w:p>
    <w:p w:rsidR="00090FCC" w:rsidRDefault="00090FCC">
      <w:pPr>
        <w:pStyle w:val="ConsPlusNormal"/>
        <w:jc w:val="right"/>
      </w:pPr>
      <w:r>
        <w:t>предоставления Федеральной налоговой</w:t>
      </w:r>
    </w:p>
    <w:p w:rsidR="00090FCC" w:rsidRDefault="00090FCC">
      <w:pPr>
        <w:pStyle w:val="ConsPlusNormal"/>
        <w:jc w:val="right"/>
      </w:pPr>
      <w:r>
        <w:t>службой государственной услуги</w:t>
      </w:r>
    </w:p>
    <w:p w:rsidR="00090FCC" w:rsidRDefault="00090FCC">
      <w:pPr>
        <w:pStyle w:val="ConsPlusNormal"/>
        <w:jc w:val="right"/>
      </w:pPr>
      <w:r>
        <w:t>по предоставлению сведений и документов,</w:t>
      </w:r>
    </w:p>
    <w:p w:rsidR="00090FCC" w:rsidRDefault="00090FCC">
      <w:pPr>
        <w:pStyle w:val="ConsPlusNormal"/>
        <w:jc w:val="right"/>
      </w:pPr>
      <w:r>
        <w:t>содержащихся в Едином государственном</w:t>
      </w:r>
    </w:p>
    <w:p w:rsidR="00090FCC" w:rsidRDefault="00090FCC">
      <w:pPr>
        <w:pStyle w:val="ConsPlusNormal"/>
        <w:jc w:val="right"/>
      </w:pPr>
      <w:r>
        <w:t>реестре юридических лиц и Едином</w:t>
      </w:r>
    </w:p>
    <w:p w:rsidR="00090FCC" w:rsidRDefault="00090FCC">
      <w:pPr>
        <w:pStyle w:val="ConsPlusNormal"/>
        <w:jc w:val="right"/>
      </w:pPr>
      <w:r>
        <w:t>государственном реестре индивидуальных</w:t>
      </w:r>
    </w:p>
    <w:p w:rsidR="00090FCC" w:rsidRDefault="00090FCC">
      <w:pPr>
        <w:pStyle w:val="ConsPlusNormal"/>
        <w:jc w:val="right"/>
      </w:pPr>
      <w:r>
        <w:t>предпринимателей, утвержденному</w:t>
      </w:r>
    </w:p>
    <w:p w:rsidR="00090FCC" w:rsidRDefault="00090FCC">
      <w:pPr>
        <w:pStyle w:val="ConsPlusNormal"/>
        <w:jc w:val="right"/>
      </w:pPr>
      <w:r>
        <w:t>приказом Федеральной налоговой службы</w:t>
      </w:r>
    </w:p>
    <w:p w:rsidR="00090FCC" w:rsidRDefault="00090FCC">
      <w:pPr>
        <w:pStyle w:val="ConsPlusNormal"/>
        <w:jc w:val="right"/>
      </w:pPr>
      <w:r>
        <w:t>от 19.12.2019 N ММВ-7-14/640@</w:t>
      </w:r>
    </w:p>
    <w:p w:rsidR="00090FCC" w:rsidRDefault="00090FCC">
      <w:pPr>
        <w:pStyle w:val="ConsPlusNormal"/>
        <w:jc w:val="both"/>
      </w:pPr>
    </w:p>
    <w:p w:rsidR="00090FCC" w:rsidRDefault="00090FCC">
      <w:pPr>
        <w:pStyle w:val="ConsPlusNormal"/>
        <w:jc w:val="right"/>
      </w:pPr>
      <w:r>
        <w:t>Форма</w:t>
      </w:r>
    </w:p>
    <w:p w:rsidR="00090FCC" w:rsidRDefault="00090FC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0"/>
        <w:gridCol w:w="1133"/>
        <w:gridCol w:w="1757"/>
        <w:gridCol w:w="340"/>
        <w:gridCol w:w="1644"/>
        <w:gridCol w:w="2835"/>
      </w:tblGrid>
      <w:tr w:rsidR="00090FCC">
        <w:tc>
          <w:tcPr>
            <w:tcW w:w="9069" w:type="dxa"/>
            <w:gridSpan w:val="7"/>
          </w:tcPr>
          <w:p w:rsidR="00090FCC" w:rsidRDefault="00090FCC">
            <w:pPr>
              <w:pStyle w:val="ConsPlusNormal"/>
              <w:jc w:val="center"/>
            </w:pPr>
            <w:bookmarkStart w:id="11" w:name="Par723"/>
            <w:bookmarkEnd w:id="11"/>
            <w:r>
              <w:t>ЗАПРОС</w:t>
            </w:r>
          </w:p>
          <w:p w:rsidR="00090FCC" w:rsidRDefault="00090FCC">
            <w:pPr>
              <w:pStyle w:val="ConsPlusNormal"/>
              <w:jc w:val="center"/>
            </w:pPr>
            <w:r>
              <w:t>о предоставлении содержащихся в Едином государственном реестре юридических лиц и (или) Едином государственном реестре индивидуальных предпринимателей сведений (за исключением сведений о конкретном юридическом лице или индивидуальном предпринимателе)</w:t>
            </w:r>
          </w:p>
        </w:tc>
      </w:tr>
      <w:tr w:rsidR="00090FCC">
        <w:tc>
          <w:tcPr>
            <w:tcW w:w="9069" w:type="dxa"/>
            <w:gridSpan w:val="7"/>
            <w:tcBorders>
              <w:bottom w:val="single" w:sz="4" w:space="0" w:color="auto"/>
            </w:tcBorders>
          </w:tcPr>
          <w:p w:rsidR="00090FCC" w:rsidRDefault="00090FCC">
            <w:pPr>
              <w:pStyle w:val="ConsPlusNormal"/>
            </w:pPr>
          </w:p>
        </w:tc>
      </w:tr>
      <w:tr w:rsidR="00090FCC">
        <w:tc>
          <w:tcPr>
            <w:tcW w:w="9069" w:type="dxa"/>
            <w:gridSpan w:val="7"/>
            <w:tcBorders>
              <w:top w:val="single" w:sz="4" w:space="0" w:color="auto"/>
            </w:tcBorders>
          </w:tcPr>
          <w:p w:rsidR="00090FCC" w:rsidRDefault="00090FCC">
            <w:pPr>
              <w:pStyle w:val="ConsPlusNormal"/>
              <w:jc w:val="center"/>
            </w:pPr>
            <w:r>
              <w:t>наименование юридического лица, фамилия, имя, отчество (последнее при наличии) физического лица</w:t>
            </w:r>
          </w:p>
        </w:tc>
      </w:tr>
      <w:tr w:rsidR="00090FCC">
        <w:tc>
          <w:tcPr>
            <w:tcW w:w="1360" w:type="dxa"/>
            <w:gridSpan w:val="2"/>
          </w:tcPr>
          <w:p w:rsidR="00090FCC" w:rsidRDefault="00090FCC">
            <w:pPr>
              <w:pStyle w:val="ConsPlusNormal"/>
              <w:jc w:val="both"/>
            </w:pPr>
            <w:r>
              <w:t xml:space="preserve">ОГРН </w:t>
            </w:r>
            <w:hyperlink w:anchor="Par797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</w:tcPr>
          <w:p w:rsidR="00090FCC" w:rsidRDefault="00090FCC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090FCC" w:rsidRDefault="00090FCC">
            <w:pPr>
              <w:pStyle w:val="ConsPlusNormal"/>
              <w:jc w:val="both"/>
            </w:pPr>
            <w:r>
              <w:t xml:space="preserve">ИНН/КПП </w:t>
            </w:r>
            <w:hyperlink w:anchor="Par797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0FCC" w:rsidRDefault="00090FCC">
            <w:pPr>
              <w:pStyle w:val="ConsPlusNormal"/>
            </w:pPr>
          </w:p>
        </w:tc>
      </w:tr>
      <w:tr w:rsidR="00090FCC">
        <w:tc>
          <w:tcPr>
            <w:tcW w:w="4590" w:type="dxa"/>
            <w:gridSpan w:val="5"/>
          </w:tcPr>
          <w:p w:rsidR="00090FCC" w:rsidRDefault="00090FCC">
            <w:pPr>
              <w:pStyle w:val="ConsPlusNormal"/>
              <w:jc w:val="both"/>
            </w:pPr>
            <w:r>
              <w:t xml:space="preserve">Документ, удостоверяющий личность </w:t>
            </w:r>
            <w:hyperlink w:anchor="Par798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:rsidR="00090FCC" w:rsidRDefault="00090FCC">
            <w:pPr>
              <w:pStyle w:val="ConsPlusNormal"/>
            </w:pPr>
          </w:p>
        </w:tc>
      </w:tr>
      <w:tr w:rsidR="00090FCC">
        <w:tc>
          <w:tcPr>
            <w:tcW w:w="4590" w:type="dxa"/>
            <w:gridSpan w:val="5"/>
          </w:tcPr>
          <w:p w:rsidR="00090FCC" w:rsidRDefault="00090FCC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</w:tcBorders>
          </w:tcPr>
          <w:p w:rsidR="00090FCC" w:rsidRDefault="00090FCC">
            <w:pPr>
              <w:pStyle w:val="ConsPlusNormal"/>
              <w:jc w:val="center"/>
            </w:pPr>
            <w:r>
              <w:t>вид документа</w:t>
            </w:r>
          </w:p>
        </w:tc>
      </w:tr>
      <w:tr w:rsidR="00090FCC">
        <w:tc>
          <w:tcPr>
            <w:tcW w:w="9069" w:type="dxa"/>
            <w:gridSpan w:val="7"/>
            <w:tcBorders>
              <w:bottom w:val="single" w:sz="4" w:space="0" w:color="auto"/>
            </w:tcBorders>
          </w:tcPr>
          <w:p w:rsidR="00090FCC" w:rsidRDefault="00090FCC">
            <w:pPr>
              <w:pStyle w:val="ConsPlusNormal"/>
            </w:pPr>
          </w:p>
        </w:tc>
      </w:tr>
      <w:tr w:rsidR="00090FCC">
        <w:tc>
          <w:tcPr>
            <w:tcW w:w="9069" w:type="dxa"/>
            <w:gridSpan w:val="7"/>
            <w:tcBorders>
              <w:top w:val="single" w:sz="4" w:space="0" w:color="auto"/>
            </w:tcBorders>
          </w:tcPr>
          <w:p w:rsidR="00090FCC" w:rsidRDefault="00090FCC">
            <w:pPr>
              <w:pStyle w:val="ConsPlusNormal"/>
              <w:jc w:val="center"/>
            </w:pPr>
            <w:r>
              <w:t>серия, номер, кем и когда выдан документ</w:t>
            </w:r>
          </w:p>
        </w:tc>
      </w:tr>
      <w:tr w:rsidR="00090FCC">
        <w:tc>
          <w:tcPr>
            <w:tcW w:w="9069" w:type="dxa"/>
            <w:gridSpan w:val="7"/>
          </w:tcPr>
          <w:p w:rsidR="00090FCC" w:rsidRDefault="00090FCC">
            <w:pPr>
              <w:pStyle w:val="ConsPlusNormal"/>
              <w:jc w:val="both"/>
            </w:pPr>
            <w:r>
              <w:t>просит предоставить сведения, содержащиеся в (нужное отметить знаком V):</w:t>
            </w:r>
          </w:p>
        </w:tc>
      </w:tr>
      <w:tr w:rsidR="00090FCC">
        <w:tc>
          <w:tcPr>
            <w:tcW w:w="1020" w:type="dxa"/>
          </w:tcPr>
          <w:p w:rsidR="00090FCC" w:rsidRDefault="00C00404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090FCC" w:rsidRDefault="00090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9" w:type="dxa"/>
            <w:gridSpan w:val="5"/>
          </w:tcPr>
          <w:p w:rsidR="00090FCC" w:rsidRDefault="00090FCC">
            <w:pPr>
              <w:pStyle w:val="ConsPlusNormal"/>
            </w:pPr>
            <w:r>
              <w:t>Едином государственном реестре юридических лиц;</w:t>
            </w:r>
          </w:p>
        </w:tc>
      </w:tr>
      <w:tr w:rsidR="00090FCC">
        <w:tc>
          <w:tcPr>
            <w:tcW w:w="1020" w:type="dxa"/>
          </w:tcPr>
          <w:p w:rsidR="00090FCC" w:rsidRDefault="00C00404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090FCC" w:rsidRDefault="00090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9" w:type="dxa"/>
            <w:gridSpan w:val="5"/>
          </w:tcPr>
          <w:p w:rsidR="00090FCC" w:rsidRDefault="00090FCC">
            <w:pPr>
              <w:pStyle w:val="ConsPlusNormal"/>
            </w:pPr>
            <w:r>
              <w:t>Едином государственном реестре индивидуальных предпринимателей в виде (нужное отметить знаком V):</w:t>
            </w:r>
          </w:p>
        </w:tc>
      </w:tr>
      <w:tr w:rsidR="00090FCC">
        <w:tc>
          <w:tcPr>
            <w:tcW w:w="1020" w:type="dxa"/>
          </w:tcPr>
          <w:p w:rsidR="00090FCC" w:rsidRDefault="00C00404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090FCC" w:rsidRDefault="00090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9" w:type="dxa"/>
            <w:gridSpan w:val="5"/>
          </w:tcPr>
          <w:p w:rsidR="00090FCC" w:rsidRDefault="00090FCC">
            <w:pPr>
              <w:pStyle w:val="ConsPlusNormal"/>
            </w:pPr>
            <w:r>
              <w:t>однократного предоставления сведений в полном объеме;</w:t>
            </w:r>
          </w:p>
        </w:tc>
      </w:tr>
      <w:tr w:rsidR="00090FCC">
        <w:tc>
          <w:tcPr>
            <w:tcW w:w="1020" w:type="dxa"/>
          </w:tcPr>
          <w:p w:rsidR="00090FCC" w:rsidRDefault="00C00404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090FCC" w:rsidRDefault="00090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9" w:type="dxa"/>
            <w:gridSpan w:val="5"/>
          </w:tcPr>
          <w:p w:rsidR="00090FCC" w:rsidRDefault="00090FCC">
            <w:pPr>
              <w:pStyle w:val="ConsPlusNormal"/>
            </w:pPr>
            <w:r>
              <w:t>однократного предоставления обновленных сведений. Указать дату направления ранее Запроса на предоставление сведений в полном объеме _____________________________;</w:t>
            </w:r>
          </w:p>
        </w:tc>
      </w:tr>
      <w:tr w:rsidR="00090FCC">
        <w:tc>
          <w:tcPr>
            <w:tcW w:w="1020" w:type="dxa"/>
          </w:tcPr>
          <w:p w:rsidR="00090FCC" w:rsidRDefault="00C00404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090FCC" w:rsidRDefault="00090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9" w:type="dxa"/>
            <w:gridSpan w:val="5"/>
          </w:tcPr>
          <w:p w:rsidR="00090FCC" w:rsidRDefault="00090FCC">
            <w:pPr>
              <w:pStyle w:val="ConsPlusNormal"/>
            </w:pPr>
            <w:r>
              <w:t>годового абонентского обслуживания одного рабочего места.</w:t>
            </w:r>
          </w:p>
        </w:tc>
      </w:tr>
      <w:tr w:rsidR="00090FCC">
        <w:tc>
          <w:tcPr>
            <w:tcW w:w="9069" w:type="dxa"/>
            <w:gridSpan w:val="7"/>
          </w:tcPr>
          <w:p w:rsidR="00090FCC" w:rsidRDefault="00090FCC">
            <w:pPr>
              <w:pStyle w:val="ConsPlusNormal"/>
            </w:pPr>
            <w:r>
              <w:t>Оплата произведена платежным документом от ______________ N _____</w:t>
            </w:r>
          </w:p>
        </w:tc>
      </w:tr>
      <w:tr w:rsidR="00090FCC">
        <w:tc>
          <w:tcPr>
            <w:tcW w:w="9069" w:type="dxa"/>
            <w:gridSpan w:val="7"/>
          </w:tcPr>
          <w:p w:rsidR="00090FCC" w:rsidRDefault="00090FCC">
            <w:pPr>
              <w:pStyle w:val="ConsPlusNormal"/>
            </w:pPr>
            <w:r>
              <w:lastRenderedPageBreak/>
              <w:t>Ответ прошу направить:</w:t>
            </w:r>
          </w:p>
        </w:tc>
      </w:tr>
      <w:tr w:rsidR="00090FCC">
        <w:tc>
          <w:tcPr>
            <w:tcW w:w="1020" w:type="dxa"/>
          </w:tcPr>
          <w:p w:rsidR="00090FCC" w:rsidRDefault="00C00404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090FCC" w:rsidRDefault="00090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9" w:type="dxa"/>
            <w:gridSpan w:val="5"/>
          </w:tcPr>
          <w:p w:rsidR="00090FCC" w:rsidRDefault="00090FCC">
            <w:pPr>
              <w:pStyle w:val="ConsPlusNormal"/>
            </w:pPr>
            <w:r>
              <w:t>по почте (заказным письмом)</w:t>
            </w:r>
          </w:p>
        </w:tc>
      </w:tr>
      <w:tr w:rsidR="00090FCC">
        <w:tc>
          <w:tcPr>
            <w:tcW w:w="1020" w:type="dxa"/>
          </w:tcPr>
          <w:p w:rsidR="00090FCC" w:rsidRDefault="00C00404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090FCC" w:rsidRDefault="00090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9" w:type="dxa"/>
            <w:gridSpan w:val="5"/>
          </w:tcPr>
          <w:p w:rsidR="00090FCC" w:rsidRDefault="00090FCC">
            <w:pPr>
              <w:pStyle w:val="ConsPlusNormal"/>
            </w:pPr>
            <w:r>
              <w:t>по электронной почте без применения средств защиты информации</w:t>
            </w:r>
          </w:p>
        </w:tc>
      </w:tr>
      <w:tr w:rsidR="00090FCC">
        <w:tc>
          <w:tcPr>
            <w:tcW w:w="1020" w:type="dxa"/>
          </w:tcPr>
          <w:p w:rsidR="00090FCC" w:rsidRDefault="00C00404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090FCC" w:rsidRDefault="00090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9" w:type="dxa"/>
            <w:gridSpan w:val="5"/>
          </w:tcPr>
          <w:p w:rsidR="00090FCC" w:rsidRDefault="00090FCC">
            <w:pPr>
              <w:pStyle w:val="ConsPlusNormal"/>
            </w:pPr>
            <w:r>
              <w:t>по электронной почте с применением архивирования с паролем</w:t>
            </w:r>
          </w:p>
          <w:p w:rsidR="00090FCC" w:rsidRDefault="00090FCC">
            <w:pPr>
              <w:pStyle w:val="ConsPlusNormal"/>
            </w:pPr>
            <w:r>
              <w:t>пароль: _________________________ (только латинские буквы и цифры)</w:t>
            </w:r>
          </w:p>
        </w:tc>
      </w:tr>
      <w:tr w:rsidR="00090FCC">
        <w:tc>
          <w:tcPr>
            <w:tcW w:w="1020" w:type="dxa"/>
          </w:tcPr>
          <w:p w:rsidR="00090FCC" w:rsidRDefault="00C00404">
            <w:pPr>
              <w:pStyle w:val="ConsPlusNormal"/>
              <w:jc w:val="right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090FCC" w:rsidRDefault="00090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9" w:type="dxa"/>
            <w:gridSpan w:val="5"/>
          </w:tcPr>
          <w:p w:rsidR="00090FCC" w:rsidRDefault="00090FCC">
            <w:pPr>
              <w:pStyle w:val="ConsPlusNormal"/>
            </w:pPr>
            <w:r>
              <w:t>по электронной почте с применением сертифицированных средств криптографической защиты информации</w:t>
            </w:r>
          </w:p>
        </w:tc>
      </w:tr>
      <w:tr w:rsidR="00090FCC">
        <w:tc>
          <w:tcPr>
            <w:tcW w:w="1360" w:type="dxa"/>
            <w:gridSpan w:val="2"/>
          </w:tcPr>
          <w:p w:rsidR="00090FCC" w:rsidRDefault="00090FCC">
            <w:pPr>
              <w:pStyle w:val="ConsPlusNormal"/>
              <w:jc w:val="both"/>
            </w:pPr>
            <w:r>
              <w:t>по адресу</w:t>
            </w:r>
          </w:p>
        </w:tc>
        <w:tc>
          <w:tcPr>
            <w:tcW w:w="7709" w:type="dxa"/>
            <w:gridSpan w:val="5"/>
            <w:tcBorders>
              <w:bottom w:val="single" w:sz="4" w:space="0" w:color="auto"/>
            </w:tcBorders>
          </w:tcPr>
          <w:p w:rsidR="00090FCC" w:rsidRDefault="00090FCC">
            <w:pPr>
              <w:pStyle w:val="ConsPlusNormal"/>
            </w:pPr>
          </w:p>
        </w:tc>
      </w:tr>
      <w:tr w:rsidR="00090FCC">
        <w:tc>
          <w:tcPr>
            <w:tcW w:w="2493" w:type="dxa"/>
            <w:gridSpan w:val="3"/>
          </w:tcPr>
          <w:p w:rsidR="00090FCC" w:rsidRDefault="00090FCC">
            <w:pPr>
              <w:pStyle w:val="ConsPlusNormal"/>
              <w:jc w:val="both"/>
            </w:pPr>
            <w:r>
              <w:t>контактный телефон: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0FCC" w:rsidRDefault="00090FCC">
            <w:pPr>
              <w:pStyle w:val="ConsPlusNormal"/>
            </w:pPr>
          </w:p>
        </w:tc>
      </w:tr>
      <w:tr w:rsidR="00090FCC">
        <w:tc>
          <w:tcPr>
            <w:tcW w:w="2493" w:type="dxa"/>
            <w:gridSpan w:val="3"/>
          </w:tcPr>
          <w:p w:rsidR="00090FCC" w:rsidRDefault="00090FCC">
            <w:pPr>
              <w:pStyle w:val="ConsPlusNormal"/>
            </w:pPr>
          </w:p>
        </w:tc>
        <w:tc>
          <w:tcPr>
            <w:tcW w:w="6576" w:type="dxa"/>
            <w:gridSpan w:val="4"/>
            <w:tcBorders>
              <w:top w:val="single" w:sz="4" w:space="0" w:color="auto"/>
            </w:tcBorders>
          </w:tcPr>
          <w:p w:rsidR="00090FCC" w:rsidRDefault="00090FCC">
            <w:pPr>
              <w:pStyle w:val="ConsPlusNormal"/>
              <w:jc w:val="center"/>
            </w:pPr>
            <w:r>
              <w:t>код города, номер телефона</w:t>
            </w:r>
          </w:p>
        </w:tc>
      </w:tr>
    </w:tbl>
    <w:p w:rsidR="00090FCC" w:rsidRDefault="00090FC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3175"/>
        <w:gridCol w:w="340"/>
        <w:gridCol w:w="2324"/>
      </w:tblGrid>
      <w:tr w:rsidR="00090FCC">
        <w:tc>
          <w:tcPr>
            <w:tcW w:w="2891" w:type="dxa"/>
            <w:tcBorders>
              <w:bottom w:val="single" w:sz="4" w:space="0" w:color="auto"/>
            </w:tcBorders>
          </w:tcPr>
          <w:p w:rsidR="00090FCC" w:rsidRDefault="00090FCC">
            <w:pPr>
              <w:pStyle w:val="ConsPlusNormal"/>
            </w:pPr>
          </w:p>
        </w:tc>
        <w:tc>
          <w:tcPr>
            <w:tcW w:w="340" w:type="dxa"/>
          </w:tcPr>
          <w:p w:rsidR="00090FCC" w:rsidRDefault="00090FCC">
            <w:pPr>
              <w:pStyle w:val="ConsPlusNormal"/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090FCC" w:rsidRDefault="00090FCC">
            <w:pPr>
              <w:pStyle w:val="ConsPlusNormal"/>
            </w:pPr>
          </w:p>
        </w:tc>
        <w:tc>
          <w:tcPr>
            <w:tcW w:w="340" w:type="dxa"/>
          </w:tcPr>
          <w:p w:rsidR="00090FCC" w:rsidRDefault="00090FCC">
            <w:pPr>
              <w:pStyle w:val="ConsPlusNormal"/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090FCC" w:rsidRDefault="00090FCC">
            <w:pPr>
              <w:pStyle w:val="ConsPlusNormal"/>
            </w:pPr>
          </w:p>
        </w:tc>
      </w:tr>
      <w:tr w:rsidR="00090FCC">
        <w:tc>
          <w:tcPr>
            <w:tcW w:w="2891" w:type="dxa"/>
            <w:tcBorders>
              <w:top w:val="single" w:sz="4" w:space="0" w:color="auto"/>
            </w:tcBorders>
          </w:tcPr>
          <w:p w:rsidR="00090FCC" w:rsidRDefault="00090FCC">
            <w:pPr>
              <w:pStyle w:val="ConsPlusNormal"/>
              <w:jc w:val="center"/>
            </w:pPr>
            <w:r>
              <w:t xml:space="preserve">должность лица, подписавшего запрос </w:t>
            </w:r>
            <w:hyperlink w:anchor="Par797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40" w:type="dxa"/>
          </w:tcPr>
          <w:p w:rsidR="00090FCC" w:rsidRDefault="00090FCC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090FCC" w:rsidRDefault="00090FCC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340" w:type="dxa"/>
          </w:tcPr>
          <w:p w:rsidR="00090FCC" w:rsidRDefault="00090FC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90FCC" w:rsidRDefault="00090FCC">
            <w:pPr>
              <w:pStyle w:val="ConsPlusNormal"/>
              <w:jc w:val="center"/>
            </w:pPr>
            <w:r>
              <w:t>подпись</w:t>
            </w:r>
          </w:p>
        </w:tc>
      </w:tr>
      <w:tr w:rsidR="00090FCC">
        <w:tc>
          <w:tcPr>
            <w:tcW w:w="2891" w:type="dxa"/>
          </w:tcPr>
          <w:p w:rsidR="00090FCC" w:rsidRDefault="00090FCC">
            <w:pPr>
              <w:pStyle w:val="ConsPlusNormal"/>
            </w:pPr>
          </w:p>
        </w:tc>
        <w:tc>
          <w:tcPr>
            <w:tcW w:w="340" w:type="dxa"/>
          </w:tcPr>
          <w:p w:rsidR="00090FCC" w:rsidRDefault="00090FCC">
            <w:pPr>
              <w:pStyle w:val="ConsPlusNormal"/>
            </w:pPr>
          </w:p>
        </w:tc>
        <w:tc>
          <w:tcPr>
            <w:tcW w:w="3175" w:type="dxa"/>
          </w:tcPr>
          <w:p w:rsidR="00090FCC" w:rsidRDefault="00090FCC">
            <w:pPr>
              <w:pStyle w:val="ConsPlusNormal"/>
            </w:pPr>
          </w:p>
        </w:tc>
        <w:tc>
          <w:tcPr>
            <w:tcW w:w="340" w:type="dxa"/>
          </w:tcPr>
          <w:p w:rsidR="00090FCC" w:rsidRDefault="00090FCC">
            <w:pPr>
              <w:pStyle w:val="ConsPlusNormal"/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090FCC" w:rsidRDefault="00090FCC">
            <w:pPr>
              <w:pStyle w:val="ConsPlusNormal"/>
            </w:pPr>
          </w:p>
        </w:tc>
      </w:tr>
      <w:tr w:rsidR="00090FCC">
        <w:tc>
          <w:tcPr>
            <w:tcW w:w="2891" w:type="dxa"/>
          </w:tcPr>
          <w:p w:rsidR="00090FCC" w:rsidRDefault="00090FCC">
            <w:pPr>
              <w:pStyle w:val="ConsPlusNormal"/>
            </w:pPr>
          </w:p>
        </w:tc>
        <w:tc>
          <w:tcPr>
            <w:tcW w:w="340" w:type="dxa"/>
          </w:tcPr>
          <w:p w:rsidR="00090FCC" w:rsidRDefault="00090FCC">
            <w:pPr>
              <w:pStyle w:val="ConsPlusNormal"/>
            </w:pPr>
          </w:p>
        </w:tc>
        <w:tc>
          <w:tcPr>
            <w:tcW w:w="3175" w:type="dxa"/>
          </w:tcPr>
          <w:p w:rsidR="00090FCC" w:rsidRDefault="00090FCC">
            <w:pPr>
              <w:pStyle w:val="ConsPlusNormal"/>
            </w:pPr>
          </w:p>
        </w:tc>
        <w:tc>
          <w:tcPr>
            <w:tcW w:w="340" w:type="dxa"/>
          </w:tcPr>
          <w:p w:rsidR="00090FCC" w:rsidRDefault="00090FCC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bottom"/>
          </w:tcPr>
          <w:p w:rsidR="00090FCC" w:rsidRDefault="00090FCC">
            <w:pPr>
              <w:pStyle w:val="ConsPlusNormal"/>
              <w:jc w:val="center"/>
            </w:pPr>
            <w:r>
              <w:t>дата заполнения</w:t>
            </w:r>
          </w:p>
        </w:tc>
      </w:tr>
    </w:tbl>
    <w:p w:rsidR="00090FCC" w:rsidRDefault="00090FCC">
      <w:pPr>
        <w:pStyle w:val="ConsPlusNormal"/>
        <w:jc w:val="both"/>
      </w:pPr>
    </w:p>
    <w:p w:rsidR="00090FCC" w:rsidRDefault="00090FCC">
      <w:pPr>
        <w:pStyle w:val="ConsPlusNormal"/>
        <w:ind w:firstLine="540"/>
        <w:jc w:val="both"/>
      </w:pPr>
      <w:r>
        <w:t>--------------------------------</w:t>
      </w:r>
    </w:p>
    <w:p w:rsidR="00090FCC" w:rsidRDefault="00090FCC">
      <w:pPr>
        <w:pStyle w:val="ConsPlusNormal"/>
        <w:spacing w:before="160"/>
        <w:ind w:firstLine="540"/>
        <w:jc w:val="both"/>
      </w:pPr>
      <w:bookmarkStart w:id="12" w:name="Par797"/>
      <w:bookmarkEnd w:id="12"/>
      <w:r>
        <w:t>&lt;7&gt; Заполняется в случае, если получателем сведений является юридическое лицо.</w:t>
      </w:r>
    </w:p>
    <w:p w:rsidR="00090FCC" w:rsidRDefault="00090FCC">
      <w:pPr>
        <w:pStyle w:val="ConsPlusNormal"/>
        <w:spacing w:before="160"/>
        <w:ind w:firstLine="540"/>
        <w:jc w:val="both"/>
      </w:pPr>
      <w:bookmarkStart w:id="13" w:name="Par798"/>
      <w:bookmarkEnd w:id="13"/>
      <w:r>
        <w:t>&lt;8&gt; Заполняется в случае, если получателем сведений является физическое лицо.</w:t>
      </w:r>
    </w:p>
    <w:p w:rsidR="00090FCC" w:rsidRDefault="00090FCC">
      <w:pPr>
        <w:pStyle w:val="ConsPlusNormal"/>
        <w:jc w:val="both"/>
      </w:pPr>
    </w:p>
    <w:p w:rsidR="00090FCC" w:rsidRDefault="00090FCC">
      <w:pPr>
        <w:pStyle w:val="ConsPlusNormal"/>
        <w:jc w:val="both"/>
      </w:pPr>
    </w:p>
    <w:p w:rsidR="00090FCC" w:rsidRDefault="00090F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90FCC" w:rsidSect="000A2758">
      <w:pgSz w:w="11906" w:h="16838"/>
      <w:pgMar w:top="1134" w:right="113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01"/>
    <w:rsid w:val="00090FCC"/>
    <w:rsid w:val="000A2758"/>
    <w:rsid w:val="00C00404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7D9FDF-6351-4E58-8A1B-A36CEE1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4C4E8E6187EA49F40B76758DA07CE080BBF1183C230A65E3172D859FC824CC910C4FAC51A1E1C0426F64AE013A51BBE1024A63CQ0bBH" TargetMode="External"/><Relationship Id="rId13" Type="http://schemas.openxmlformats.org/officeDocument/2006/relationships/hyperlink" Target="consultantplus://offline/ref=5664C4E8E6187EA49F40B76758DA07CE080CBB1087C130A65E3172D859FC824CC910C4F9CF1C1E1C0426F64AE013A51BBE1024A63CQ0bBH" TargetMode="External"/><Relationship Id="rId1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64C4E8E6187EA49F40B76758DA07CE0D00BB1688CE30A65E3172D859FC824CC910C4FAC71C15485069F716A747B618BA1026A3200AF42FQ5b8H" TargetMode="External"/><Relationship Id="rId12" Type="http://schemas.openxmlformats.org/officeDocument/2006/relationships/hyperlink" Target="consultantplus://offline/ref=5664C4E8E6187EA49F40B76758DA07CE0D00BB1688CE30A65E3172D859FC824CDB109CF6C41D0B48507CA147E1Q1b1H" TargetMode="External"/><Relationship Id="rId17" Type="http://schemas.openxmlformats.org/officeDocument/2006/relationships/hyperlink" Target="consultantplus://offline/ref=5664C4E8E6187EA49F40B76758DA07CE0F09BE1089C630A65E3172D859FC824CDB109CF6C41D0B48507CA147E1Q1b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64C4E8E6187EA49F40B76758DA07CE0F08BF1481C130A65E3172D859FC824CC910C4FAC51741191137AE44E20CBB1EA50C26A4Q3bD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4C4E8E6187EA49F40B76758DA07CE080CBB1087C130A65E3172D859FC824CC910C4FAC41741191137AE44E20CBB1EA50C26A4Q3bDH" TargetMode="External"/><Relationship Id="rId11" Type="http://schemas.openxmlformats.org/officeDocument/2006/relationships/hyperlink" Target="consultantplus://offline/ref=5664C4E8E6187EA49F40B76758DA07CE080CBB1087C130A65E3172D859FC824CC910C4FAC41741191137AE44E20CBB1EA50C26A4Q3bDH" TargetMode="External"/><Relationship Id="rId5" Type="http://schemas.openxmlformats.org/officeDocument/2006/relationships/hyperlink" Target="consultantplus://offline/ref=5664C4E8E6187EA49F40B76758DA07CE0D0CB61584C330A65E3172D859FC824CC910C4FAC71C15485469F716A747B618BA1026A3200AF42FQ5b8H" TargetMode="External"/><Relationship Id="rId15" Type="http://schemas.openxmlformats.org/officeDocument/2006/relationships/hyperlink" Target="consultantplus://offline/ref=5664C4E8E6187EA49F40B76758DA07CE080BBF1183C230A65E3172D859FC824CDB109CF6C41D0B48507CA147E1Q1b1H" TargetMode="External"/><Relationship Id="rId10" Type="http://schemas.openxmlformats.org/officeDocument/2006/relationships/hyperlink" Target="consultantplus://offline/ref=5664C4E8E6187EA49F40B76758DA07CE080BBF1183C230A65E3172D859FC824CC910C4F9CE1C1E1C0426F64AE013A51BBE1024A63CQ0bB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5664C4E8E6187EA49F40B76758DA07CE080ABD1784CF30A65E3172D859FC824CC910C4FAC71C14495569F716A747B618BA1026A3200AF42FQ5b8H" TargetMode="External"/><Relationship Id="rId9" Type="http://schemas.openxmlformats.org/officeDocument/2006/relationships/hyperlink" Target="consultantplus://offline/ref=5664C4E8E6187EA49F40B76758DA07CE080BBF1183C230A65E3172D859FC824CC910C4FFC41741191137AE44E20CBB1EA50C26A4Q3bDH" TargetMode="External"/><Relationship Id="rId14" Type="http://schemas.openxmlformats.org/officeDocument/2006/relationships/hyperlink" Target="consultantplus://offline/ref=5664C4E8E6187EA49F40B76758DA07CE0D00BB1688CE30A65E3172D859FC824CC910C4FAC71C15485069F716A747B618BA1026A3200AF42FQ5b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5151</Words>
  <Characters>29367</Characters>
  <Application>Microsoft Office Word</Application>
  <DocSecurity>2</DocSecurity>
  <Lines>244</Lines>
  <Paragraphs>68</Paragraphs>
  <ScaleCrop>false</ScaleCrop>
  <Company>КонсультантПлюс Версия 4022.00.55</Company>
  <LinksUpToDate>false</LinksUpToDate>
  <CharactersWithSpaces>34450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ФНС России от 19.12.2019 N ММВ-7-14/640@"Об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</dc:title>
  <dc:subject/>
  <dc:creator>qw</dc:creator>
  <cp:keywords/>
  <dc:description/>
  <cp:lastModifiedBy>Сергей Е. Твельнев</cp:lastModifiedBy>
  <cp:revision>2</cp:revision>
  <dcterms:created xsi:type="dcterms:W3CDTF">2023-06-05T07:07:00Z</dcterms:created>
  <dcterms:modified xsi:type="dcterms:W3CDTF">2023-06-05T07:07:00Z</dcterms:modified>
</cp:coreProperties>
</file>