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D56" w:rsidRPr="006B79EE" w:rsidRDefault="006B79EE" w:rsidP="006B79EE">
      <w:pPr>
        <w:pStyle w:val="ConsPlusNormal"/>
        <w:jc w:val="center"/>
        <w:rPr>
          <w:color w:val="FF0000"/>
          <w:sz w:val="24"/>
          <w:szCs w:val="24"/>
        </w:rPr>
      </w:pPr>
      <w:bookmarkStart w:id="0" w:name="_GoBack"/>
      <w:bookmarkEnd w:id="0"/>
      <w:r w:rsidRPr="006B79EE">
        <w:rPr>
          <w:rFonts w:ascii="Tahoma" w:hAnsi="Tahoma" w:cs="Tahoma"/>
          <w:color w:val="FF0000"/>
          <w:sz w:val="24"/>
          <w:szCs w:val="24"/>
        </w:rPr>
        <w:t>ВЫДЕРЖКИ</w:t>
      </w:r>
    </w:p>
    <w:p w:rsidR="00BF5D56" w:rsidRDefault="00BF5D56">
      <w:pPr>
        <w:pStyle w:val="ConsPlusNormal"/>
        <w:jc w:val="both"/>
      </w:pPr>
    </w:p>
    <w:p w:rsidR="00BF5D56" w:rsidRDefault="00BF5D56">
      <w:pPr>
        <w:pStyle w:val="ConsPlusNormal"/>
        <w:jc w:val="both"/>
      </w:pPr>
    </w:p>
    <w:p w:rsidR="00BF5D56" w:rsidRDefault="00BF5D56">
      <w:pPr>
        <w:pStyle w:val="ConsPlusNormal"/>
        <w:jc w:val="both"/>
      </w:pPr>
    </w:p>
    <w:p w:rsidR="00BF5D56" w:rsidRPr="006B79EE" w:rsidRDefault="00BF5D56">
      <w:pPr>
        <w:pStyle w:val="ConsPlusNormal"/>
        <w:jc w:val="both"/>
        <w:rPr>
          <w:sz w:val="20"/>
          <w:szCs w:val="20"/>
        </w:rPr>
      </w:pPr>
    </w:p>
    <w:p w:rsidR="00BF5D56" w:rsidRPr="006B79EE" w:rsidRDefault="00BF5D56">
      <w:pPr>
        <w:pStyle w:val="ConsPlusNormal"/>
        <w:jc w:val="right"/>
        <w:outlineLvl w:val="0"/>
        <w:rPr>
          <w:sz w:val="20"/>
          <w:szCs w:val="20"/>
        </w:rPr>
      </w:pPr>
      <w:r w:rsidRPr="006B79EE">
        <w:rPr>
          <w:sz w:val="20"/>
          <w:szCs w:val="20"/>
        </w:rPr>
        <w:t>Приложение</w:t>
      </w:r>
    </w:p>
    <w:p w:rsidR="00BF5D56" w:rsidRPr="006B79EE" w:rsidRDefault="00BF5D56">
      <w:pPr>
        <w:pStyle w:val="ConsPlusNormal"/>
        <w:jc w:val="right"/>
        <w:rPr>
          <w:sz w:val="20"/>
          <w:szCs w:val="20"/>
        </w:rPr>
      </w:pPr>
      <w:r w:rsidRPr="006B79EE">
        <w:rPr>
          <w:sz w:val="20"/>
          <w:szCs w:val="20"/>
        </w:rPr>
        <w:t>к приказу ФНС России</w:t>
      </w:r>
    </w:p>
    <w:p w:rsidR="00BF5D56" w:rsidRPr="006B79EE" w:rsidRDefault="00BF5D56">
      <w:pPr>
        <w:pStyle w:val="ConsPlusNormal"/>
        <w:jc w:val="right"/>
        <w:rPr>
          <w:sz w:val="20"/>
          <w:szCs w:val="20"/>
        </w:rPr>
      </w:pPr>
      <w:r w:rsidRPr="006B79EE">
        <w:rPr>
          <w:sz w:val="20"/>
          <w:szCs w:val="20"/>
        </w:rPr>
        <w:t>от 13.01.2020 N ММВ-7-14/12@</w:t>
      </w:r>
    </w:p>
    <w:p w:rsidR="00BF5D56" w:rsidRPr="006B79EE" w:rsidRDefault="00BF5D56">
      <w:pPr>
        <w:pStyle w:val="ConsPlusNormal"/>
        <w:jc w:val="both"/>
        <w:rPr>
          <w:sz w:val="20"/>
          <w:szCs w:val="20"/>
        </w:rPr>
      </w:pPr>
    </w:p>
    <w:p w:rsidR="00BF5D56" w:rsidRPr="006B79EE" w:rsidRDefault="00BF5D56">
      <w:pPr>
        <w:pStyle w:val="ConsPlusNormal"/>
        <w:jc w:val="center"/>
        <w:rPr>
          <w:b/>
          <w:bCs/>
          <w:sz w:val="20"/>
          <w:szCs w:val="20"/>
        </w:rPr>
      </w:pPr>
      <w:bookmarkStart w:id="1" w:name="Par37"/>
      <w:bookmarkEnd w:id="1"/>
      <w:r w:rsidRPr="006B79EE">
        <w:rPr>
          <w:b/>
          <w:bCs/>
          <w:sz w:val="20"/>
          <w:szCs w:val="20"/>
        </w:rPr>
        <w:t>АДМИНИСТРАТИВНЫЙ РЕГЛАМЕНТ</w:t>
      </w:r>
    </w:p>
    <w:p w:rsidR="00BF5D56" w:rsidRPr="006B79EE" w:rsidRDefault="00BF5D56">
      <w:pPr>
        <w:pStyle w:val="ConsPlusNormal"/>
        <w:jc w:val="center"/>
        <w:rPr>
          <w:b/>
          <w:bCs/>
          <w:sz w:val="20"/>
          <w:szCs w:val="20"/>
        </w:rPr>
      </w:pPr>
      <w:r w:rsidRPr="006B79EE">
        <w:rPr>
          <w:b/>
          <w:bCs/>
          <w:sz w:val="20"/>
          <w:szCs w:val="20"/>
        </w:rPr>
        <w:t>ПРЕДОСТАВЛЕНИЯ ФЕДЕРАЛЬНОЙ НАЛОГОВОЙ СЛУЖБОЙ</w:t>
      </w:r>
    </w:p>
    <w:p w:rsidR="00BF5D56" w:rsidRPr="006B79EE" w:rsidRDefault="00BF5D56">
      <w:pPr>
        <w:pStyle w:val="ConsPlusNormal"/>
        <w:jc w:val="center"/>
        <w:rPr>
          <w:b/>
          <w:bCs/>
          <w:sz w:val="20"/>
          <w:szCs w:val="20"/>
        </w:rPr>
      </w:pPr>
      <w:r w:rsidRPr="006B79EE">
        <w:rPr>
          <w:b/>
          <w:bCs/>
          <w:sz w:val="20"/>
          <w:szCs w:val="20"/>
        </w:rPr>
        <w:t>ГОСУДАРСТВЕННОЙ УСЛУГИ ПО ГОСУДАРСТВЕННОЙ РЕГИСТРАЦИИ</w:t>
      </w:r>
    </w:p>
    <w:p w:rsidR="00BF5D56" w:rsidRPr="006B79EE" w:rsidRDefault="00BF5D56">
      <w:pPr>
        <w:pStyle w:val="ConsPlusNormal"/>
        <w:jc w:val="center"/>
        <w:rPr>
          <w:b/>
          <w:bCs/>
          <w:sz w:val="20"/>
          <w:szCs w:val="20"/>
        </w:rPr>
      </w:pPr>
      <w:r w:rsidRPr="006B79EE">
        <w:rPr>
          <w:b/>
          <w:bCs/>
          <w:sz w:val="20"/>
          <w:szCs w:val="20"/>
        </w:rPr>
        <w:t>ЮРИДИЧЕСКИХ ЛИЦ, ФИЗИЧЕСКИХ ЛИЦ В КАЧЕСТВЕ ИНДИВИДУАЛЬНЫХ</w:t>
      </w:r>
    </w:p>
    <w:p w:rsidR="00BF5D56" w:rsidRPr="006B79EE" w:rsidRDefault="00BF5D56">
      <w:pPr>
        <w:pStyle w:val="ConsPlusNormal"/>
        <w:jc w:val="center"/>
        <w:rPr>
          <w:b/>
          <w:bCs/>
          <w:sz w:val="20"/>
          <w:szCs w:val="20"/>
        </w:rPr>
      </w:pPr>
      <w:r w:rsidRPr="006B79EE">
        <w:rPr>
          <w:b/>
          <w:bCs/>
          <w:sz w:val="20"/>
          <w:szCs w:val="20"/>
        </w:rPr>
        <w:t>ПРЕДПРИНИМАТЕЛЕЙ И КРЕСТЬЯНСКИХ (ФЕРМЕРСКИХ) ХОЗЯЙСТВ</w:t>
      </w:r>
    </w:p>
    <w:p w:rsidR="00BF5D56" w:rsidRPr="006B79EE" w:rsidRDefault="00BF5D56">
      <w:pPr>
        <w:pStyle w:val="ConsPlusNormal"/>
        <w:rPr>
          <w:sz w:val="20"/>
          <w:szCs w:val="20"/>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BF5D56" w:rsidRPr="006B79E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F5D56" w:rsidRPr="006B79EE" w:rsidRDefault="00BF5D56">
            <w:pPr>
              <w:pStyle w:val="ConsPlusNormal"/>
              <w:rPr>
                <w:sz w:val="20"/>
                <w:szCs w:val="20"/>
              </w:rPr>
            </w:pPr>
          </w:p>
        </w:tc>
        <w:tc>
          <w:tcPr>
            <w:tcW w:w="113" w:type="dxa"/>
            <w:shd w:val="clear" w:color="auto" w:fill="F4F3F8"/>
            <w:tcMar>
              <w:top w:w="0" w:type="dxa"/>
              <w:left w:w="0" w:type="dxa"/>
              <w:bottom w:w="0" w:type="dxa"/>
              <w:right w:w="0" w:type="dxa"/>
            </w:tcMar>
          </w:tcPr>
          <w:p w:rsidR="00BF5D56" w:rsidRPr="006B79EE" w:rsidRDefault="00BF5D56">
            <w:pPr>
              <w:pStyle w:val="ConsPlusNormal"/>
              <w:rPr>
                <w:sz w:val="20"/>
                <w:szCs w:val="20"/>
              </w:rPr>
            </w:pPr>
          </w:p>
        </w:tc>
        <w:tc>
          <w:tcPr>
            <w:tcW w:w="0" w:type="auto"/>
            <w:shd w:val="clear" w:color="auto" w:fill="F4F3F8"/>
            <w:tcMar>
              <w:top w:w="113" w:type="dxa"/>
              <w:left w:w="0" w:type="dxa"/>
              <w:bottom w:w="113" w:type="dxa"/>
              <w:right w:w="0" w:type="dxa"/>
            </w:tcMar>
          </w:tcPr>
          <w:p w:rsidR="00BF5D56" w:rsidRPr="006B79EE" w:rsidRDefault="00BF5D56" w:rsidP="006B79EE">
            <w:pPr>
              <w:pStyle w:val="ConsPlusNormal"/>
              <w:rPr>
                <w:color w:val="392C69"/>
                <w:sz w:val="20"/>
                <w:szCs w:val="20"/>
              </w:rPr>
            </w:pPr>
          </w:p>
        </w:tc>
        <w:tc>
          <w:tcPr>
            <w:tcW w:w="113" w:type="dxa"/>
            <w:shd w:val="clear" w:color="auto" w:fill="F4F3F8"/>
            <w:tcMar>
              <w:top w:w="0" w:type="dxa"/>
              <w:left w:w="0" w:type="dxa"/>
              <w:bottom w:w="0" w:type="dxa"/>
              <w:right w:w="0" w:type="dxa"/>
            </w:tcMar>
          </w:tcPr>
          <w:p w:rsidR="00BF5D56" w:rsidRPr="006B79EE" w:rsidRDefault="00BF5D56">
            <w:pPr>
              <w:pStyle w:val="ConsPlusNormal"/>
              <w:jc w:val="center"/>
              <w:rPr>
                <w:color w:val="392C69"/>
                <w:sz w:val="20"/>
                <w:szCs w:val="20"/>
              </w:rPr>
            </w:pPr>
          </w:p>
        </w:tc>
      </w:tr>
    </w:tbl>
    <w:p w:rsidR="00BF5D56" w:rsidRPr="006B79EE" w:rsidRDefault="00BF5D56">
      <w:pPr>
        <w:pStyle w:val="ConsPlusNormal"/>
        <w:jc w:val="both"/>
        <w:rPr>
          <w:sz w:val="20"/>
          <w:szCs w:val="20"/>
        </w:rPr>
      </w:pPr>
    </w:p>
    <w:p w:rsidR="00BF5D56" w:rsidRPr="006B79EE" w:rsidRDefault="00BF5D56">
      <w:pPr>
        <w:pStyle w:val="ConsPlusNormal"/>
        <w:jc w:val="center"/>
        <w:outlineLvl w:val="1"/>
        <w:rPr>
          <w:b/>
          <w:bCs/>
          <w:sz w:val="20"/>
          <w:szCs w:val="20"/>
        </w:rPr>
      </w:pPr>
      <w:r w:rsidRPr="006B79EE">
        <w:rPr>
          <w:b/>
          <w:bCs/>
          <w:sz w:val="20"/>
          <w:szCs w:val="20"/>
        </w:rPr>
        <w:t>I. Общие положения</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Предмет регулирования Административного регламента</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 Административный регламент предоставления Федеральной налоговой службой (далее - ФНС России)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разработан в целях повышения качества и доступности результатов предоставления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(далее - государственная услуга).</w:t>
      </w:r>
    </w:p>
    <w:p w:rsidR="00BF5D56" w:rsidRPr="006B79EE" w:rsidRDefault="00BF5D56">
      <w:pPr>
        <w:pStyle w:val="ConsPlusNormal"/>
        <w:spacing w:before="160"/>
        <w:ind w:firstLine="540"/>
        <w:jc w:val="both"/>
        <w:rPr>
          <w:sz w:val="20"/>
          <w:szCs w:val="20"/>
        </w:rPr>
      </w:pPr>
      <w:r w:rsidRPr="006B79EE">
        <w:rPr>
          <w:sz w:val="20"/>
          <w:szCs w:val="20"/>
        </w:rPr>
        <w:t>Настоящий Административный регламент устанавливает сроки и последовательность административных процедур (действий) инспекций ФНС России по районам, районам в городах, городам без районного деления, инспекций ФНС России межрайонного уровня (далее - инспекции), а также определяет порядок взаимодействия между структурными подразделениями инспекций, их должностными лицами, порядок взаимодействия инспекций с органами государственной власти и иными органами, физическими и юридическими лицами при предоставлении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Круг заявителей</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2. При предоставлении государственной услуги по государственной регистрации юридического лица заявителями могут являться следующие физические лица:</w:t>
      </w:r>
    </w:p>
    <w:p w:rsidR="00BF5D56" w:rsidRPr="006B79EE" w:rsidRDefault="00BF5D56">
      <w:pPr>
        <w:pStyle w:val="ConsPlusNormal"/>
        <w:spacing w:before="160"/>
        <w:ind w:firstLine="540"/>
        <w:jc w:val="both"/>
        <w:rPr>
          <w:sz w:val="20"/>
          <w:szCs w:val="20"/>
        </w:rPr>
      </w:pPr>
      <w:r w:rsidRPr="006B79EE">
        <w:rPr>
          <w:sz w:val="20"/>
          <w:szCs w:val="20"/>
        </w:rPr>
        <w:t>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w:t>
      </w:r>
    </w:p>
    <w:p w:rsidR="00BF5D56" w:rsidRPr="006B79EE" w:rsidRDefault="00BF5D56">
      <w:pPr>
        <w:pStyle w:val="ConsPlusNormal"/>
        <w:spacing w:before="160"/>
        <w:ind w:firstLine="540"/>
        <w:jc w:val="both"/>
        <w:rPr>
          <w:sz w:val="20"/>
          <w:szCs w:val="20"/>
        </w:rPr>
      </w:pPr>
      <w:r w:rsidRPr="006B79EE">
        <w:rPr>
          <w:sz w:val="20"/>
          <w:szCs w:val="20"/>
        </w:rPr>
        <w:t>учредитель или учредители юридического лица при его создании;</w:t>
      </w:r>
    </w:p>
    <w:p w:rsidR="00BF5D56" w:rsidRPr="006B79EE" w:rsidRDefault="00BF5D56">
      <w:pPr>
        <w:pStyle w:val="ConsPlusNormal"/>
        <w:spacing w:before="160"/>
        <w:ind w:firstLine="540"/>
        <w:jc w:val="both"/>
        <w:rPr>
          <w:sz w:val="20"/>
          <w:szCs w:val="20"/>
        </w:rPr>
      </w:pPr>
      <w:r w:rsidRPr="006B79EE">
        <w:rPr>
          <w:sz w:val="20"/>
          <w:szCs w:val="20"/>
        </w:rPr>
        <w:t>руководитель юридического лица, выступающего учредителем регистрируемого юридического лица;</w:t>
      </w:r>
    </w:p>
    <w:p w:rsidR="00BF5D56" w:rsidRPr="006B79EE" w:rsidRDefault="00BF5D56">
      <w:pPr>
        <w:pStyle w:val="ConsPlusNormal"/>
        <w:spacing w:before="160"/>
        <w:ind w:firstLine="540"/>
        <w:jc w:val="both"/>
        <w:rPr>
          <w:sz w:val="20"/>
          <w:szCs w:val="20"/>
        </w:rPr>
      </w:pPr>
      <w:r w:rsidRPr="006B79EE">
        <w:rPr>
          <w:sz w:val="20"/>
          <w:szCs w:val="20"/>
        </w:rPr>
        <w:t>нотариус, удостоверивший сделку (договор), при внесении в единый государственный реестр юридических лиц (далее - ЕГРЮЛ) изменений, касающихся перехода либо залога доли или части доли в уставном капитале общества с ограниченной ответственностью на основании соответствующей сделки (соответствующего договора), подлежащей (подлежащего) обязательному нотариальному удостоверению;</w:t>
      </w:r>
    </w:p>
    <w:p w:rsidR="00BF5D56" w:rsidRPr="006B79EE" w:rsidRDefault="00BF5D56">
      <w:pPr>
        <w:pStyle w:val="ConsPlusNormal"/>
        <w:spacing w:before="160"/>
        <w:ind w:firstLine="540"/>
        <w:jc w:val="both"/>
        <w:rPr>
          <w:sz w:val="20"/>
          <w:szCs w:val="20"/>
        </w:rPr>
      </w:pPr>
      <w:r w:rsidRPr="006B79EE">
        <w:rPr>
          <w:sz w:val="20"/>
          <w:szCs w:val="20"/>
        </w:rPr>
        <w:t xml:space="preserve">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ЕГРЮЛ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ЕГРЮЛ изменений в связи с переходом или залогом доли или части доли в уставном </w:t>
      </w:r>
      <w:r w:rsidRPr="006B79EE">
        <w:rPr>
          <w:sz w:val="20"/>
          <w:szCs w:val="20"/>
        </w:rPr>
        <w:lastRenderedPageBreak/>
        <w:t>капитале общества с ограниченной ответственностью в отличных от указанных в абзаце пятом настоящего пункта случаях, касающихся перехода либо залога доли или части доли в уставном капитале общества с ограниченной ответственностью. Если указанные в настоящем пункте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w:t>
      </w:r>
    </w:p>
    <w:p w:rsidR="00BF5D56" w:rsidRPr="006B79EE" w:rsidRDefault="00BF5D56">
      <w:pPr>
        <w:pStyle w:val="ConsPlusNormal"/>
        <w:spacing w:before="160"/>
        <w:ind w:firstLine="540"/>
        <w:jc w:val="both"/>
        <w:rPr>
          <w:sz w:val="20"/>
          <w:szCs w:val="20"/>
        </w:rPr>
      </w:pPr>
      <w:r w:rsidRPr="006B79EE">
        <w:rPr>
          <w:sz w:val="20"/>
          <w:szCs w:val="20"/>
        </w:rPr>
        <w:t>участник общества, исполнитель завещания или нотариус, учредившие доверительное управление, при внесении в ЕГРЮЛ изменений, касающихся учреждения этого доверительного управления в отношении доли в уставном капитале общества с ограниченной ответственностью;</w:t>
      </w:r>
    </w:p>
    <w:p w:rsidR="00BF5D56" w:rsidRPr="006B79EE" w:rsidRDefault="00BF5D56">
      <w:pPr>
        <w:pStyle w:val="ConsPlusNormal"/>
        <w:spacing w:before="160"/>
        <w:ind w:firstLine="540"/>
        <w:jc w:val="both"/>
        <w:rPr>
          <w:sz w:val="20"/>
          <w:szCs w:val="20"/>
        </w:rPr>
      </w:pPr>
      <w:r w:rsidRPr="006B79EE">
        <w:rPr>
          <w:sz w:val="20"/>
          <w:szCs w:val="20"/>
        </w:rPr>
        <w:t>конкурсный управляющий при ликвидации юридического лица в случае применения процедуры в деле о банкротстве юридического лица;</w:t>
      </w:r>
    </w:p>
    <w:p w:rsidR="00BF5D56" w:rsidRPr="006B79EE" w:rsidRDefault="00BF5D56">
      <w:pPr>
        <w:pStyle w:val="ConsPlusNormal"/>
        <w:spacing w:before="160"/>
        <w:ind w:firstLine="540"/>
        <w:jc w:val="both"/>
        <w:rPr>
          <w:sz w:val="20"/>
          <w:szCs w:val="20"/>
        </w:rPr>
      </w:pPr>
      <w:r w:rsidRPr="006B79EE">
        <w:rPr>
          <w:sz w:val="20"/>
          <w:szCs w:val="20"/>
        </w:rPr>
        <w:t>лицо, имеющее право без доверенности действовать от имени этого юридического лица, при принятии решения о ликвидации юридического лица;</w:t>
      </w:r>
    </w:p>
    <w:p w:rsidR="00BF5D56" w:rsidRPr="006B79EE" w:rsidRDefault="00BF5D56">
      <w:pPr>
        <w:pStyle w:val="ConsPlusNormal"/>
        <w:spacing w:before="160"/>
        <w:ind w:firstLine="540"/>
        <w:jc w:val="both"/>
        <w:rPr>
          <w:sz w:val="20"/>
          <w:szCs w:val="20"/>
        </w:rPr>
      </w:pPr>
      <w:r w:rsidRPr="006B79EE">
        <w:rPr>
          <w:sz w:val="20"/>
          <w:szCs w:val="20"/>
        </w:rPr>
        <w:t>руководитель ликвидационной комиссии (ликвидатор) при формировании ликвидационной комиссии или назначении ликвидатора, при составлении промежуточного ликвидационного баланса, при ликвидации юридического лица;</w:t>
      </w:r>
    </w:p>
    <w:p w:rsidR="00BF5D56" w:rsidRPr="006B79EE" w:rsidRDefault="00BF5D56">
      <w:pPr>
        <w:pStyle w:val="ConsPlusNormal"/>
        <w:spacing w:before="160"/>
        <w:ind w:firstLine="540"/>
        <w:jc w:val="both"/>
        <w:rPr>
          <w:sz w:val="20"/>
          <w:szCs w:val="20"/>
        </w:rPr>
      </w:pPr>
      <w:r w:rsidRPr="006B79EE">
        <w:rPr>
          <w:sz w:val="20"/>
          <w:szCs w:val="20"/>
        </w:rPr>
        <w:t>нотариус, которому поступило требование займодавца об увеличении уставного капитала общества с ограниченной ответственностью во исполнение договора конвертируемого займа, при внесении изменений в устав общества с ограниченной ответственностью и ЕГРЮЛ в связи с увеличением уставного капитала общества с ограниченной ответственностью во исполнение указанного договора;</w:t>
      </w:r>
    </w:p>
    <w:p w:rsidR="00BF5D56" w:rsidRPr="006B79EE" w:rsidRDefault="00BF5D56">
      <w:pPr>
        <w:pStyle w:val="ConsPlusNormal"/>
        <w:jc w:val="both"/>
        <w:rPr>
          <w:sz w:val="20"/>
          <w:szCs w:val="20"/>
        </w:rPr>
      </w:pPr>
      <w:r w:rsidRPr="006B79EE">
        <w:rPr>
          <w:sz w:val="20"/>
          <w:szCs w:val="20"/>
        </w:rPr>
        <w:t xml:space="preserve">(абзац введен </w:t>
      </w:r>
      <w:hyperlink r:id="rId4" w:history="1">
        <w:r w:rsidRPr="006B79EE">
          <w:rPr>
            <w:color w:val="0000FF"/>
            <w:sz w:val="20"/>
            <w:szCs w:val="20"/>
          </w:rPr>
          <w:t>Приказом</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нотариус, удостоверивший договор конвертируемого займа, при внесении в ЕГРЮЛ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rsidR="00BF5D56" w:rsidRPr="006B79EE" w:rsidRDefault="00BF5D56">
      <w:pPr>
        <w:pStyle w:val="ConsPlusNormal"/>
        <w:jc w:val="both"/>
        <w:rPr>
          <w:sz w:val="20"/>
          <w:szCs w:val="20"/>
        </w:rPr>
      </w:pPr>
      <w:r w:rsidRPr="006B79EE">
        <w:rPr>
          <w:sz w:val="20"/>
          <w:szCs w:val="20"/>
        </w:rPr>
        <w:t xml:space="preserve">(абзац введен </w:t>
      </w:r>
      <w:hyperlink r:id="rId5" w:history="1">
        <w:r w:rsidRPr="006B79EE">
          <w:rPr>
            <w:color w:val="0000FF"/>
            <w:sz w:val="20"/>
            <w:szCs w:val="20"/>
          </w:rPr>
          <w:t>Приказом</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руководитель постоянно действующего исполнительного органа держателя реестра акционеров непубличного акционерного общества при внесении в ЕГРЮЛ изменений, касающихся сведений о наличии заключенного этим непубличным акционерным обществом договора конвертируемого займа;</w:t>
      </w:r>
    </w:p>
    <w:p w:rsidR="00BF5D56" w:rsidRPr="006B79EE" w:rsidRDefault="00BF5D56">
      <w:pPr>
        <w:pStyle w:val="ConsPlusNormal"/>
        <w:jc w:val="both"/>
        <w:rPr>
          <w:sz w:val="20"/>
          <w:szCs w:val="20"/>
        </w:rPr>
      </w:pPr>
      <w:r w:rsidRPr="006B79EE">
        <w:rPr>
          <w:sz w:val="20"/>
          <w:szCs w:val="20"/>
        </w:rPr>
        <w:t xml:space="preserve">(абзац введен </w:t>
      </w:r>
      <w:hyperlink r:id="rId6" w:history="1">
        <w:r w:rsidRPr="006B79EE">
          <w:rPr>
            <w:color w:val="0000FF"/>
            <w:sz w:val="20"/>
            <w:szCs w:val="20"/>
          </w:rPr>
          <w:t>Приказом</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BF5D56" w:rsidRPr="006B79EE" w:rsidRDefault="00BF5D56">
      <w:pPr>
        <w:pStyle w:val="ConsPlusNormal"/>
        <w:spacing w:before="160"/>
        <w:ind w:firstLine="540"/>
        <w:jc w:val="both"/>
        <w:rPr>
          <w:sz w:val="20"/>
          <w:szCs w:val="20"/>
        </w:rPr>
      </w:pPr>
      <w:r w:rsidRPr="006B79EE">
        <w:rPr>
          <w:sz w:val="20"/>
          <w:szCs w:val="20"/>
        </w:rPr>
        <w:t>При предоставлении государственной услуги по государственной регистрации физического лица в качестве индивидуального предпринимателя заявителем может являться физическое лицо, обращающееся за государственной регистрацией или зарегистрированное в качестве индивидуального предпринимателя.</w:t>
      </w:r>
    </w:p>
    <w:p w:rsidR="00BF5D56" w:rsidRPr="006B79EE" w:rsidRDefault="00BF5D56">
      <w:pPr>
        <w:pStyle w:val="ConsPlusNormal"/>
        <w:spacing w:before="160"/>
        <w:ind w:firstLine="540"/>
        <w:jc w:val="both"/>
        <w:rPr>
          <w:sz w:val="20"/>
          <w:szCs w:val="20"/>
        </w:rPr>
      </w:pPr>
      <w:r w:rsidRPr="006B79EE">
        <w:rPr>
          <w:sz w:val="20"/>
          <w:szCs w:val="20"/>
        </w:rPr>
        <w:t>При предоставлении государственной услуги по государственной регистрации крестьянского (фермерского) хозяйства заявителем может являться глава крестьянского (фермерского) хозяйства.</w:t>
      </w:r>
    </w:p>
    <w:p w:rsidR="00BF5D56" w:rsidRPr="006B79EE" w:rsidRDefault="00BF5D56">
      <w:pPr>
        <w:pStyle w:val="ConsPlusNormal"/>
        <w:jc w:val="both"/>
        <w:rPr>
          <w:sz w:val="20"/>
          <w:szCs w:val="20"/>
        </w:rPr>
      </w:pPr>
    </w:p>
    <w:p w:rsidR="00BF5D56" w:rsidRPr="006B79EE" w:rsidRDefault="00BF5D56">
      <w:pPr>
        <w:pStyle w:val="ConsPlusNormal"/>
        <w:jc w:val="center"/>
        <w:outlineLvl w:val="1"/>
        <w:rPr>
          <w:b/>
          <w:bCs/>
          <w:sz w:val="20"/>
          <w:szCs w:val="20"/>
        </w:rPr>
      </w:pPr>
      <w:r w:rsidRPr="006B79EE">
        <w:rPr>
          <w:b/>
          <w:bCs/>
          <w:sz w:val="20"/>
          <w:szCs w:val="20"/>
        </w:rPr>
        <w:t>II. Стандарт предоставления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Наименование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10. Государственная услуга по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Наименование органа, предоставляющего</w:t>
      </w:r>
    </w:p>
    <w:p w:rsidR="00BF5D56" w:rsidRPr="006B79EE" w:rsidRDefault="00BF5D56">
      <w:pPr>
        <w:pStyle w:val="ConsPlusNormal"/>
        <w:jc w:val="center"/>
        <w:rPr>
          <w:b/>
          <w:bCs/>
          <w:sz w:val="20"/>
          <w:szCs w:val="20"/>
        </w:rPr>
      </w:pPr>
      <w:r w:rsidRPr="006B79EE">
        <w:rPr>
          <w:b/>
          <w:bCs/>
          <w:sz w:val="20"/>
          <w:szCs w:val="20"/>
        </w:rPr>
        <w:t>государственную услугу</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11. Государственная услуга предоставляется ФНС России через инспекции.</w:t>
      </w:r>
    </w:p>
    <w:p w:rsidR="00BF5D56" w:rsidRPr="006B79EE" w:rsidRDefault="00BF5D56">
      <w:pPr>
        <w:pStyle w:val="ConsPlusNormal"/>
        <w:spacing w:before="160"/>
        <w:ind w:firstLine="540"/>
        <w:jc w:val="both"/>
        <w:rPr>
          <w:sz w:val="20"/>
          <w:szCs w:val="20"/>
        </w:rPr>
      </w:pPr>
      <w:r w:rsidRPr="006B79EE">
        <w:rPr>
          <w:sz w:val="20"/>
          <w:szCs w:val="20"/>
        </w:rPr>
        <w:t xml:space="preserve">В предоставлении государственной услуги участвуют также федеральный орган исполнительной власти, осуществляющий функции по государственной регистрации прав на недвижимое имущество и сделок с ним (далее -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федеральный орган исполнительной власти, осуществляющий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Пенсионный фонд Российской Федерации (его территориальные органы), в распоряжении которых находятся документы, необходимые для предоставления государственной услуги, предусмотренные </w:t>
      </w:r>
      <w:hyperlink w:anchor="Par294" w:history="1">
        <w:r w:rsidRPr="006B79EE">
          <w:rPr>
            <w:color w:val="0000FF"/>
            <w:sz w:val="20"/>
            <w:szCs w:val="20"/>
          </w:rPr>
          <w:t>пунктами 37</w:t>
        </w:r>
      </w:hyperlink>
      <w:r w:rsidRPr="006B79EE">
        <w:rPr>
          <w:sz w:val="20"/>
          <w:szCs w:val="20"/>
        </w:rPr>
        <w:t xml:space="preserve"> - </w:t>
      </w:r>
      <w:hyperlink w:anchor="Par317" w:history="1">
        <w:r w:rsidRPr="006B79EE">
          <w:rPr>
            <w:color w:val="0000FF"/>
            <w:sz w:val="20"/>
            <w:szCs w:val="20"/>
          </w:rPr>
          <w:t>44</w:t>
        </w:r>
      </w:hyperlink>
      <w:r w:rsidRPr="006B79EE">
        <w:rPr>
          <w:sz w:val="20"/>
          <w:szCs w:val="20"/>
        </w:rPr>
        <w:t xml:space="preserve"> настоящего Административного регламента.</w:t>
      </w:r>
    </w:p>
    <w:p w:rsidR="00BF5D56" w:rsidRPr="006B79EE" w:rsidRDefault="00BF5D56">
      <w:pPr>
        <w:pStyle w:val="ConsPlusNormal"/>
        <w:spacing w:before="160"/>
        <w:ind w:firstLine="540"/>
        <w:jc w:val="both"/>
        <w:rPr>
          <w:sz w:val="20"/>
          <w:szCs w:val="20"/>
        </w:rPr>
      </w:pPr>
      <w:r w:rsidRPr="006B79EE">
        <w:rPr>
          <w:sz w:val="20"/>
          <w:szCs w:val="20"/>
        </w:rPr>
        <w:t>Инспекции при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&lt;1&gt;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Описание результата предоставления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12. Результатом предоставления государственной услуги являются следующие документы:</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юридического лица - документ, подтверждающий факт внесения записи в ЕГРЮЛ, учредительный документ юридического лица или изменения, внесенные в учредительный документ юридического лица, с отметкой инспекции (при государственной регистрации создаваемого юридического лица, в том числе путем реорганизации, или изменений, вносимых в учредительные документы юридического лица),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на учет в налоговом органе);</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физического лица в качестве индивидуального предпринимателя и крестьянского (фермерского) хозяйства - документ, подтверждающий факт внесения записи в Единый государственный реестр индивидуальных предпринимателей (далее - ЕГРИП),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индивидуального предпринимателя на учет в налоговом органе);</w:t>
      </w:r>
    </w:p>
    <w:p w:rsidR="00BF5D56" w:rsidRPr="006B79EE" w:rsidRDefault="00BF5D56">
      <w:pPr>
        <w:pStyle w:val="ConsPlusNormal"/>
        <w:spacing w:before="160"/>
        <w:ind w:firstLine="540"/>
        <w:jc w:val="both"/>
        <w:rPr>
          <w:sz w:val="20"/>
          <w:szCs w:val="20"/>
        </w:rPr>
      </w:pPr>
      <w:r w:rsidRPr="006B79EE">
        <w:rPr>
          <w:sz w:val="20"/>
          <w:szCs w:val="20"/>
        </w:rPr>
        <w:t>решение об отказе в государственной регистрации.</w:t>
      </w:r>
    </w:p>
    <w:p w:rsidR="00BF5D56" w:rsidRPr="006B79EE" w:rsidRDefault="00BF5D56">
      <w:pPr>
        <w:pStyle w:val="ConsPlusNormal"/>
        <w:spacing w:before="160"/>
        <w:ind w:firstLine="540"/>
        <w:jc w:val="both"/>
        <w:rPr>
          <w:sz w:val="20"/>
          <w:szCs w:val="20"/>
        </w:rPr>
      </w:pPr>
      <w:r w:rsidRPr="006B79EE">
        <w:rPr>
          <w:sz w:val="20"/>
          <w:szCs w:val="20"/>
        </w:rPr>
        <w:t>Результат предоставления государственной услуги оформляется в форме электронных документов.</w:t>
      </w:r>
    </w:p>
    <w:p w:rsidR="00BF5D56" w:rsidRPr="006B79EE" w:rsidRDefault="00BF5D56">
      <w:pPr>
        <w:pStyle w:val="ConsPlusNormal"/>
        <w:spacing w:before="160"/>
        <w:ind w:firstLine="540"/>
        <w:jc w:val="both"/>
        <w:rPr>
          <w:sz w:val="20"/>
          <w:szCs w:val="20"/>
        </w:rPr>
      </w:pPr>
      <w:r w:rsidRPr="006B79EE">
        <w:rPr>
          <w:sz w:val="20"/>
          <w:szCs w:val="20"/>
        </w:rPr>
        <w:t>При направлении документов, необходимых для предоставления государственной услуги, в инспекцию почтовым отправлением, представления непосредственно, направления в форме электронных документов, подписанных заявителем, и при наличии в инспекции запроса заявителя о предоставлении результата оказания государственной услуги на бумажном носителе инспекцией составляются на бумажном носителе документы, подтверждающие содержание электронных документов, направленных заявителю по результатам предоставления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Срок предоставления государственной услуги,</w:t>
      </w:r>
    </w:p>
    <w:p w:rsidR="00BF5D56" w:rsidRPr="006B79EE" w:rsidRDefault="00BF5D56">
      <w:pPr>
        <w:pStyle w:val="ConsPlusNormal"/>
        <w:jc w:val="center"/>
        <w:rPr>
          <w:b/>
          <w:bCs/>
          <w:sz w:val="20"/>
          <w:szCs w:val="20"/>
        </w:rPr>
      </w:pPr>
      <w:r w:rsidRPr="006B79EE">
        <w:rPr>
          <w:b/>
          <w:bCs/>
          <w:sz w:val="20"/>
          <w:szCs w:val="20"/>
        </w:rPr>
        <w:t>в том числе с учетом необходимости обращения в организации,</w:t>
      </w:r>
    </w:p>
    <w:p w:rsidR="00BF5D56" w:rsidRPr="006B79EE" w:rsidRDefault="00BF5D56">
      <w:pPr>
        <w:pStyle w:val="ConsPlusNormal"/>
        <w:jc w:val="center"/>
        <w:rPr>
          <w:b/>
          <w:bCs/>
          <w:sz w:val="20"/>
          <w:szCs w:val="20"/>
        </w:rPr>
      </w:pPr>
      <w:r w:rsidRPr="006B79EE">
        <w:rPr>
          <w:b/>
          <w:bCs/>
          <w:sz w:val="20"/>
          <w:szCs w:val="20"/>
        </w:rPr>
        <w:t>участвующие в предоставлении государственной услуги, срок</w:t>
      </w:r>
    </w:p>
    <w:p w:rsidR="00BF5D56" w:rsidRPr="006B79EE" w:rsidRDefault="00BF5D56">
      <w:pPr>
        <w:pStyle w:val="ConsPlusNormal"/>
        <w:jc w:val="center"/>
        <w:rPr>
          <w:b/>
          <w:bCs/>
          <w:sz w:val="20"/>
          <w:szCs w:val="20"/>
        </w:rPr>
      </w:pPr>
      <w:r w:rsidRPr="006B79EE">
        <w:rPr>
          <w:b/>
          <w:bCs/>
          <w:sz w:val="20"/>
          <w:szCs w:val="20"/>
        </w:rPr>
        <w:t>приостановления предоставления государственной услуги</w:t>
      </w:r>
    </w:p>
    <w:p w:rsidR="00BF5D56" w:rsidRPr="006B79EE" w:rsidRDefault="00BF5D56">
      <w:pPr>
        <w:pStyle w:val="ConsPlusNormal"/>
        <w:jc w:val="center"/>
        <w:rPr>
          <w:b/>
          <w:bCs/>
          <w:sz w:val="20"/>
          <w:szCs w:val="20"/>
        </w:rPr>
      </w:pPr>
      <w:r w:rsidRPr="006B79EE">
        <w:rPr>
          <w:b/>
          <w:bCs/>
          <w:sz w:val="20"/>
          <w:szCs w:val="20"/>
        </w:rPr>
        <w:t>в случае, если возможность приостановления предусмотрена</w:t>
      </w:r>
    </w:p>
    <w:p w:rsidR="00BF5D56" w:rsidRPr="006B79EE" w:rsidRDefault="00BF5D56">
      <w:pPr>
        <w:pStyle w:val="ConsPlusNormal"/>
        <w:jc w:val="center"/>
        <w:rPr>
          <w:b/>
          <w:bCs/>
          <w:sz w:val="20"/>
          <w:szCs w:val="20"/>
        </w:rPr>
      </w:pPr>
      <w:r w:rsidRPr="006B79EE">
        <w:rPr>
          <w:b/>
          <w:bCs/>
          <w:sz w:val="20"/>
          <w:szCs w:val="20"/>
        </w:rPr>
        <w:t>законодательством Российской Федерации, срок выдачи</w:t>
      </w:r>
    </w:p>
    <w:p w:rsidR="00BF5D56" w:rsidRPr="006B79EE" w:rsidRDefault="00BF5D56">
      <w:pPr>
        <w:pStyle w:val="ConsPlusNormal"/>
        <w:jc w:val="center"/>
        <w:rPr>
          <w:b/>
          <w:bCs/>
          <w:sz w:val="20"/>
          <w:szCs w:val="20"/>
        </w:rPr>
      </w:pPr>
      <w:r w:rsidRPr="006B79EE">
        <w:rPr>
          <w:b/>
          <w:bCs/>
          <w:sz w:val="20"/>
          <w:szCs w:val="20"/>
        </w:rPr>
        <w:t>(направления) документов, являющихся результатом</w:t>
      </w:r>
    </w:p>
    <w:p w:rsidR="00BF5D56" w:rsidRPr="006B79EE" w:rsidRDefault="00BF5D56">
      <w:pPr>
        <w:pStyle w:val="ConsPlusNormal"/>
        <w:jc w:val="center"/>
        <w:rPr>
          <w:b/>
          <w:bCs/>
          <w:sz w:val="20"/>
          <w:szCs w:val="20"/>
        </w:rPr>
      </w:pPr>
      <w:r w:rsidRPr="006B79EE">
        <w:rPr>
          <w:b/>
          <w:bCs/>
          <w:sz w:val="20"/>
          <w:szCs w:val="20"/>
        </w:rPr>
        <w:t>предоставления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 xml:space="preserve">13. Срок предоставления государственной услуги (за исключением предоставления государственной услуги при государственной регистрации создаваемого юридического лица, </w:t>
      </w:r>
      <w:r w:rsidRPr="006B79EE">
        <w:rPr>
          <w:sz w:val="20"/>
          <w:szCs w:val="20"/>
        </w:rPr>
        <w:lastRenderedPageBreak/>
        <w:t>государственной регистрации физического лица в качестве индивидуального предпринимателя, внесении записи о начале процедуры реорганизации юридического лица) составляет не более пяти рабочих дней со дня представления документов, необходимых для предоставления государственной услуги, в инспекцию.</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создаваемого юридического лица срок предоставления государственной услуги составляет не более трех рабочих дней со дня представления документов в инспекцию.</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физического лица в качестве индивидуального предпринимателя срок предоставления государственной услуги составляет не более трех рабочих дней со дня представления документов в инспекцию.</w:t>
      </w:r>
    </w:p>
    <w:p w:rsidR="00BF5D56" w:rsidRPr="006B79EE" w:rsidRDefault="00BF5D56">
      <w:pPr>
        <w:pStyle w:val="ConsPlusNormal"/>
        <w:spacing w:before="160"/>
        <w:ind w:firstLine="540"/>
        <w:jc w:val="both"/>
        <w:rPr>
          <w:sz w:val="20"/>
          <w:szCs w:val="20"/>
        </w:rPr>
      </w:pPr>
      <w:r w:rsidRPr="006B79EE">
        <w:rPr>
          <w:sz w:val="20"/>
          <w:szCs w:val="20"/>
        </w:rPr>
        <w:t>При внесении записи о начале процедуры реорганизации юридического лица (юридических лиц) срок предоставления государственной услуги составляет не более трех рабочих дней со дня представления уведомления о реорганизации юридического лица (юридических лиц) в инспекцию.</w:t>
      </w:r>
    </w:p>
    <w:p w:rsidR="00BF5D56" w:rsidRPr="006B79EE" w:rsidRDefault="00BF5D56">
      <w:pPr>
        <w:pStyle w:val="ConsPlusNormal"/>
        <w:spacing w:before="160"/>
        <w:ind w:firstLine="540"/>
        <w:jc w:val="both"/>
        <w:rPr>
          <w:sz w:val="20"/>
          <w:szCs w:val="20"/>
        </w:rPr>
      </w:pPr>
      <w:r w:rsidRPr="006B79EE">
        <w:rPr>
          <w:sz w:val="20"/>
          <w:szCs w:val="20"/>
        </w:rPr>
        <w:t>Срок принятия решения об отказе в государственной регистрации составляет не более пяти рабочих дней со дня представления документов, необходимых для предоставления государственной услуги, в инспекцию, если иное не предусмотрено настоящим пунктом.</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создаваемого юридического лица срок принятия решения об отказе в государственной регистрации составляет не более трех рабочих дней со дня представления документов, необходимых для предоставления государственной услуги, в инспекцию.</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физического лица в качестве индивидуального предпринимателя срок принятия решения об отказе в государственной регистрации составляет не более трех рабочих дней со дня представления документов, необходимых для предоставления государственной услуги, в инспекцию.</w:t>
      </w:r>
    </w:p>
    <w:p w:rsidR="00BF5D56" w:rsidRPr="006B79EE" w:rsidRDefault="00BF5D56">
      <w:pPr>
        <w:pStyle w:val="ConsPlusNormal"/>
        <w:spacing w:before="160"/>
        <w:ind w:firstLine="540"/>
        <w:jc w:val="both"/>
        <w:rPr>
          <w:sz w:val="20"/>
          <w:szCs w:val="20"/>
        </w:rPr>
      </w:pPr>
      <w:r w:rsidRPr="006B79EE">
        <w:rPr>
          <w:sz w:val="20"/>
          <w:szCs w:val="20"/>
        </w:rPr>
        <w:t>При внесении записи о начале процедуры реорганизации юридического лица (юридических лиц) срок принятия решения об отказе в государственной регистрации составляет не более трех рабочих дней со дня представления уведомления о реорганизации юридического лица (юридических лиц) в инспекцию.</w:t>
      </w:r>
    </w:p>
    <w:p w:rsidR="00BF5D56" w:rsidRPr="006B79EE" w:rsidRDefault="00BF5D56">
      <w:pPr>
        <w:pStyle w:val="ConsPlusNormal"/>
        <w:spacing w:before="160"/>
        <w:ind w:firstLine="540"/>
        <w:jc w:val="both"/>
        <w:rPr>
          <w:sz w:val="20"/>
          <w:szCs w:val="20"/>
        </w:rPr>
      </w:pPr>
      <w:r w:rsidRPr="006B79EE">
        <w:rPr>
          <w:sz w:val="20"/>
          <w:szCs w:val="20"/>
        </w:rPr>
        <w:t>Датой представления документов, необходимых для предоставления государственной услуги, является день их получения инспекцией.</w:t>
      </w:r>
    </w:p>
    <w:p w:rsidR="00BF5D56" w:rsidRPr="006B79EE" w:rsidRDefault="00BF5D56">
      <w:pPr>
        <w:pStyle w:val="ConsPlusNormal"/>
        <w:spacing w:before="160"/>
        <w:ind w:firstLine="540"/>
        <w:jc w:val="both"/>
        <w:rPr>
          <w:sz w:val="20"/>
          <w:szCs w:val="20"/>
        </w:rPr>
      </w:pPr>
      <w:r w:rsidRPr="006B79EE">
        <w:rPr>
          <w:sz w:val="20"/>
          <w:szCs w:val="20"/>
        </w:rPr>
        <w:t>При поступлении в инспекцию определения арбитражного суда о принятии к производству жалобы на определение арбитражного суда о завершении конкурсного производства предоставление государственной услуги при государственной регистрации в связи с ликвидацией юридического лица (в случае применения процедуры в деле о банкротстве юридического лица) приостанавливается до поступления в инспекцию судебного акта, вынесенного по результатам рассмотрения указанной жалобы.</w:t>
      </w:r>
    </w:p>
    <w:p w:rsidR="00BF5D56" w:rsidRPr="006B79EE" w:rsidRDefault="00BF5D56">
      <w:pPr>
        <w:pStyle w:val="ConsPlusNormal"/>
        <w:spacing w:before="160"/>
        <w:ind w:firstLine="540"/>
        <w:jc w:val="both"/>
        <w:rPr>
          <w:sz w:val="20"/>
          <w:szCs w:val="20"/>
        </w:rPr>
      </w:pPr>
      <w:r w:rsidRPr="006B79EE">
        <w:rPr>
          <w:sz w:val="20"/>
          <w:szCs w:val="20"/>
        </w:rPr>
        <w:t>При поступлении в инспекцию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предоставление государственной услуги при государственной регистрации юридического лица в связи с его ликвидацией приостанавливается до момента поступления в инспекцию решения (иного судебного акта, которым завершается производство по делу) по такому исковому заявлению.</w:t>
      </w:r>
    </w:p>
    <w:p w:rsidR="00BF5D56" w:rsidRPr="006B79EE" w:rsidRDefault="00BF5D56">
      <w:pPr>
        <w:pStyle w:val="ConsPlusNormal"/>
        <w:spacing w:before="160"/>
        <w:ind w:firstLine="540"/>
        <w:jc w:val="both"/>
        <w:rPr>
          <w:sz w:val="20"/>
          <w:szCs w:val="20"/>
        </w:rPr>
      </w:pPr>
      <w:r w:rsidRPr="006B79EE">
        <w:rPr>
          <w:sz w:val="20"/>
          <w:szCs w:val="20"/>
        </w:rPr>
        <w:t>Решение о приостановлении предоставления государственной услуги принимается в пределах срока, предусмотренного для такой государственной услуги. При этом течение указанного срока прерывается. Решение о приостановлении предоставления государственной услуги принимается не более чем на один месяц. Срок выдачи (направления) решения о приостановлении предоставления государственной услуги составляет не более одного рабочего дня со дня принятия такого решения.</w:t>
      </w:r>
    </w:p>
    <w:p w:rsidR="00BF5D56" w:rsidRPr="006B79EE" w:rsidRDefault="00BF5D56">
      <w:pPr>
        <w:pStyle w:val="ConsPlusNormal"/>
        <w:spacing w:before="160"/>
        <w:ind w:firstLine="540"/>
        <w:jc w:val="both"/>
        <w:rPr>
          <w:sz w:val="20"/>
          <w:szCs w:val="20"/>
        </w:rPr>
      </w:pPr>
      <w:r w:rsidRPr="006B79EE">
        <w:rPr>
          <w:sz w:val="20"/>
          <w:szCs w:val="20"/>
        </w:rPr>
        <w:t>Срок выдачи (направления) документов, являющихся результатом предоставления государственной услуги, составляет не более одного рабочего дня, следующего за днем истечения установленного для государственной регистрации срока.</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Нормативные правовые акты, регулирующие предоставление</w:t>
      </w:r>
    </w:p>
    <w:p w:rsidR="00BF5D56" w:rsidRPr="006B79EE" w:rsidRDefault="00BF5D56">
      <w:pPr>
        <w:pStyle w:val="ConsPlusNormal"/>
        <w:jc w:val="center"/>
        <w:rPr>
          <w:b/>
          <w:bCs/>
          <w:sz w:val="20"/>
          <w:szCs w:val="20"/>
        </w:rPr>
      </w:pPr>
      <w:r w:rsidRPr="006B79EE">
        <w:rPr>
          <w:b/>
          <w:bCs/>
          <w:sz w:val="20"/>
          <w:szCs w:val="20"/>
        </w:rPr>
        <w:t>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 xml:space="preserve">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w:t>
      </w:r>
      <w:r w:rsidRPr="006B79EE">
        <w:rPr>
          <w:sz w:val="20"/>
          <w:szCs w:val="20"/>
        </w:rPr>
        <w:lastRenderedPageBreak/>
        <w:t>сайте ФНС России, в Федеральном реестре и на Едином портале.</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Исчерпывающий перечень документов, необходимых</w:t>
      </w:r>
    </w:p>
    <w:p w:rsidR="00BF5D56" w:rsidRPr="006B79EE" w:rsidRDefault="00BF5D56">
      <w:pPr>
        <w:pStyle w:val="ConsPlusNormal"/>
        <w:jc w:val="center"/>
        <w:rPr>
          <w:b/>
          <w:bCs/>
          <w:sz w:val="20"/>
          <w:szCs w:val="20"/>
        </w:rPr>
      </w:pPr>
      <w:r w:rsidRPr="006B79EE">
        <w:rPr>
          <w:b/>
          <w:bCs/>
          <w:sz w:val="20"/>
          <w:szCs w:val="20"/>
        </w:rPr>
        <w:t>в соответствии с нормативными правовыми актами</w:t>
      </w:r>
    </w:p>
    <w:p w:rsidR="00BF5D56" w:rsidRPr="006B79EE" w:rsidRDefault="00BF5D56">
      <w:pPr>
        <w:pStyle w:val="ConsPlusNormal"/>
        <w:jc w:val="center"/>
        <w:rPr>
          <w:b/>
          <w:bCs/>
          <w:sz w:val="20"/>
          <w:szCs w:val="20"/>
        </w:rPr>
      </w:pPr>
      <w:r w:rsidRPr="006B79EE">
        <w:rPr>
          <w:b/>
          <w:bCs/>
          <w:sz w:val="20"/>
          <w:szCs w:val="20"/>
        </w:rPr>
        <w:t>для предоставления государственной услуги и услуг,</w:t>
      </w:r>
    </w:p>
    <w:p w:rsidR="00BF5D56" w:rsidRPr="006B79EE" w:rsidRDefault="00BF5D56">
      <w:pPr>
        <w:pStyle w:val="ConsPlusNormal"/>
        <w:jc w:val="center"/>
        <w:rPr>
          <w:b/>
          <w:bCs/>
          <w:sz w:val="20"/>
          <w:szCs w:val="20"/>
        </w:rPr>
      </w:pPr>
      <w:r w:rsidRPr="006B79EE">
        <w:rPr>
          <w:b/>
          <w:bCs/>
          <w:sz w:val="20"/>
          <w:szCs w:val="20"/>
        </w:rPr>
        <w:t>которые являются необходимыми и обязательными</w:t>
      </w:r>
    </w:p>
    <w:p w:rsidR="00BF5D56" w:rsidRPr="006B79EE" w:rsidRDefault="00BF5D56">
      <w:pPr>
        <w:pStyle w:val="ConsPlusNormal"/>
        <w:jc w:val="center"/>
        <w:rPr>
          <w:b/>
          <w:bCs/>
          <w:sz w:val="20"/>
          <w:szCs w:val="20"/>
        </w:rPr>
      </w:pPr>
      <w:r w:rsidRPr="006B79EE">
        <w:rPr>
          <w:b/>
          <w:bCs/>
          <w:sz w:val="20"/>
          <w:szCs w:val="20"/>
        </w:rPr>
        <w:t>для предоставления государственной услуги, подлежащих</w:t>
      </w:r>
    </w:p>
    <w:p w:rsidR="00BF5D56" w:rsidRPr="006B79EE" w:rsidRDefault="00BF5D56">
      <w:pPr>
        <w:pStyle w:val="ConsPlusNormal"/>
        <w:jc w:val="center"/>
        <w:rPr>
          <w:b/>
          <w:bCs/>
          <w:sz w:val="20"/>
          <w:szCs w:val="20"/>
        </w:rPr>
      </w:pPr>
      <w:r w:rsidRPr="006B79EE">
        <w:rPr>
          <w:b/>
          <w:bCs/>
          <w:sz w:val="20"/>
          <w:szCs w:val="20"/>
        </w:rPr>
        <w:t>представлению заявителем, способы их получения заявителем,</w:t>
      </w:r>
    </w:p>
    <w:p w:rsidR="00BF5D56" w:rsidRPr="006B79EE" w:rsidRDefault="00BF5D56">
      <w:pPr>
        <w:pStyle w:val="ConsPlusNormal"/>
        <w:jc w:val="center"/>
        <w:rPr>
          <w:b/>
          <w:bCs/>
          <w:sz w:val="20"/>
          <w:szCs w:val="20"/>
        </w:rPr>
      </w:pPr>
      <w:r w:rsidRPr="006B79EE">
        <w:rPr>
          <w:b/>
          <w:bCs/>
          <w:sz w:val="20"/>
          <w:szCs w:val="20"/>
        </w:rPr>
        <w:t>в том числе в электронной форме, порядок их представления</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 xml:space="preserve">15. В соответствии со </w:t>
      </w:r>
      <w:hyperlink r:id="rId7" w:history="1">
        <w:r w:rsidRPr="006B79EE">
          <w:rPr>
            <w:color w:val="0000FF"/>
            <w:sz w:val="20"/>
            <w:szCs w:val="20"/>
          </w:rPr>
          <w:t>статьей 12</w:t>
        </w:r>
      </w:hyperlink>
      <w:r w:rsidRPr="006B79EE">
        <w:rPr>
          <w:sz w:val="20"/>
          <w:szCs w:val="20"/>
        </w:rPr>
        <w:t xml:space="preserve"> и </w:t>
      </w:r>
      <w:hyperlink r:id="rId8" w:history="1">
        <w:r w:rsidRPr="006B79EE">
          <w:rPr>
            <w:color w:val="0000FF"/>
            <w:sz w:val="20"/>
            <w:szCs w:val="20"/>
          </w:rPr>
          <w:t>пунктом 1 статьи 13</w:t>
        </w:r>
      </w:hyperlink>
      <w:r w:rsidRPr="006B79EE">
        <w:rPr>
          <w:sz w:val="20"/>
          <w:szCs w:val="20"/>
        </w:rPr>
        <w:t xml:space="preserve"> Федерального закона от 8 августа 2001 г. N 129-ФЗ "О государственной регистрации юридических лиц и индивидуальных предпринимателей" (далее - Федеральный закон от 8 августа 2001 г. N 129-ФЗ) при государственной регистрации создаваемого юридического лица для предоставления государственной услуги в инспекцию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имеющего право действовать от имени юридического лица без доверенности)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государственной регистрации по форме, утвержденной в соответствии с Федеральным </w:t>
      </w:r>
      <w:hyperlink r:id="rId9"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решение о создании юридического лица в виде протокола, договора или иного документа в соответствии с законодательством Российской Федерации;</w:t>
      </w:r>
    </w:p>
    <w:p w:rsidR="00BF5D56" w:rsidRPr="006B79EE" w:rsidRDefault="00BF5D56">
      <w:pPr>
        <w:pStyle w:val="ConsPlusNormal"/>
        <w:spacing w:before="160"/>
        <w:ind w:firstLine="540"/>
        <w:jc w:val="both"/>
        <w:rPr>
          <w:sz w:val="20"/>
          <w:szCs w:val="20"/>
        </w:rPr>
      </w:pPr>
      <w:r w:rsidRPr="006B79EE">
        <w:rPr>
          <w:sz w:val="20"/>
          <w:szCs w:val="20"/>
        </w:rPr>
        <w:t xml:space="preserve">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r:id="rId10" w:history="1">
        <w:r w:rsidRPr="006B79EE">
          <w:rPr>
            <w:color w:val="0000FF"/>
            <w:sz w:val="20"/>
            <w:szCs w:val="20"/>
          </w:rPr>
          <w:t>подпунктом "е" пункта 1 статьи 5</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w:t>
      </w:r>
    </w:p>
    <w:p w:rsidR="00BF5D56" w:rsidRPr="006B79EE" w:rsidRDefault="00BF5D56">
      <w:pPr>
        <w:pStyle w:val="ConsPlusNormal"/>
        <w:spacing w:before="160"/>
        <w:ind w:firstLine="540"/>
        <w:jc w:val="both"/>
        <w:rPr>
          <w:sz w:val="20"/>
          <w:szCs w:val="20"/>
        </w:rPr>
      </w:pPr>
      <w:r w:rsidRPr="006B79EE">
        <w:rPr>
          <w:sz w:val="20"/>
          <w:szCs w:val="20"/>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BF5D56" w:rsidRPr="006B79EE" w:rsidRDefault="00BF5D56">
      <w:pPr>
        <w:pStyle w:val="ConsPlusNormal"/>
        <w:spacing w:before="160"/>
        <w:ind w:firstLine="540"/>
        <w:jc w:val="both"/>
        <w:rPr>
          <w:sz w:val="20"/>
          <w:szCs w:val="20"/>
        </w:rPr>
      </w:pPr>
      <w:r w:rsidRPr="006B79EE">
        <w:rPr>
          <w:sz w:val="20"/>
          <w:szCs w:val="20"/>
        </w:rPr>
        <w:t>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инспекцию помимо указанных в настоящем пункте документов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 (</w:t>
      </w:r>
      <w:hyperlink r:id="rId11" w:history="1">
        <w:r w:rsidRPr="006B79EE">
          <w:rPr>
            <w:color w:val="0000FF"/>
            <w:sz w:val="20"/>
            <w:szCs w:val="20"/>
          </w:rPr>
          <w:t>пункт 4 статьи 26</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16. В соответствии со </w:t>
      </w:r>
      <w:hyperlink r:id="rId12" w:history="1">
        <w:r w:rsidRPr="006B79EE">
          <w:rPr>
            <w:color w:val="0000FF"/>
            <w:sz w:val="20"/>
            <w:szCs w:val="20"/>
          </w:rPr>
          <w:t>статьей 13.1</w:t>
        </w:r>
      </w:hyperlink>
      <w:r w:rsidRPr="006B79EE">
        <w:rPr>
          <w:sz w:val="20"/>
          <w:szCs w:val="20"/>
        </w:rPr>
        <w:t xml:space="preserve"> Федерального закона от 8 августа 2001 г. N 129-ФЗ в случае внесения в ЕГРЮЛ записи о том, что юридическое лицо (юридические лица) находится (находятся) в процессе реорганизации для предоставления государственной услуги в инспекцию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уведомление о начале процедуры реорганизации по форме, утвержденной в соответствии с Федеральным </w:t>
      </w:r>
      <w:hyperlink r:id="rId13"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решение о реорганизации.</w:t>
      </w:r>
    </w:p>
    <w:p w:rsidR="00BF5D56" w:rsidRPr="006B79EE" w:rsidRDefault="00BF5D56">
      <w:pPr>
        <w:pStyle w:val="ConsPlusNormal"/>
        <w:spacing w:before="160"/>
        <w:ind w:firstLine="540"/>
        <w:jc w:val="both"/>
        <w:rPr>
          <w:sz w:val="20"/>
          <w:szCs w:val="20"/>
        </w:rPr>
      </w:pPr>
      <w:r w:rsidRPr="006B79EE">
        <w:rPr>
          <w:sz w:val="20"/>
          <w:szCs w:val="20"/>
        </w:rPr>
        <w:t xml:space="preserve">17. В соответствии со </w:t>
      </w:r>
      <w:hyperlink r:id="rId14" w:history="1">
        <w:r w:rsidRPr="006B79EE">
          <w:rPr>
            <w:color w:val="0000FF"/>
            <w:sz w:val="20"/>
            <w:szCs w:val="20"/>
          </w:rPr>
          <w:t>статьей 14</w:t>
        </w:r>
      </w:hyperlink>
      <w:r w:rsidRPr="006B79EE">
        <w:rPr>
          <w:sz w:val="20"/>
          <w:szCs w:val="20"/>
        </w:rPr>
        <w:t xml:space="preserve">, </w:t>
      </w:r>
      <w:hyperlink r:id="rId15" w:history="1">
        <w:r w:rsidRPr="006B79EE">
          <w:rPr>
            <w:color w:val="0000FF"/>
            <w:sz w:val="20"/>
            <w:szCs w:val="20"/>
          </w:rPr>
          <w:t>пунктом 1 статьи 15</w:t>
        </w:r>
      </w:hyperlink>
      <w:r w:rsidRPr="006B79EE">
        <w:rPr>
          <w:sz w:val="20"/>
          <w:szCs w:val="20"/>
        </w:rPr>
        <w:t xml:space="preserve"> Федерального закона от 8 августа 2001 г. N 129-ФЗ, </w:t>
      </w:r>
      <w:hyperlink r:id="rId16" w:history="1">
        <w:r w:rsidRPr="006B79EE">
          <w:rPr>
            <w:color w:val="0000FF"/>
            <w:sz w:val="20"/>
            <w:szCs w:val="20"/>
          </w:rPr>
          <w:t>пунктом 13 статьи 1</w:t>
        </w:r>
      </w:hyperlink>
      <w:r w:rsidRPr="006B79EE">
        <w:rPr>
          <w:sz w:val="20"/>
          <w:szCs w:val="20"/>
        </w:rPr>
        <w:t xml:space="preserve"> и </w:t>
      </w:r>
      <w:hyperlink r:id="rId17" w:history="1">
        <w:r w:rsidRPr="006B79EE">
          <w:rPr>
            <w:color w:val="0000FF"/>
            <w:sz w:val="20"/>
            <w:szCs w:val="20"/>
          </w:rPr>
          <w:t>частью 4 статьи 3</w:t>
        </w:r>
      </w:hyperlink>
      <w:r w:rsidRPr="006B79EE">
        <w:rPr>
          <w:sz w:val="20"/>
          <w:szCs w:val="20"/>
        </w:rPr>
        <w:t xml:space="preserve"> Федерального закона от 5 мая 2014 г.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2014, N 19, ст. 2304; 2016, N 27, ст. 4169) (далее - Федеральный закон от 5 мая 2014 г. N 99-ФЗ) при государственной регистрации юридического лица, создаваемого путем реорганизации (преобразования, слияния, разделения, выделения), для предоставления государственной услуги в инспекцию по месту нахождения реорганизуемого юридического лица или по месту нахождения реорганизуемого юридического лица, направившего уведомление о начале процедуры реорганизации (в случае участия в реорганизации двух и более юридических лиц),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в соответствии с Федеральным </w:t>
      </w:r>
      <w:hyperlink r:id="rId18"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lastRenderedPageBreak/>
        <w:t xml:space="preserve">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r:id="rId19" w:history="1">
        <w:r w:rsidRPr="006B79EE">
          <w:rPr>
            <w:color w:val="0000FF"/>
            <w:sz w:val="20"/>
            <w:szCs w:val="20"/>
          </w:rPr>
          <w:t>подпунктом "е" пункта 1 статьи 5</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договор о слиянии в случаях, предусмотренных федеральными законами;</w:t>
      </w:r>
    </w:p>
    <w:p w:rsidR="00BF5D56" w:rsidRPr="006B79EE" w:rsidRDefault="00BF5D56">
      <w:pPr>
        <w:pStyle w:val="ConsPlusNormal"/>
        <w:spacing w:before="160"/>
        <w:ind w:firstLine="540"/>
        <w:jc w:val="both"/>
        <w:rPr>
          <w:sz w:val="20"/>
          <w:szCs w:val="20"/>
        </w:rPr>
      </w:pPr>
      <w:r w:rsidRPr="006B79EE">
        <w:rPr>
          <w:sz w:val="20"/>
          <w:szCs w:val="20"/>
        </w:rPr>
        <w:t>передаточный акт в случаях, предусмотренных федеральными законами;</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w:t>
      </w:r>
    </w:p>
    <w:p w:rsidR="00BF5D56" w:rsidRPr="006B79EE" w:rsidRDefault="00BF5D56">
      <w:pPr>
        <w:pStyle w:val="ConsPlusNormal"/>
        <w:spacing w:before="160"/>
        <w:ind w:firstLine="540"/>
        <w:jc w:val="both"/>
        <w:rPr>
          <w:sz w:val="20"/>
          <w:szCs w:val="20"/>
        </w:rPr>
      </w:pPr>
      <w:r w:rsidRPr="006B79EE">
        <w:rPr>
          <w:sz w:val="20"/>
          <w:szCs w:val="20"/>
        </w:rPr>
        <w:t>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в инспекцию помимо указанных в настоящем пункте документов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BF5D56" w:rsidRPr="006B79EE" w:rsidRDefault="00BF5D56">
      <w:pPr>
        <w:pStyle w:val="ConsPlusNormal"/>
        <w:spacing w:before="160"/>
        <w:ind w:firstLine="540"/>
        <w:jc w:val="both"/>
        <w:rPr>
          <w:sz w:val="20"/>
          <w:szCs w:val="20"/>
        </w:rPr>
      </w:pPr>
      <w:bookmarkStart w:id="2" w:name="Par200"/>
      <w:bookmarkEnd w:id="2"/>
      <w:r w:rsidRPr="006B79EE">
        <w:rPr>
          <w:sz w:val="20"/>
          <w:szCs w:val="20"/>
        </w:rPr>
        <w:t xml:space="preserve">18. В соответствии с </w:t>
      </w:r>
      <w:hyperlink r:id="rId20" w:history="1">
        <w:r w:rsidRPr="006B79EE">
          <w:rPr>
            <w:color w:val="0000FF"/>
            <w:sz w:val="20"/>
            <w:szCs w:val="20"/>
          </w:rPr>
          <w:t>пунктами 1</w:t>
        </w:r>
      </w:hyperlink>
      <w:r w:rsidRPr="006B79EE">
        <w:rPr>
          <w:sz w:val="20"/>
          <w:szCs w:val="20"/>
        </w:rPr>
        <w:t xml:space="preserve"> и </w:t>
      </w:r>
      <w:hyperlink r:id="rId21" w:history="1">
        <w:r w:rsidRPr="006B79EE">
          <w:rPr>
            <w:color w:val="0000FF"/>
            <w:sz w:val="20"/>
            <w:szCs w:val="20"/>
          </w:rPr>
          <w:t>6 статьи 17</w:t>
        </w:r>
      </w:hyperlink>
      <w:r w:rsidRPr="006B79EE">
        <w:rPr>
          <w:sz w:val="20"/>
          <w:szCs w:val="20"/>
        </w:rPr>
        <w:t xml:space="preserve"> и </w:t>
      </w:r>
      <w:hyperlink r:id="rId22" w:history="1">
        <w:r w:rsidRPr="006B79EE">
          <w:rPr>
            <w:color w:val="0000FF"/>
            <w:sz w:val="20"/>
            <w:szCs w:val="20"/>
          </w:rPr>
          <w:t>пунктом 1 статьи 18</w:t>
        </w:r>
      </w:hyperlink>
      <w:r w:rsidRPr="006B79EE">
        <w:rPr>
          <w:sz w:val="20"/>
          <w:szCs w:val="20"/>
        </w:rPr>
        <w:t xml:space="preserve"> Федерального закона от 8 августа 2001 г. N 129-ФЗ при государственной регистрации изменений, внесенных в учредительный документ юридического лица, для предоставления государственной услуги в инспекцию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государственной регистрации по форме, утвержденной в соответствии с Федеральным </w:t>
      </w:r>
      <w:hyperlink r:id="rId23"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BF5D56" w:rsidRPr="006B79EE" w:rsidRDefault="00BF5D56">
      <w:pPr>
        <w:pStyle w:val="ConsPlusNormal"/>
        <w:spacing w:before="160"/>
        <w:ind w:firstLine="540"/>
        <w:jc w:val="both"/>
        <w:rPr>
          <w:sz w:val="20"/>
          <w:szCs w:val="20"/>
        </w:rPr>
      </w:pPr>
      <w:r w:rsidRPr="006B79EE">
        <w:rPr>
          <w:sz w:val="20"/>
          <w:szCs w:val="20"/>
        </w:rPr>
        <w:t>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абзаце втором настоящего пункта, содержащее текст изменений, вносимых в учредительный документ юридического лица;</w:t>
      </w:r>
    </w:p>
    <w:p w:rsidR="00BF5D56" w:rsidRPr="006B79EE" w:rsidRDefault="00BF5D56">
      <w:pPr>
        <w:pStyle w:val="ConsPlusNormal"/>
        <w:jc w:val="both"/>
        <w:rPr>
          <w:sz w:val="20"/>
          <w:szCs w:val="20"/>
        </w:rPr>
      </w:pPr>
      <w:r w:rsidRPr="006B79EE">
        <w:rPr>
          <w:sz w:val="20"/>
          <w:szCs w:val="20"/>
        </w:rPr>
        <w:t xml:space="preserve">(в ред. </w:t>
      </w:r>
      <w:hyperlink r:id="rId24"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BF5D56" w:rsidRPr="006B79EE" w:rsidRDefault="00BF5D56">
      <w:pPr>
        <w:pStyle w:val="ConsPlusNormal"/>
        <w:spacing w:before="160"/>
        <w:ind w:firstLine="540"/>
        <w:jc w:val="both"/>
        <w:rPr>
          <w:sz w:val="20"/>
          <w:szCs w:val="20"/>
        </w:rPr>
      </w:pPr>
      <w:r w:rsidRPr="006B79EE">
        <w:rPr>
          <w:sz w:val="20"/>
          <w:szCs w:val="20"/>
        </w:rPr>
        <w:t>решение об изменении места нахождения;</w:t>
      </w:r>
    </w:p>
    <w:p w:rsidR="00BF5D56" w:rsidRPr="006B79EE" w:rsidRDefault="00BF5D56">
      <w:pPr>
        <w:pStyle w:val="ConsPlusNormal"/>
        <w:spacing w:before="160"/>
        <w:ind w:firstLine="540"/>
        <w:jc w:val="both"/>
        <w:rPr>
          <w:sz w:val="20"/>
          <w:szCs w:val="20"/>
        </w:rPr>
      </w:pPr>
      <w:r w:rsidRPr="006B79EE">
        <w:rPr>
          <w:sz w:val="20"/>
          <w:szCs w:val="20"/>
        </w:rPr>
        <w:lastRenderedPageBreak/>
        <w:t>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 - в случае изменения адреса юридического лица, при котором изменяется место нахождения юридического лица;</w:t>
      </w:r>
    </w:p>
    <w:p w:rsidR="00BF5D56" w:rsidRPr="006B79EE" w:rsidRDefault="00BF5D56">
      <w:pPr>
        <w:pStyle w:val="ConsPlusNormal"/>
        <w:spacing w:before="160"/>
        <w:ind w:firstLine="540"/>
        <w:jc w:val="both"/>
        <w:rPr>
          <w:sz w:val="20"/>
          <w:szCs w:val="20"/>
        </w:rPr>
      </w:pPr>
      <w:r w:rsidRPr="006B79EE">
        <w:rPr>
          <w:sz w:val="20"/>
          <w:szCs w:val="20"/>
        </w:rPr>
        <w:t>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BF5D56" w:rsidRPr="006B79EE" w:rsidRDefault="00BF5D56">
      <w:pPr>
        <w:pStyle w:val="ConsPlusNormal"/>
        <w:spacing w:before="160"/>
        <w:ind w:firstLine="540"/>
        <w:jc w:val="both"/>
        <w:rPr>
          <w:sz w:val="20"/>
          <w:szCs w:val="20"/>
        </w:rPr>
      </w:pPr>
      <w:r w:rsidRPr="006B79EE">
        <w:rPr>
          <w:sz w:val="20"/>
          <w:szCs w:val="20"/>
        </w:rPr>
        <w:t>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изменений, вносимых в учредительные документы юридического лица, в инспекцию помимо указанных в настоящем пункте документов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BF5D56" w:rsidRPr="006B79EE" w:rsidRDefault="00BF5D56">
      <w:pPr>
        <w:pStyle w:val="ConsPlusNormal"/>
        <w:spacing w:before="160"/>
        <w:ind w:firstLine="540"/>
        <w:jc w:val="both"/>
        <w:rPr>
          <w:sz w:val="20"/>
          <w:szCs w:val="20"/>
        </w:rPr>
      </w:pPr>
      <w:r w:rsidRPr="006B79EE">
        <w:rPr>
          <w:sz w:val="20"/>
          <w:szCs w:val="20"/>
        </w:rPr>
        <w:t>Предусмотренные настоящим пунктом документы представляются в инспекцию по месту нахождения юридического лица, за исключением случая изменения места нахождения юридического лица.</w:t>
      </w:r>
    </w:p>
    <w:p w:rsidR="00BF5D56" w:rsidRPr="006B79EE" w:rsidRDefault="00BF5D56">
      <w:pPr>
        <w:pStyle w:val="ConsPlusNormal"/>
        <w:spacing w:before="160"/>
        <w:ind w:firstLine="540"/>
        <w:jc w:val="both"/>
        <w:rPr>
          <w:sz w:val="20"/>
          <w:szCs w:val="20"/>
        </w:rPr>
      </w:pPr>
      <w:r w:rsidRPr="006B79EE">
        <w:rPr>
          <w:sz w:val="20"/>
          <w:szCs w:val="20"/>
        </w:rPr>
        <w:t>В случае изменения места нахождения юридического лица предусмотренные настоящим пунктом документы представляются в инспекцию по новому месту нахождения юридического лица. Документы для изменения адреса юридического лица, при котором изменяется место нахождения юридического лица, не могут быть представлены в инспекцию до истечения двадцати дней с момента внесения в ЕГРЮЛ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BF5D56" w:rsidRPr="006B79EE" w:rsidRDefault="00BF5D56">
      <w:pPr>
        <w:pStyle w:val="ConsPlusNormal"/>
        <w:spacing w:before="160"/>
        <w:ind w:firstLine="540"/>
        <w:jc w:val="both"/>
        <w:rPr>
          <w:sz w:val="20"/>
          <w:szCs w:val="20"/>
        </w:rPr>
      </w:pPr>
      <w:bookmarkStart w:id="3" w:name="Par214"/>
      <w:bookmarkEnd w:id="3"/>
      <w:r w:rsidRPr="006B79EE">
        <w:rPr>
          <w:sz w:val="20"/>
          <w:szCs w:val="20"/>
        </w:rPr>
        <w:t xml:space="preserve">19. В соответствии с </w:t>
      </w:r>
      <w:hyperlink r:id="rId25" w:history="1">
        <w:r w:rsidRPr="006B79EE">
          <w:rPr>
            <w:color w:val="0000FF"/>
            <w:sz w:val="20"/>
            <w:szCs w:val="20"/>
          </w:rPr>
          <w:t>пунктом 2 статьи 17</w:t>
        </w:r>
      </w:hyperlink>
      <w:r w:rsidRPr="006B79EE">
        <w:rPr>
          <w:sz w:val="20"/>
          <w:szCs w:val="20"/>
        </w:rPr>
        <w:t xml:space="preserve"> и </w:t>
      </w:r>
      <w:hyperlink r:id="rId26" w:history="1">
        <w:r w:rsidRPr="006B79EE">
          <w:rPr>
            <w:color w:val="0000FF"/>
            <w:sz w:val="20"/>
            <w:szCs w:val="20"/>
          </w:rPr>
          <w:t>пунктом 1 статьи 18</w:t>
        </w:r>
      </w:hyperlink>
      <w:r w:rsidRPr="006B79EE">
        <w:rPr>
          <w:sz w:val="20"/>
          <w:szCs w:val="20"/>
        </w:rPr>
        <w:t xml:space="preserve"> Федерального закона от 8 августа 2001 г. N 129-ФЗ в случае внесения в ЕГРЮЛ изменений, касающихся сведений о юридическом лице, но не связанных с внесением изменений в учредительные документы юридического лица, для предоставления государственной услуги в инспекцию по месту нахождения юридического лица представляется подписанное заявителем заявление о внесении изменений в ЕГРЮЛ по форме, утвержденной в соответствии с Федеральным </w:t>
      </w:r>
      <w:hyperlink r:id="rId27"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В предусмотренных Федеральным </w:t>
      </w:r>
      <w:hyperlink r:id="rId28" w:history="1">
        <w:r w:rsidRPr="006B79EE">
          <w:rPr>
            <w:color w:val="0000FF"/>
            <w:sz w:val="20"/>
            <w:szCs w:val="20"/>
          </w:rPr>
          <w:t>законом</w:t>
        </w:r>
      </w:hyperlink>
      <w:r w:rsidRPr="006B79EE">
        <w:rPr>
          <w:sz w:val="20"/>
          <w:szCs w:val="20"/>
        </w:rPr>
        <w:t xml:space="preserve"> от 8 февраля 1998 г. N 14-ФЗ "Об обществах с ограниченной ответственностью" (Собрание законодательства Российской Федерации, 1998, N 7, ст. 785; 2019, N 44, ст. 6177) случаях для внесения в ЕГРЮЛ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BF5D56" w:rsidRPr="006B79EE" w:rsidRDefault="00BF5D56">
      <w:pPr>
        <w:pStyle w:val="ConsPlusNormal"/>
        <w:spacing w:before="160"/>
        <w:ind w:firstLine="540"/>
        <w:jc w:val="both"/>
        <w:rPr>
          <w:sz w:val="20"/>
          <w:szCs w:val="20"/>
        </w:rPr>
      </w:pPr>
      <w:r w:rsidRPr="006B79EE">
        <w:rPr>
          <w:sz w:val="20"/>
          <w:szCs w:val="20"/>
        </w:rPr>
        <w:t xml:space="preserve">20. В соответствии с </w:t>
      </w:r>
      <w:hyperlink r:id="rId29" w:history="1">
        <w:r w:rsidRPr="006B79EE">
          <w:rPr>
            <w:color w:val="0000FF"/>
            <w:sz w:val="20"/>
            <w:szCs w:val="20"/>
          </w:rPr>
          <w:t>пунктом 2.1 статьи 17</w:t>
        </w:r>
      </w:hyperlink>
      <w:r w:rsidRPr="006B79EE">
        <w:rPr>
          <w:sz w:val="20"/>
          <w:szCs w:val="20"/>
        </w:rPr>
        <w:t xml:space="preserve"> и </w:t>
      </w:r>
      <w:hyperlink r:id="rId30" w:history="1">
        <w:r w:rsidRPr="006B79EE">
          <w:rPr>
            <w:color w:val="0000FF"/>
            <w:sz w:val="20"/>
            <w:szCs w:val="20"/>
          </w:rPr>
          <w:t>пунктом 1 статьи 18</w:t>
        </w:r>
      </w:hyperlink>
      <w:r w:rsidRPr="006B79EE">
        <w:rPr>
          <w:sz w:val="20"/>
          <w:szCs w:val="20"/>
        </w:rPr>
        <w:t xml:space="preserve"> Федерального закона от 8 августа 2001 г. N 129-ФЗ в случае внесения в ЕГРЮЛ изменений, касающихся сведений о том, что юридическое лицо в дальнейшем не будет действовать на основании типового устава, предусмотренного </w:t>
      </w:r>
      <w:hyperlink r:id="rId31" w:history="1">
        <w:r w:rsidRPr="006B79EE">
          <w:rPr>
            <w:color w:val="0000FF"/>
            <w:sz w:val="20"/>
            <w:szCs w:val="20"/>
          </w:rPr>
          <w:t>подпунктом "е" пункта 1 статьи 5</w:t>
        </w:r>
      </w:hyperlink>
      <w:r w:rsidRPr="006B79EE">
        <w:rPr>
          <w:sz w:val="20"/>
          <w:szCs w:val="20"/>
        </w:rPr>
        <w:t xml:space="preserve"> Федерального закона от 8 августа 2001 г. N 129-ФЗ, для предоставления государственной услуги в инспекцию представляются документы, указанные в </w:t>
      </w:r>
      <w:hyperlink w:anchor="Par200" w:history="1">
        <w:r w:rsidRPr="006B79EE">
          <w:rPr>
            <w:color w:val="0000FF"/>
            <w:sz w:val="20"/>
            <w:szCs w:val="20"/>
          </w:rPr>
          <w:t>пункте 18</w:t>
        </w:r>
      </w:hyperlink>
      <w:r w:rsidRPr="006B79EE">
        <w:rPr>
          <w:sz w:val="20"/>
          <w:szCs w:val="20"/>
        </w:rPr>
        <w:t xml:space="preserve"> настоящего Административного регламента.</w:t>
      </w:r>
    </w:p>
    <w:p w:rsidR="00BF5D56" w:rsidRPr="006B79EE" w:rsidRDefault="00BF5D56">
      <w:pPr>
        <w:pStyle w:val="ConsPlusNormal"/>
        <w:spacing w:before="160"/>
        <w:ind w:firstLine="540"/>
        <w:jc w:val="both"/>
        <w:rPr>
          <w:sz w:val="20"/>
          <w:szCs w:val="20"/>
        </w:rPr>
      </w:pPr>
      <w:r w:rsidRPr="006B79EE">
        <w:rPr>
          <w:sz w:val="20"/>
          <w:szCs w:val="20"/>
        </w:rPr>
        <w:t xml:space="preserve">В случае внесения в ЕГРЮЛ изменений, касающихся сведений о том, что юридическое лицо будет действовать на основании типового устава, предусмотренного </w:t>
      </w:r>
      <w:hyperlink r:id="rId32" w:history="1">
        <w:r w:rsidRPr="006B79EE">
          <w:rPr>
            <w:color w:val="0000FF"/>
            <w:sz w:val="20"/>
            <w:szCs w:val="20"/>
          </w:rPr>
          <w:t>подпунктом "е" пункта 1 статьи 5</w:t>
        </w:r>
      </w:hyperlink>
      <w:r w:rsidRPr="006B79EE">
        <w:rPr>
          <w:sz w:val="20"/>
          <w:szCs w:val="20"/>
        </w:rPr>
        <w:t xml:space="preserve"> Федерального закона от 8 августа 2001 г. N 129-ФЗ, для предоставления государственной услуги в инспекцию представляются документы, указанные в </w:t>
      </w:r>
      <w:hyperlink w:anchor="Par214" w:history="1">
        <w:r w:rsidRPr="006B79EE">
          <w:rPr>
            <w:color w:val="0000FF"/>
            <w:sz w:val="20"/>
            <w:szCs w:val="20"/>
          </w:rPr>
          <w:t>пункте 19</w:t>
        </w:r>
      </w:hyperlink>
      <w:r w:rsidRPr="006B79EE">
        <w:rPr>
          <w:sz w:val="20"/>
          <w:szCs w:val="20"/>
        </w:rPr>
        <w:t xml:space="preserve"> настоящего Административного регламента, и решение участников юридического лица о том, что юридическое лицо будет действовать на основании типового устава.</w:t>
      </w:r>
    </w:p>
    <w:p w:rsidR="00BF5D56" w:rsidRPr="006B79EE" w:rsidRDefault="00BF5D56">
      <w:pPr>
        <w:pStyle w:val="ConsPlusNormal"/>
        <w:spacing w:before="160"/>
        <w:ind w:firstLine="540"/>
        <w:jc w:val="both"/>
        <w:rPr>
          <w:sz w:val="20"/>
          <w:szCs w:val="20"/>
        </w:rPr>
      </w:pPr>
      <w:r w:rsidRPr="006B79EE">
        <w:rPr>
          <w:sz w:val="20"/>
          <w:szCs w:val="20"/>
        </w:rPr>
        <w:t xml:space="preserve">21. В соответствии с </w:t>
      </w:r>
      <w:hyperlink r:id="rId33" w:history="1">
        <w:r w:rsidRPr="006B79EE">
          <w:rPr>
            <w:color w:val="0000FF"/>
            <w:sz w:val="20"/>
            <w:szCs w:val="20"/>
          </w:rPr>
          <w:t>пунктом 3 статьи 17</w:t>
        </w:r>
      </w:hyperlink>
      <w:r w:rsidRPr="006B79EE">
        <w:rPr>
          <w:sz w:val="20"/>
          <w:szCs w:val="20"/>
        </w:rPr>
        <w:t xml:space="preserve"> Федерального закона от 8 августа 2001 г. N 129-ФЗ, </w:t>
      </w:r>
      <w:hyperlink r:id="rId34" w:history="1">
        <w:r w:rsidRPr="006B79EE">
          <w:rPr>
            <w:color w:val="0000FF"/>
            <w:sz w:val="20"/>
            <w:szCs w:val="20"/>
          </w:rPr>
          <w:t>пунктом 13 статьи 1</w:t>
        </w:r>
      </w:hyperlink>
      <w:r w:rsidRPr="006B79EE">
        <w:rPr>
          <w:sz w:val="20"/>
          <w:szCs w:val="20"/>
        </w:rPr>
        <w:t xml:space="preserve"> и </w:t>
      </w:r>
      <w:hyperlink r:id="rId35" w:history="1">
        <w:r w:rsidRPr="006B79EE">
          <w:rPr>
            <w:color w:val="0000FF"/>
            <w:sz w:val="20"/>
            <w:szCs w:val="20"/>
          </w:rPr>
          <w:t>частью 4 статьи 3</w:t>
        </w:r>
      </w:hyperlink>
      <w:r w:rsidRPr="006B79EE">
        <w:rPr>
          <w:sz w:val="20"/>
          <w:szCs w:val="20"/>
        </w:rPr>
        <w:t xml:space="preserve"> Федерального закона от 5 мая 2014 г. N 99-ФЗ при реорганизации юридического лица в форме присоединения к нему другого юридического лица для предоставления государственной услуги в инспекцию по месту нахождения юридического лица, к которому осуществляется присоединение, представляются:</w:t>
      </w:r>
    </w:p>
    <w:p w:rsidR="00BF5D56" w:rsidRPr="006B79EE" w:rsidRDefault="00BF5D56">
      <w:pPr>
        <w:pStyle w:val="ConsPlusNormal"/>
        <w:spacing w:before="160"/>
        <w:ind w:firstLine="540"/>
        <w:jc w:val="both"/>
        <w:rPr>
          <w:sz w:val="20"/>
          <w:szCs w:val="20"/>
        </w:rPr>
      </w:pPr>
      <w:r w:rsidRPr="006B79EE">
        <w:rPr>
          <w:sz w:val="20"/>
          <w:szCs w:val="20"/>
        </w:rPr>
        <w:lastRenderedPageBreak/>
        <w:t xml:space="preserve">подписанное заявителем заявление о внесении записи о прекращении деятельности присоединенного юридического лица по форме, утвержденной в соответствии с Федеральным </w:t>
      </w:r>
      <w:hyperlink r:id="rId36"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договор о присоединении.</w:t>
      </w:r>
    </w:p>
    <w:p w:rsidR="00BF5D56" w:rsidRPr="006B79EE" w:rsidRDefault="00BF5D56">
      <w:pPr>
        <w:pStyle w:val="ConsPlusNormal"/>
        <w:spacing w:before="160"/>
        <w:ind w:firstLine="540"/>
        <w:jc w:val="both"/>
        <w:rPr>
          <w:sz w:val="20"/>
          <w:szCs w:val="20"/>
        </w:rPr>
      </w:pPr>
      <w:r w:rsidRPr="006B79EE">
        <w:rPr>
          <w:sz w:val="20"/>
          <w:szCs w:val="20"/>
        </w:rPr>
        <w:t xml:space="preserve">22. В соответствии с </w:t>
      </w:r>
      <w:hyperlink r:id="rId37" w:history="1">
        <w:r w:rsidRPr="006B79EE">
          <w:rPr>
            <w:color w:val="0000FF"/>
            <w:sz w:val="20"/>
            <w:szCs w:val="20"/>
          </w:rPr>
          <w:t>пунктом 4 статьи 17</w:t>
        </w:r>
      </w:hyperlink>
      <w:r w:rsidRPr="006B79EE">
        <w:rPr>
          <w:sz w:val="20"/>
          <w:szCs w:val="20"/>
        </w:rPr>
        <w:t xml:space="preserve"> Федерального закона от 8 августа 2001 г. N 129-ФЗ в случае внесения в ЕГРЮЛ изменений, касающихся сведений о том, что юридическое лицо, являющееся акционерным обществом, находится в процессе уменьшения уставного капитала, для предоставления государственной услуги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внесении таких изменений в ЕГРЮЛ по форме, утвержденной в соответствии с Федеральным </w:t>
      </w:r>
      <w:hyperlink r:id="rId38"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решение об уменьшении уставного капитала юридического лица.</w:t>
      </w:r>
    </w:p>
    <w:p w:rsidR="00BF5D56" w:rsidRPr="006B79EE" w:rsidRDefault="00BF5D56">
      <w:pPr>
        <w:pStyle w:val="ConsPlusNormal"/>
        <w:spacing w:before="160"/>
        <w:ind w:firstLine="540"/>
        <w:jc w:val="both"/>
        <w:rPr>
          <w:sz w:val="20"/>
          <w:szCs w:val="20"/>
        </w:rPr>
      </w:pPr>
      <w:r w:rsidRPr="006B79EE">
        <w:rPr>
          <w:sz w:val="20"/>
          <w:szCs w:val="20"/>
        </w:rPr>
        <w:t xml:space="preserve">23. В соответствии с </w:t>
      </w:r>
      <w:hyperlink r:id="rId39" w:history="1">
        <w:r w:rsidRPr="006B79EE">
          <w:rPr>
            <w:color w:val="0000FF"/>
            <w:sz w:val="20"/>
            <w:szCs w:val="20"/>
          </w:rPr>
          <w:t>пунктом 6 статьи 17</w:t>
        </w:r>
      </w:hyperlink>
      <w:r w:rsidRPr="006B79EE">
        <w:rPr>
          <w:sz w:val="20"/>
          <w:szCs w:val="20"/>
        </w:rPr>
        <w:t xml:space="preserve"> Федерального закона от 8 августа 2001 г. N 129-ФЗ в случае внесения в ЕГРЮЛ сведений о том, что юридическим лицом принято решение об изменении места нахождения, для предоставления государственной услуги в инспекцию по месту нахождения юридического лица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внесении в ЕГРЮЛ сведений о принятом решении об изменении места нахождения по форме, утвержденной в соответствии с Федеральным </w:t>
      </w:r>
      <w:hyperlink r:id="rId40"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решение об изменении места нахождения.</w:t>
      </w:r>
    </w:p>
    <w:p w:rsidR="00BF5D56" w:rsidRPr="006B79EE" w:rsidRDefault="00BF5D56">
      <w:pPr>
        <w:pStyle w:val="ConsPlusNormal"/>
        <w:spacing w:before="160"/>
        <w:ind w:firstLine="540"/>
        <w:jc w:val="both"/>
        <w:rPr>
          <w:sz w:val="20"/>
          <w:szCs w:val="20"/>
        </w:rPr>
      </w:pPr>
      <w:r w:rsidRPr="006B79EE">
        <w:rPr>
          <w:sz w:val="20"/>
          <w:szCs w:val="20"/>
        </w:rP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BF5D56" w:rsidRPr="006B79EE" w:rsidRDefault="00BF5D56">
      <w:pPr>
        <w:pStyle w:val="ConsPlusNormal"/>
        <w:spacing w:before="160"/>
        <w:ind w:firstLine="540"/>
        <w:jc w:val="both"/>
        <w:rPr>
          <w:sz w:val="20"/>
          <w:szCs w:val="20"/>
        </w:rPr>
      </w:pPr>
      <w:r w:rsidRPr="006B79EE">
        <w:rPr>
          <w:sz w:val="20"/>
          <w:szCs w:val="20"/>
        </w:rPr>
        <w:t xml:space="preserve">23.1. В соответствии с </w:t>
      </w:r>
      <w:hyperlink r:id="rId41" w:history="1">
        <w:r w:rsidRPr="006B79EE">
          <w:rPr>
            <w:color w:val="0000FF"/>
            <w:sz w:val="20"/>
            <w:szCs w:val="20"/>
          </w:rPr>
          <w:t>пунктом 7 статьи 17</w:t>
        </w:r>
      </w:hyperlink>
      <w:r w:rsidRPr="006B79EE">
        <w:rPr>
          <w:sz w:val="20"/>
          <w:szCs w:val="20"/>
        </w:rPr>
        <w:t xml:space="preserve"> Федерального закона от 8 августа 2001 г. N 129-ФЗ в случае внесения в ЕГРЮЛ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для предоставления государственной услуги в инспекцию по месту нахождения юридического лица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внесении таких изменений в ЕГРЮЛ по форме, утвержденной в соответствии с Федеральным </w:t>
      </w:r>
      <w:hyperlink r:id="rId42"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rsidR="00BF5D56" w:rsidRPr="006B79EE" w:rsidRDefault="00BF5D56">
      <w:pPr>
        <w:pStyle w:val="ConsPlusNormal"/>
        <w:jc w:val="both"/>
        <w:rPr>
          <w:sz w:val="20"/>
          <w:szCs w:val="20"/>
        </w:rPr>
      </w:pPr>
      <w:r w:rsidRPr="006B79EE">
        <w:rPr>
          <w:sz w:val="20"/>
          <w:szCs w:val="20"/>
        </w:rPr>
        <w:t xml:space="preserve">(п. 23.1 введен </w:t>
      </w:r>
      <w:hyperlink r:id="rId43" w:history="1">
        <w:r w:rsidRPr="006B79EE">
          <w:rPr>
            <w:color w:val="0000FF"/>
            <w:sz w:val="20"/>
            <w:szCs w:val="20"/>
          </w:rPr>
          <w:t>Приказом</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24. В соответствии со </w:t>
      </w:r>
      <w:hyperlink r:id="rId44" w:history="1">
        <w:r w:rsidRPr="006B79EE">
          <w:rPr>
            <w:color w:val="0000FF"/>
            <w:sz w:val="20"/>
            <w:szCs w:val="20"/>
          </w:rPr>
          <w:t>статьей 20</w:t>
        </w:r>
      </w:hyperlink>
      <w:r w:rsidRPr="006B79EE">
        <w:rPr>
          <w:sz w:val="20"/>
          <w:szCs w:val="20"/>
        </w:rPr>
        <w:t xml:space="preserve"> Федерального закона от 8 августа 2001 г. N 129-ФЗ в случае принятия решения о ликвидации юридического лица для предоставления государственной услуги в инспекцию по месту нахождения ликвидируемого юридического лица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уведомление о принятии решения о ликвидации юридического лица по форме, утвержденной в соответствии с Федеральным </w:t>
      </w:r>
      <w:hyperlink r:id="rId45" w:history="1">
        <w:r w:rsidRPr="006B79EE">
          <w:rPr>
            <w:color w:val="0000FF"/>
            <w:sz w:val="20"/>
            <w:szCs w:val="20"/>
          </w:rPr>
          <w:t>законом</w:t>
        </w:r>
      </w:hyperlink>
      <w:r w:rsidRPr="006B79EE">
        <w:rPr>
          <w:sz w:val="20"/>
          <w:szCs w:val="20"/>
        </w:rPr>
        <w:t xml:space="preserve"> от 8 августа 2001 г. N 129-ФЗ, с приложением такого решения в письменной форме;</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уведомление о формировании ликвидационной комиссии или о назначении ликвидатора по форме, утвержденной в соответствии с Федеральным </w:t>
      </w:r>
      <w:hyperlink r:id="rId46"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уведомление о составлении промежуточного ликвидационного баланса по форме, утвержденной в соответствии с Федеральным </w:t>
      </w:r>
      <w:hyperlink r:id="rId47"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Уведомление о составлении промежуточного ликвидационного баланса не может быть представлено в инспекцию ранее срока:</w:t>
      </w:r>
    </w:p>
    <w:p w:rsidR="00BF5D56" w:rsidRPr="006B79EE" w:rsidRDefault="00BF5D56">
      <w:pPr>
        <w:pStyle w:val="ConsPlusNormal"/>
        <w:spacing w:before="160"/>
        <w:ind w:firstLine="540"/>
        <w:jc w:val="both"/>
        <w:rPr>
          <w:sz w:val="20"/>
          <w:szCs w:val="20"/>
        </w:rPr>
      </w:pPr>
      <w:r w:rsidRPr="006B79EE">
        <w:rPr>
          <w:sz w:val="20"/>
          <w:szCs w:val="20"/>
        </w:rPr>
        <w:t>установленного для предъявления требований кредиторами;</w:t>
      </w:r>
    </w:p>
    <w:p w:rsidR="00BF5D56" w:rsidRPr="006B79EE" w:rsidRDefault="00BF5D56">
      <w:pPr>
        <w:pStyle w:val="ConsPlusNormal"/>
        <w:spacing w:before="160"/>
        <w:ind w:firstLine="540"/>
        <w:jc w:val="both"/>
        <w:rPr>
          <w:sz w:val="20"/>
          <w:szCs w:val="20"/>
        </w:rPr>
      </w:pPr>
      <w:r w:rsidRPr="006B79EE">
        <w:rPr>
          <w:sz w:val="20"/>
          <w:szCs w:val="20"/>
        </w:rPr>
        <w:lastRenderedPageBreak/>
        <w:t>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BF5D56" w:rsidRPr="006B79EE" w:rsidRDefault="00BF5D56">
      <w:pPr>
        <w:pStyle w:val="ConsPlusNormal"/>
        <w:spacing w:before="160"/>
        <w:ind w:firstLine="540"/>
        <w:jc w:val="both"/>
        <w:rPr>
          <w:sz w:val="20"/>
          <w:szCs w:val="20"/>
        </w:rPr>
      </w:pPr>
      <w:r w:rsidRPr="006B79EE">
        <w:rPr>
          <w:sz w:val="20"/>
          <w:szCs w:val="20"/>
        </w:rPr>
        <w:t>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BF5D56" w:rsidRPr="006B79EE" w:rsidRDefault="00BF5D56">
      <w:pPr>
        <w:pStyle w:val="ConsPlusNormal"/>
        <w:spacing w:before="160"/>
        <w:ind w:firstLine="540"/>
        <w:jc w:val="both"/>
        <w:rPr>
          <w:sz w:val="20"/>
          <w:szCs w:val="20"/>
        </w:rPr>
      </w:pPr>
      <w:r w:rsidRPr="006B79EE">
        <w:rPr>
          <w:sz w:val="20"/>
          <w:szCs w:val="20"/>
        </w:rPr>
        <w:t>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rsidR="00BF5D56" w:rsidRPr="006B79EE" w:rsidRDefault="00BF5D56">
      <w:pPr>
        <w:pStyle w:val="ConsPlusNormal"/>
        <w:jc w:val="both"/>
        <w:rPr>
          <w:sz w:val="20"/>
          <w:szCs w:val="20"/>
        </w:rPr>
      </w:pPr>
      <w:r w:rsidRPr="006B79EE">
        <w:rPr>
          <w:sz w:val="20"/>
          <w:szCs w:val="20"/>
        </w:rPr>
        <w:t xml:space="preserve">(в ред. </w:t>
      </w:r>
      <w:hyperlink r:id="rId48"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25. В соответствии со </w:t>
      </w:r>
      <w:hyperlink r:id="rId49" w:history="1">
        <w:r w:rsidRPr="006B79EE">
          <w:rPr>
            <w:color w:val="0000FF"/>
            <w:sz w:val="20"/>
            <w:szCs w:val="20"/>
          </w:rPr>
          <w:t>статьей 21</w:t>
        </w:r>
      </w:hyperlink>
      <w:r w:rsidRPr="006B79EE">
        <w:rPr>
          <w:sz w:val="20"/>
          <w:szCs w:val="20"/>
        </w:rPr>
        <w:t xml:space="preserve"> Федерального закона от 8 августа 2001 г. N 129-ФЗ при государственной регистрации в связи с ликвидацией юридического лица для предоставления государственной услуги в инспекцию по месту нахождения ликвидируемого юридического лица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государственной регистрации по форме, утвержденной в соответствии с Федеральным </w:t>
      </w:r>
      <w:hyperlink r:id="rId50"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ликвидационный баланс.</w:t>
      </w:r>
    </w:p>
    <w:p w:rsidR="00BF5D56" w:rsidRPr="006B79EE" w:rsidRDefault="00BF5D56">
      <w:pPr>
        <w:pStyle w:val="ConsPlusNormal"/>
        <w:spacing w:before="160"/>
        <w:ind w:firstLine="540"/>
        <w:jc w:val="both"/>
        <w:rPr>
          <w:sz w:val="20"/>
          <w:szCs w:val="20"/>
        </w:rPr>
      </w:pPr>
      <w:r w:rsidRPr="006B79EE">
        <w:rPr>
          <w:sz w:val="20"/>
          <w:szCs w:val="20"/>
        </w:rPr>
        <w:t xml:space="preserve">26. В соответствии со </w:t>
      </w:r>
      <w:hyperlink r:id="rId51" w:history="1">
        <w:r w:rsidRPr="006B79EE">
          <w:rPr>
            <w:color w:val="0000FF"/>
            <w:sz w:val="20"/>
            <w:szCs w:val="20"/>
          </w:rPr>
          <w:t>статьей 21.2</w:t>
        </w:r>
      </w:hyperlink>
      <w:r w:rsidRPr="006B79EE">
        <w:rPr>
          <w:sz w:val="20"/>
          <w:szCs w:val="20"/>
        </w:rPr>
        <w:t xml:space="preserve"> Федерального закона от 8 августа 2001 г. N 129-ФЗ при государственной регистрации в случае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для предоставления государственной услуги в инспекцию по месту нахождения этого юридического лица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внесении в ЕГРЮЛ записи о прекращении унитарного предприятия или учреждения по основанию, предусмотренному настоящим пунктом, по форме, утвержденной в соответствии с Федеральным </w:t>
      </w:r>
      <w:hyperlink r:id="rId52"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решение об условиях приватизации имущественного комплекса унитарного предприятия или решение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BF5D56" w:rsidRPr="006B79EE" w:rsidRDefault="00BF5D56">
      <w:pPr>
        <w:pStyle w:val="ConsPlusNormal"/>
        <w:spacing w:before="160"/>
        <w:ind w:firstLine="540"/>
        <w:jc w:val="both"/>
        <w:rPr>
          <w:sz w:val="20"/>
          <w:szCs w:val="20"/>
        </w:rPr>
      </w:pPr>
      <w:r w:rsidRPr="006B79EE">
        <w:rPr>
          <w:sz w:val="20"/>
          <w:szCs w:val="20"/>
        </w:rPr>
        <w:t xml:space="preserve">27. В соответствии со </w:t>
      </w:r>
      <w:hyperlink r:id="rId53" w:history="1">
        <w:r w:rsidRPr="006B79EE">
          <w:rPr>
            <w:color w:val="0000FF"/>
            <w:sz w:val="20"/>
            <w:szCs w:val="20"/>
          </w:rPr>
          <w:t>статьей 22.1</w:t>
        </w:r>
      </w:hyperlink>
      <w:r w:rsidRPr="006B79EE">
        <w:rPr>
          <w:sz w:val="20"/>
          <w:szCs w:val="20"/>
        </w:rPr>
        <w:t xml:space="preserve"> Федерального закона от 8 августа 2001 г. N 129-ФЗ при государственной регистрации физического лица в качестве индивидуального предпринимателя в инспекцию по месту жительства физического лица, регистрируемого в качестве индивидуального предпринимателя, для предоставления государственной услуги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государственной регистрации по форме, утвержденной в соответствии с Федеральным </w:t>
      </w:r>
      <w:hyperlink r:id="rId54"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копия основного документа физического лица, удостоверяющего личность гражданина Российской Федерации на территории Российской Федерации (в случае, если физическое лицо, регистрируемое в качестве индивидуального предпринимателя, является гражданином Российской Федерации);</w:t>
      </w:r>
    </w:p>
    <w:p w:rsidR="00BF5D56" w:rsidRPr="006B79EE" w:rsidRDefault="00BF5D56">
      <w:pPr>
        <w:pStyle w:val="ConsPlusNormal"/>
        <w:spacing w:before="160"/>
        <w:ind w:firstLine="540"/>
        <w:jc w:val="both"/>
        <w:rPr>
          <w:sz w:val="20"/>
          <w:szCs w:val="20"/>
        </w:rPr>
      </w:pPr>
      <w:r w:rsidRPr="006B79EE">
        <w:rPr>
          <w:sz w:val="20"/>
          <w:szCs w:val="20"/>
        </w:rPr>
        <w:t>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BF5D56" w:rsidRPr="006B79EE" w:rsidRDefault="00BF5D56">
      <w:pPr>
        <w:pStyle w:val="ConsPlusNormal"/>
        <w:spacing w:before="160"/>
        <w:ind w:firstLine="540"/>
        <w:jc w:val="both"/>
        <w:rPr>
          <w:sz w:val="20"/>
          <w:szCs w:val="20"/>
        </w:rPr>
      </w:pPr>
      <w:r w:rsidRPr="006B79EE">
        <w:rPr>
          <w:sz w:val="20"/>
          <w:szCs w:val="20"/>
        </w:rPr>
        <w:lastRenderedPageBreak/>
        <w:t>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BF5D56" w:rsidRPr="006B79EE" w:rsidRDefault="00BF5D56">
      <w:pPr>
        <w:pStyle w:val="ConsPlusNormal"/>
        <w:spacing w:before="160"/>
        <w:ind w:firstLine="540"/>
        <w:jc w:val="both"/>
        <w:rPr>
          <w:sz w:val="20"/>
          <w:szCs w:val="20"/>
        </w:rPr>
      </w:pPr>
      <w:r w:rsidRPr="006B79EE">
        <w:rPr>
          <w:sz w:val="20"/>
          <w:szCs w:val="20"/>
        </w:rPr>
        <w:t>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BF5D56" w:rsidRPr="006B79EE" w:rsidRDefault="00BF5D56">
      <w:pPr>
        <w:pStyle w:val="ConsPlusNormal"/>
        <w:spacing w:before="160"/>
        <w:ind w:firstLine="540"/>
        <w:jc w:val="both"/>
        <w:rPr>
          <w:sz w:val="20"/>
          <w:szCs w:val="20"/>
        </w:rPr>
      </w:pPr>
      <w:r w:rsidRPr="006B79EE">
        <w:rPr>
          <w:sz w:val="20"/>
          <w:szCs w:val="20"/>
        </w:rPr>
        <w:t>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BF5D56" w:rsidRPr="006B79EE" w:rsidRDefault="00BF5D56">
      <w:pPr>
        <w:pStyle w:val="ConsPlusNormal"/>
        <w:spacing w:before="160"/>
        <w:ind w:firstLine="540"/>
        <w:jc w:val="both"/>
        <w:rPr>
          <w:sz w:val="20"/>
          <w:szCs w:val="20"/>
        </w:rPr>
      </w:pPr>
      <w:r w:rsidRPr="006B79EE">
        <w:rPr>
          <w:sz w:val="20"/>
          <w:szCs w:val="20"/>
        </w:rPr>
        <w:t>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BF5D56" w:rsidRPr="006B79EE" w:rsidRDefault="00BF5D56">
      <w:pPr>
        <w:pStyle w:val="ConsPlusNormal"/>
        <w:spacing w:before="160"/>
        <w:ind w:firstLine="540"/>
        <w:jc w:val="both"/>
        <w:rPr>
          <w:sz w:val="20"/>
          <w:szCs w:val="20"/>
        </w:rPr>
      </w:pPr>
      <w:r w:rsidRPr="006B79EE">
        <w:rPr>
          <w:sz w:val="20"/>
          <w:szCs w:val="20"/>
        </w:rPr>
        <w:t>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BF5D56" w:rsidRPr="006B79EE" w:rsidRDefault="00BF5D56">
      <w:pPr>
        <w:pStyle w:val="ConsPlusNormal"/>
        <w:spacing w:before="160"/>
        <w:ind w:firstLine="540"/>
        <w:jc w:val="both"/>
        <w:rPr>
          <w:sz w:val="20"/>
          <w:szCs w:val="20"/>
        </w:rPr>
      </w:pPr>
      <w:r w:rsidRPr="006B79EE">
        <w:rPr>
          <w:sz w:val="20"/>
          <w:szCs w:val="20"/>
        </w:rPr>
        <w:t xml:space="preserve">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r:id="rId55" w:history="1">
        <w:r w:rsidRPr="006B79EE">
          <w:rPr>
            <w:color w:val="0000FF"/>
            <w:sz w:val="20"/>
            <w:szCs w:val="20"/>
          </w:rPr>
          <w:t>абзацем третьим пункта 4 статьи 22.1</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физического лица в качестве индивидуального предпринимателя верность копии документа, представляемой для предоставления государственной услуги, должна быть засвидетельствована в нотариальном порядке, за исключением случая, если заявитель представляет ее в инспекцию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инспекцией расписки в получении документов.</w:t>
      </w:r>
    </w:p>
    <w:p w:rsidR="00BF5D56" w:rsidRPr="006B79EE" w:rsidRDefault="00BF5D56">
      <w:pPr>
        <w:pStyle w:val="ConsPlusNormal"/>
        <w:spacing w:before="160"/>
        <w:ind w:firstLine="540"/>
        <w:jc w:val="both"/>
        <w:rPr>
          <w:sz w:val="20"/>
          <w:szCs w:val="20"/>
        </w:rPr>
      </w:pPr>
      <w:r w:rsidRPr="006B79EE">
        <w:rPr>
          <w:sz w:val="20"/>
          <w:szCs w:val="20"/>
        </w:rPr>
        <w:t xml:space="preserve">28. В соответствии со </w:t>
      </w:r>
      <w:hyperlink r:id="rId56" w:history="1">
        <w:r w:rsidRPr="006B79EE">
          <w:rPr>
            <w:color w:val="0000FF"/>
            <w:sz w:val="20"/>
            <w:szCs w:val="20"/>
          </w:rPr>
          <w:t>статьей 22.2</w:t>
        </w:r>
      </w:hyperlink>
      <w:r w:rsidRPr="006B79EE">
        <w:rPr>
          <w:sz w:val="20"/>
          <w:szCs w:val="20"/>
        </w:rPr>
        <w:t xml:space="preserve"> Федерального закона от 8 августа 2001 г. N 129-ФЗ в случае внесения изменений в сведения об индивидуальном предпринимателе, содержащиеся в ЕГРИП, для предоставления государственной услуги в инспекцию по месту жительства физического лица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внесении в ЕГРИП изменений по форме, утвержденной в соответствии с Федеральным </w:t>
      </w:r>
      <w:hyperlink r:id="rId57"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копия документа, подтверждающего изменение ранее внесенных в ЕГРИП сведений о фамилии, имени, отчестве, документе, удостоверяющем личность, месте жительства индивидуального предпринимателя - иностранного гражданина или лица без гражданства: копия документа, удостоверяющего личность иностранного гражданина или лица без гражданства, копия документа иностранного гражданина или лица без гражданства, подтверждающего регистрацию по месту жительства;</w:t>
      </w:r>
    </w:p>
    <w:p w:rsidR="00BF5D56" w:rsidRPr="006B79EE" w:rsidRDefault="00BF5D56">
      <w:pPr>
        <w:pStyle w:val="ConsPlusNormal"/>
        <w:spacing w:before="160"/>
        <w:ind w:firstLine="540"/>
        <w:jc w:val="both"/>
        <w:rPr>
          <w:sz w:val="20"/>
          <w:szCs w:val="20"/>
        </w:rPr>
      </w:pPr>
      <w:r w:rsidRPr="006B79EE">
        <w:rPr>
          <w:sz w:val="20"/>
          <w:szCs w:val="20"/>
        </w:rPr>
        <w:lastRenderedPageBreak/>
        <w:t xml:space="preserve">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r:id="rId58" w:history="1">
        <w:r w:rsidRPr="006B79EE">
          <w:rPr>
            <w:color w:val="0000FF"/>
            <w:sz w:val="20"/>
            <w:szCs w:val="20"/>
          </w:rPr>
          <w:t>абзацем третьим пункта 4 статьи 22.1</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Верность копии документа, подтверждающего изменение ранее внесенных в ЕГРИП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инспекцию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инспекцией расписки в получении документов.</w:t>
      </w:r>
    </w:p>
    <w:p w:rsidR="00BF5D56" w:rsidRPr="006B79EE" w:rsidRDefault="00BF5D56">
      <w:pPr>
        <w:pStyle w:val="ConsPlusNormal"/>
        <w:spacing w:before="160"/>
        <w:ind w:firstLine="540"/>
        <w:jc w:val="both"/>
        <w:rPr>
          <w:sz w:val="20"/>
          <w:szCs w:val="20"/>
        </w:rPr>
      </w:pPr>
      <w:r w:rsidRPr="006B79EE">
        <w:rPr>
          <w:sz w:val="20"/>
          <w:szCs w:val="20"/>
        </w:rPr>
        <w:t xml:space="preserve">29. В соответствии со </w:t>
      </w:r>
      <w:hyperlink r:id="rId59" w:history="1">
        <w:r w:rsidRPr="006B79EE">
          <w:rPr>
            <w:color w:val="0000FF"/>
            <w:sz w:val="20"/>
            <w:szCs w:val="20"/>
          </w:rPr>
          <w:t>статьей 22.3</w:t>
        </w:r>
      </w:hyperlink>
      <w:r w:rsidRPr="006B79EE">
        <w:rPr>
          <w:sz w:val="20"/>
          <w:szCs w:val="20"/>
        </w:rPr>
        <w:t xml:space="preserve"> Федерального закона от 8 августа 2001 г. N 129-ФЗ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для предоставления государственной услуги в инспекцию по месту жительства физического лица представляется подписанное заявителем заявление о государственной регистрации по форме, утвержденной в соответствии с Федеральным </w:t>
      </w:r>
      <w:hyperlink r:id="rId60"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30. В соответствии со </w:t>
      </w:r>
      <w:hyperlink r:id="rId61" w:history="1">
        <w:r w:rsidRPr="006B79EE">
          <w:rPr>
            <w:color w:val="0000FF"/>
            <w:sz w:val="20"/>
            <w:szCs w:val="20"/>
          </w:rPr>
          <w:t>статьей 22.2</w:t>
        </w:r>
      </w:hyperlink>
      <w:r w:rsidRPr="006B79EE">
        <w:rPr>
          <w:sz w:val="20"/>
          <w:szCs w:val="20"/>
        </w:rPr>
        <w:t xml:space="preserve"> Федерального закона от 8 августа 2001 г. N 129-ФЗ в случае внесения изменений в сведения о крестьянском (фермерском) хозяйстве, содержащиеся в ЕГРИП, для предоставления государственной услуги в инспекцию по месту жительства главы крестьянского (фермерского) хозяйства представляются:</w:t>
      </w:r>
    </w:p>
    <w:p w:rsidR="00BF5D56" w:rsidRPr="006B79EE" w:rsidRDefault="00BF5D56">
      <w:pPr>
        <w:pStyle w:val="ConsPlusNormal"/>
        <w:spacing w:before="160"/>
        <w:ind w:firstLine="540"/>
        <w:jc w:val="both"/>
        <w:rPr>
          <w:sz w:val="20"/>
          <w:szCs w:val="20"/>
        </w:rPr>
      </w:pPr>
      <w:r w:rsidRPr="006B79EE">
        <w:rPr>
          <w:sz w:val="20"/>
          <w:szCs w:val="20"/>
        </w:rPr>
        <w:t xml:space="preserve">подписанное заявителем заявление о внесении в ЕГРИП сведений по форме, утвержденной в соответствии с Федеральным </w:t>
      </w:r>
      <w:hyperlink r:id="rId62" w:history="1">
        <w:r w:rsidRPr="006B79EE">
          <w:rPr>
            <w:color w:val="0000FF"/>
            <w:sz w:val="20"/>
            <w:szCs w:val="20"/>
          </w:rPr>
          <w:t>законом</w:t>
        </w:r>
      </w:hyperlink>
      <w:r w:rsidRPr="006B79EE">
        <w:rPr>
          <w:sz w:val="20"/>
          <w:szCs w:val="20"/>
        </w:rPr>
        <w:t xml:space="preserve">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копия документа, подтверждающего изменение ранее внесенных в ЕГРИП сведений о фамилии, имени, отчестве, документе, удостоверяющем личность, месте жительства главы крестьянского (фермерского) хозяйства - иностранного гражданина или лица без гражданства: копия документа, удостоверяющего личность иностранного гражданина или лица без гражданства, копия документа иностранного гражданина или лица без гражданства, подтверждающего регистрацию по месту жительства (при внесении изменений в сведения о главе крестьянского (фермерского) хозяйства).</w:t>
      </w:r>
    </w:p>
    <w:p w:rsidR="00BF5D56" w:rsidRPr="006B79EE" w:rsidRDefault="00BF5D56">
      <w:pPr>
        <w:pStyle w:val="ConsPlusNormal"/>
        <w:spacing w:before="160"/>
        <w:ind w:firstLine="540"/>
        <w:jc w:val="both"/>
        <w:rPr>
          <w:sz w:val="20"/>
          <w:szCs w:val="20"/>
        </w:rPr>
      </w:pPr>
      <w:r w:rsidRPr="006B79EE">
        <w:rPr>
          <w:sz w:val="20"/>
          <w:szCs w:val="20"/>
        </w:rPr>
        <w:t>В случае внесения изменений в сведения о крестьянском (фермерском) хозяйстве, содержащиеся в ЕГРИП, верность копии документа, представляемой для предоставления государственной услуги, должна быть засвидетельствована в нотариальном порядке, за исключением случая, если заявитель представляет ее в инспекцию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инспекцией расписки в получении документов.</w:t>
      </w:r>
    </w:p>
    <w:p w:rsidR="00BF5D56" w:rsidRPr="006B79EE" w:rsidRDefault="00BF5D56">
      <w:pPr>
        <w:pStyle w:val="ConsPlusNormal"/>
        <w:spacing w:before="160"/>
        <w:ind w:firstLine="540"/>
        <w:jc w:val="both"/>
        <w:rPr>
          <w:sz w:val="20"/>
          <w:szCs w:val="20"/>
        </w:rPr>
      </w:pPr>
      <w:r w:rsidRPr="006B79EE">
        <w:rPr>
          <w:sz w:val="20"/>
          <w:szCs w:val="20"/>
        </w:rPr>
        <w:t xml:space="preserve">31. В соответствии со </w:t>
      </w:r>
      <w:hyperlink r:id="rId63" w:history="1">
        <w:r w:rsidRPr="006B79EE">
          <w:rPr>
            <w:color w:val="0000FF"/>
            <w:sz w:val="20"/>
            <w:szCs w:val="20"/>
          </w:rPr>
          <w:t>статьей 22.3</w:t>
        </w:r>
      </w:hyperlink>
      <w:r w:rsidRPr="006B79EE">
        <w:rPr>
          <w:sz w:val="20"/>
          <w:szCs w:val="20"/>
        </w:rPr>
        <w:t xml:space="preserve"> Федерального закона от 8 августа 2001 г. N 129-ФЗ в случае прекращения крестьянского (фермерского) хозяйства по решению его членов для предоставления государственной услуги в инспекцию по месту жительства главы крестьянского (фермерского) хозяйства представляется подписанное заявителем заявление о государственной регистрации по форме, утвержденной в соответствии с Федеральным </w:t>
      </w:r>
      <w:hyperlink r:id="rId64" w:history="1">
        <w:r w:rsidRPr="006B79EE">
          <w:rPr>
            <w:color w:val="0000FF"/>
            <w:sz w:val="20"/>
            <w:szCs w:val="20"/>
          </w:rPr>
          <w:t>законом</w:t>
        </w:r>
      </w:hyperlink>
      <w:r w:rsidRPr="006B79EE">
        <w:rPr>
          <w:sz w:val="20"/>
          <w:szCs w:val="20"/>
        </w:rPr>
        <w:t xml:space="preserve">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32. Утратил силу. - </w:t>
      </w:r>
      <w:hyperlink r:id="rId65" w:history="1">
        <w:r w:rsidRPr="006B79EE">
          <w:rPr>
            <w:color w:val="0000FF"/>
            <w:sz w:val="20"/>
            <w:szCs w:val="20"/>
          </w:rPr>
          <w:t>Приказ</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bookmarkStart w:id="4" w:name="Par271"/>
      <w:bookmarkEnd w:id="4"/>
      <w:r w:rsidRPr="006B79EE">
        <w:rPr>
          <w:sz w:val="20"/>
          <w:szCs w:val="20"/>
        </w:rPr>
        <w:t>33. Документы, необходимые для предоставления государственной услуги, подлежащие представлению заявителем, могут быть направлены в инспекцию почтовым отправлением с объявленной ценностью при его пересылке и описью вложения, представлены непосредственно либо через многофункциональный центр или направлены в форме электронных документов, подписанных усиленной квалифицированной электронной подписью.</w:t>
      </w:r>
    </w:p>
    <w:p w:rsidR="00BF5D56" w:rsidRPr="006B79EE" w:rsidRDefault="00BF5D56">
      <w:pPr>
        <w:pStyle w:val="ConsPlusNormal"/>
        <w:spacing w:before="160"/>
        <w:ind w:firstLine="540"/>
        <w:jc w:val="both"/>
        <w:rPr>
          <w:sz w:val="20"/>
          <w:szCs w:val="20"/>
        </w:rPr>
      </w:pPr>
      <w:r w:rsidRPr="006B79EE">
        <w:rPr>
          <w:sz w:val="20"/>
          <w:szCs w:val="20"/>
        </w:rPr>
        <w:t>Документы, необходимые для предоставления государственной услуги, подлежащие представлению заявителем, могут быть представлены в инспекцию или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BF5D56" w:rsidRPr="006B79EE" w:rsidRDefault="00BF5D56">
      <w:pPr>
        <w:pStyle w:val="ConsPlusNormal"/>
        <w:spacing w:before="160"/>
        <w:ind w:firstLine="540"/>
        <w:jc w:val="both"/>
        <w:rPr>
          <w:sz w:val="20"/>
          <w:szCs w:val="20"/>
        </w:rPr>
      </w:pPr>
      <w:r w:rsidRPr="006B79EE">
        <w:rPr>
          <w:sz w:val="20"/>
          <w:szCs w:val="20"/>
        </w:rPr>
        <w:lastRenderedPageBreak/>
        <w:t>Направление документов, необходимых для предоставления государственной услуги, подлежащих представлению заявителем, в инспекцию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w:t>
      </w:r>
    </w:p>
    <w:p w:rsidR="00BF5D56" w:rsidRPr="006B79EE" w:rsidRDefault="00BF5D56">
      <w:pPr>
        <w:pStyle w:val="ConsPlusNormal"/>
        <w:spacing w:before="160"/>
        <w:ind w:firstLine="540"/>
        <w:jc w:val="both"/>
        <w:rPr>
          <w:sz w:val="20"/>
          <w:szCs w:val="20"/>
        </w:rPr>
      </w:pPr>
      <w:bookmarkStart w:id="5" w:name="Par274"/>
      <w:bookmarkEnd w:id="5"/>
      <w:r w:rsidRPr="006B79EE">
        <w:rPr>
          <w:sz w:val="20"/>
          <w:szCs w:val="20"/>
        </w:rPr>
        <w:t xml:space="preserve">В случае свидетельствования подлинности подписи заявителя на заявлении о государственной регистрации, предусмотренном </w:t>
      </w:r>
      <w:hyperlink r:id="rId66" w:history="1">
        <w:r w:rsidRPr="006B79EE">
          <w:rPr>
            <w:color w:val="0000FF"/>
            <w:sz w:val="20"/>
            <w:szCs w:val="20"/>
          </w:rPr>
          <w:t>статьей 12</w:t>
        </w:r>
      </w:hyperlink>
      <w:r w:rsidRPr="006B79EE">
        <w:rPr>
          <w:sz w:val="20"/>
          <w:szCs w:val="20"/>
        </w:rPr>
        <w:t xml:space="preserve"> или </w:t>
      </w:r>
      <w:hyperlink r:id="rId67" w:history="1">
        <w:r w:rsidRPr="006B79EE">
          <w:rPr>
            <w:color w:val="0000FF"/>
            <w:sz w:val="20"/>
            <w:szCs w:val="20"/>
          </w:rPr>
          <w:t>22.1</w:t>
        </w:r>
      </w:hyperlink>
      <w:r w:rsidRPr="006B79EE">
        <w:rPr>
          <w:sz w:val="20"/>
          <w:szCs w:val="20"/>
        </w:rPr>
        <w:t xml:space="preserve"> Федерального закона от 8 августа 2001 г. N 129-ФЗ, представление документов, необходимых для предоставления государственной услуги, в инспекцию осуществляется нотариусом, засвидетельствовавшим подлинность подписи заявителя (последнего из заявителей) на соответствующем заявлении, в день нотариального свидетельствования подлинности подписи заявителя (последнего из заявителей).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w:t>
      </w:r>
      <w:hyperlink r:id="rId68" w:history="1">
        <w:r w:rsidRPr="006B79EE">
          <w:rPr>
            <w:color w:val="0000FF"/>
            <w:sz w:val="20"/>
            <w:szCs w:val="20"/>
          </w:rPr>
          <w:t>статьей 12</w:t>
        </w:r>
      </w:hyperlink>
      <w:r w:rsidRPr="006B79EE">
        <w:rPr>
          <w:sz w:val="20"/>
          <w:szCs w:val="20"/>
        </w:rPr>
        <w:t xml:space="preserve"> или </w:t>
      </w:r>
      <w:hyperlink r:id="rId69" w:history="1">
        <w:r w:rsidRPr="006B79EE">
          <w:rPr>
            <w:color w:val="0000FF"/>
            <w:sz w:val="20"/>
            <w:szCs w:val="20"/>
          </w:rPr>
          <w:t>22.1</w:t>
        </w:r>
      </w:hyperlink>
      <w:r w:rsidRPr="006B79EE">
        <w:rPr>
          <w:sz w:val="20"/>
          <w:szCs w:val="20"/>
        </w:rPr>
        <w:t xml:space="preserve"> Федерального закона от 8 августа 2001 г. N 129-ФЗ, и последующее представление документов, предусмотренных указанными статьями, в инспекцию осуществляются нотариусом в рамках одного нотариального действия. В иных случаях представление документов, необходимых для предоставления государственной услуги, подлежащих представлению заявителем, осуществляется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инспекцию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BF5D56" w:rsidRPr="006B79EE" w:rsidRDefault="00BF5D56">
      <w:pPr>
        <w:pStyle w:val="ConsPlusNormal"/>
        <w:jc w:val="both"/>
        <w:rPr>
          <w:sz w:val="20"/>
          <w:szCs w:val="20"/>
        </w:rPr>
      </w:pPr>
      <w:r w:rsidRPr="006B79EE">
        <w:rPr>
          <w:sz w:val="20"/>
          <w:szCs w:val="20"/>
        </w:rPr>
        <w:t xml:space="preserve">(в ред. </w:t>
      </w:r>
      <w:hyperlink r:id="rId70"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bookmarkStart w:id="6" w:name="Par276"/>
      <w:bookmarkEnd w:id="6"/>
      <w:r w:rsidRPr="006B79EE">
        <w:rPr>
          <w:sz w:val="20"/>
          <w:szCs w:val="20"/>
        </w:rPr>
        <w:t xml:space="preserve">34. Заявление или уведомление представляется в инспекцию по форме, утвержденной в соответствии с Федеральным </w:t>
      </w:r>
      <w:hyperlink r:id="rId71" w:history="1">
        <w:r w:rsidRPr="006B79EE">
          <w:rPr>
            <w:color w:val="0000FF"/>
            <w:sz w:val="20"/>
            <w:szCs w:val="20"/>
          </w:rPr>
          <w:t>законом</w:t>
        </w:r>
      </w:hyperlink>
      <w:r w:rsidRPr="006B79EE">
        <w:rPr>
          <w:sz w:val="20"/>
          <w:szCs w:val="20"/>
        </w:rPr>
        <w:t xml:space="preserve"> от 8 августа 2001 г. N 129-ФЗ, и удостоверяется подписью заявителя,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BF5D56" w:rsidRPr="006B79EE" w:rsidRDefault="00BF5D56">
      <w:pPr>
        <w:pStyle w:val="ConsPlusNormal"/>
        <w:spacing w:before="160"/>
        <w:ind w:firstLine="540"/>
        <w:jc w:val="both"/>
        <w:rPr>
          <w:sz w:val="20"/>
          <w:szCs w:val="20"/>
        </w:rPr>
      </w:pPr>
      <w:r w:rsidRPr="006B79EE">
        <w:rPr>
          <w:sz w:val="20"/>
          <w:szCs w:val="20"/>
        </w:rPr>
        <w:t>Свидетельствование в нотариальном порядке подписи заявителя на представляемых при государственной регистрации заявлении или уведомлении не требуется в случае:</w:t>
      </w:r>
    </w:p>
    <w:p w:rsidR="00BF5D56" w:rsidRPr="006B79EE" w:rsidRDefault="00BF5D56">
      <w:pPr>
        <w:pStyle w:val="ConsPlusNormal"/>
        <w:spacing w:before="160"/>
        <w:ind w:firstLine="540"/>
        <w:jc w:val="both"/>
        <w:rPr>
          <w:sz w:val="20"/>
          <w:szCs w:val="20"/>
        </w:rPr>
      </w:pPr>
      <w:r w:rsidRPr="006B79EE">
        <w:rPr>
          <w:sz w:val="20"/>
          <w:szCs w:val="20"/>
        </w:rPr>
        <w:t xml:space="preserve">представления документов, предусмотренных </w:t>
      </w:r>
      <w:hyperlink r:id="rId72" w:history="1">
        <w:r w:rsidRPr="006B79EE">
          <w:rPr>
            <w:color w:val="0000FF"/>
            <w:sz w:val="20"/>
            <w:szCs w:val="20"/>
          </w:rPr>
          <w:t>статьей 12</w:t>
        </w:r>
      </w:hyperlink>
      <w:r w:rsidRPr="006B79EE">
        <w:rPr>
          <w:sz w:val="20"/>
          <w:szCs w:val="20"/>
        </w:rPr>
        <w:t xml:space="preserve"> Федерального закона от 8 августа 2001 г. N 129-ФЗ, непосредственно в инспекцию лично заявителем с представлением одновременно документа, удостоверяющего его личность;</w:t>
      </w:r>
    </w:p>
    <w:p w:rsidR="00BF5D56" w:rsidRPr="006B79EE" w:rsidRDefault="00BF5D56">
      <w:pPr>
        <w:pStyle w:val="ConsPlusNormal"/>
        <w:spacing w:before="160"/>
        <w:ind w:firstLine="540"/>
        <w:jc w:val="both"/>
        <w:rPr>
          <w:sz w:val="20"/>
          <w:szCs w:val="20"/>
        </w:rPr>
      </w:pPr>
      <w:r w:rsidRPr="006B79EE">
        <w:rPr>
          <w:sz w:val="20"/>
          <w:szCs w:val="20"/>
        </w:rPr>
        <w:t xml:space="preserve">представления документов, предусмотренных </w:t>
      </w:r>
      <w:hyperlink r:id="rId73" w:history="1">
        <w:r w:rsidRPr="006B79EE">
          <w:rPr>
            <w:color w:val="0000FF"/>
            <w:sz w:val="20"/>
            <w:szCs w:val="20"/>
          </w:rPr>
          <w:t>статьями 22.1</w:t>
        </w:r>
      </w:hyperlink>
      <w:r w:rsidRPr="006B79EE">
        <w:rPr>
          <w:sz w:val="20"/>
          <w:szCs w:val="20"/>
        </w:rPr>
        <w:t xml:space="preserve">, </w:t>
      </w:r>
      <w:hyperlink r:id="rId74" w:history="1">
        <w:r w:rsidRPr="006B79EE">
          <w:rPr>
            <w:color w:val="0000FF"/>
            <w:sz w:val="20"/>
            <w:szCs w:val="20"/>
          </w:rPr>
          <w:t>22.2</w:t>
        </w:r>
      </w:hyperlink>
      <w:r w:rsidRPr="006B79EE">
        <w:rPr>
          <w:sz w:val="20"/>
          <w:szCs w:val="20"/>
        </w:rPr>
        <w:t xml:space="preserve"> и </w:t>
      </w:r>
      <w:hyperlink r:id="rId75" w:history="1">
        <w:r w:rsidRPr="006B79EE">
          <w:rPr>
            <w:color w:val="0000FF"/>
            <w:sz w:val="20"/>
            <w:szCs w:val="20"/>
          </w:rPr>
          <w:t>22.3</w:t>
        </w:r>
      </w:hyperlink>
      <w:r w:rsidRPr="006B79EE">
        <w:rPr>
          <w:sz w:val="20"/>
          <w:szCs w:val="20"/>
        </w:rPr>
        <w:t xml:space="preserve"> Федерального закона от 8 августа 2001 г. N 129-ФЗ, в инспекцию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BF5D56" w:rsidRPr="006B79EE" w:rsidRDefault="00BF5D56">
      <w:pPr>
        <w:pStyle w:val="ConsPlusNormal"/>
        <w:spacing w:before="160"/>
        <w:ind w:firstLine="540"/>
        <w:jc w:val="both"/>
        <w:rPr>
          <w:sz w:val="20"/>
          <w:szCs w:val="20"/>
        </w:rPr>
      </w:pPr>
      <w:r w:rsidRPr="006B79EE">
        <w:rPr>
          <w:sz w:val="20"/>
          <w:szCs w:val="20"/>
        </w:rPr>
        <w:t>направления документов в инспекцию в форме электронных документов, подписанных усиленной квалифицированной электронной подписью заявителя.</w:t>
      </w:r>
    </w:p>
    <w:p w:rsidR="00BF5D56" w:rsidRPr="006B79EE" w:rsidRDefault="00BF5D56">
      <w:pPr>
        <w:pStyle w:val="ConsPlusNormal"/>
        <w:spacing w:before="160"/>
        <w:ind w:firstLine="540"/>
        <w:jc w:val="both"/>
        <w:rPr>
          <w:sz w:val="20"/>
          <w:szCs w:val="20"/>
        </w:rPr>
      </w:pPr>
      <w:r w:rsidRPr="006B79EE">
        <w:rPr>
          <w:sz w:val="20"/>
          <w:szCs w:val="20"/>
        </w:rPr>
        <w:t xml:space="preserve">35. В случае принятия решения об отказе в государственной регистрации по основаниям, предусмотренным </w:t>
      </w:r>
      <w:hyperlink r:id="rId76" w:history="1">
        <w:r w:rsidRPr="006B79EE">
          <w:rPr>
            <w:color w:val="0000FF"/>
            <w:sz w:val="20"/>
            <w:szCs w:val="20"/>
          </w:rPr>
          <w:t>подпунктами "а"</w:t>
        </w:r>
      </w:hyperlink>
      <w:r w:rsidRPr="006B79EE">
        <w:rPr>
          <w:sz w:val="20"/>
          <w:szCs w:val="20"/>
        </w:rPr>
        <w:t xml:space="preserve">, </w:t>
      </w:r>
      <w:hyperlink r:id="rId77" w:history="1">
        <w:r w:rsidRPr="006B79EE">
          <w:rPr>
            <w:color w:val="0000FF"/>
            <w:sz w:val="20"/>
            <w:szCs w:val="20"/>
          </w:rPr>
          <w:t>"ц" пункта 1 статьи 23</w:t>
        </w:r>
      </w:hyperlink>
      <w:r w:rsidRPr="006B79EE">
        <w:rPr>
          <w:sz w:val="20"/>
          <w:szCs w:val="20"/>
        </w:rPr>
        <w:t xml:space="preserve"> Федерального закона от 8 августа 2001 г. N 129-ФЗ, заявитель после устранения причин, которые послужили основанием для отказа в государственной регистрации, в течение трех месяцев со дня принятия инспекцией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инспекции в связи с принятием указанного решения об отказе в государственной регистрации.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Исчерпывающий перечень документов,</w:t>
      </w:r>
    </w:p>
    <w:p w:rsidR="00BF5D56" w:rsidRPr="006B79EE" w:rsidRDefault="00BF5D56">
      <w:pPr>
        <w:pStyle w:val="ConsPlusNormal"/>
        <w:jc w:val="center"/>
        <w:rPr>
          <w:b/>
          <w:bCs/>
          <w:sz w:val="20"/>
          <w:szCs w:val="20"/>
        </w:rPr>
      </w:pPr>
      <w:r w:rsidRPr="006B79EE">
        <w:rPr>
          <w:b/>
          <w:bCs/>
          <w:sz w:val="20"/>
          <w:szCs w:val="20"/>
        </w:rPr>
        <w:t>необходимых в соответствии с нормативными правовыми</w:t>
      </w:r>
    </w:p>
    <w:p w:rsidR="00BF5D56" w:rsidRPr="006B79EE" w:rsidRDefault="00BF5D56">
      <w:pPr>
        <w:pStyle w:val="ConsPlusNormal"/>
        <w:jc w:val="center"/>
        <w:rPr>
          <w:b/>
          <w:bCs/>
          <w:sz w:val="20"/>
          <w:szCs w:val="20"/>
        </w:rPr>
      </w:pPr>
      <w:r w:rsidRPr="006B79EE">
        <w:rPr>
          <w:b/>
          <w:bCs/>
          <w:sz w:val="20"/>
          <w:szCs w:val="20"/>
        </w:rPr>
        <w:t>актами для предоставления государственной услуги,</w:t>
      </w:r>
    </w:p>
    <w:p w:rsidR="00BF5D56" w:rsidRPr="006B79EE" w:rsidRDefault="00BF5D56">
      <w:pPr>
        <w:pStyle w:val="ConsPlusNormal"/>
        <w:jc w:val="center"/>
        <w:rPr>
          <w:b/>
          <w:bCs/>
          <w:sz w:val="20"/>
          <w:szCs w:val="20"/>
        </w:rPr>
      </w:pPr>
      <w:r w:rsidRPr="006B79EE">
        <w:rPr>
          <w:b/>
          <w:bCs/>
          <w:sz w:val="20"/>
          <w:szCs w:val="20"/>
        </w:rPr>
        <w:t>которые находятся в распоряжении государственных органов,</w:t>
      </w:r>
    </w:p>
    <w:p w:rsidR="00BF5D56" w:rsidRPr="006B79EE" w:rsidRDefault="00BF5D56">
      <w:pPr>
        <w:pStyle w:val="ConsPlusNormal"/>
        <w:jc w:val="center"/>
        <w:rPr>
          <w:b/>
          <w:bCs/>
          <w:sz w:val="20"/>
          <w:szCs w:val="20"/>
        </w:rPr>
      </w:pPr>
      <w:r w:rsidRPr="006B79EE">
        <w:rPr>
          <w:b/>
          <w:bCs/>
          <w:sz w:val="20"/>
          <w:szCs w:val="20"/>
        </w:rPr>
        <w:t>органов местного самоуправления и иных органов, участвующих</w:t>
      </w:r>
    </w:p>
    <w:p w:rsidR="00BF5D56" w:rsidRPr="006B79EE" w:rsidRDefault="00BF5D56">
      <w:pPr>
        <w:pStyle w:val="ConsPlusNormal"/>
        <w:jc w:val="center"/>
        <w:rPr>
          <w:b/>
          <w:bCs/>
          <w:sz w:val="20"/>
          <w:szCs w:val="20"/>
        </w:rPr>
      </w:pPr>
      <w:r w:rsidRPr="006B79EE">
        <w:rPr>
          <w:b/>
          <w:bCs/>
          <w:sz w:val="20"/>
          <w:szCs w:val="20"/>
        </w:rPr>
        <w:t>в предоставлении государственных или муниципальных услуг,</w:t>
      </w:r>
    </w:p>
    <w:p w:rsidR="00BF5D56" w:rsidRPr="006B79EE" w:rsidRDefault="00BF5D56">
      <w:pPr>
        <w:pStyle w:val="ConsPlusNormal"/>
        <w:jc w:val="center"/>
        <w:rPr>
          <w:b/>
          <w:bCs/>
          <w:sz w:val="20"/>
          <w:szCs w:val="20"/>
        </w:rPr>
      </w:pPr>
      <w:r w:rsidRPr="006B79EE">
        <w:rPr>
          <w:b/>
          <w:bCs/>
          <w:sz w:val="20"/>
          <w:szCs w:val="20"/>
        </w:rPr>
        <w:t>и которые заявитель вправе представить, а также способы</w:t>
      </w:r>
    </w:p>
    <w:p w:rsidR="00BF5D56" w:rsidRPr="006B79EE" w:rsidRDefault="00BF5D56">
      <w:pPr>
        <w:pStyle w:val="ConsPlusNormal"/>
        <w:jc w:val="center"/>
        <w:rPr>
          <w:b/>
          <w:bCs/>
          <w:sz w:val="20"/>
          <w:szCs w:val="20"/>
        </w:rPr>
      </w:pPr>
      <w:r w:rsidRPr="006B79EE">
        <w:rPr>
          <w:b/>
          <w:bCs/>
          <w:sz w:val="20"/>
          <w:szCs w:val="20"/>
        </w:rPr>
        <w:t>их получения заявителями, в том числе в электронной форме,</w:t>
      </w:r>
    </w:p>
    <w:p w:rsidR="00BF5D56" w:rsidRPr="006B79EE" w:rsidRDefault="00BF5D56">
      <w:pPr>
        <w:pStyle w:val="ConsPlusNormal"/>
        <w:jc w:val="center"/>
        <w:rPr>
          <w:b/>
          <w:bCs/>
          <w:sz w:val="20"/>
          <w:szCs w:val="20"/>
        </w:rPr>
      </w:pPr>
      <w:r w:rsidRPr="006B79EE">
        <w:rPr>
          <w:b/>
          <w:bCs/>
          <w:sz w:val="20"/>
          <w:szCs w:val="20"/>
        </w:rPr>
        <w:t>порядок их представления</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36.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заявитель вправе представить по собственной инициативе дополнительно к документам, необходимым для предоставления государственной услуги, подлежащим представлению заявителем.</w:t>
      </w:r>
    </w:p>
    <w:p w:rsidR="00BF5D56" w:rsidRPr="006B79EE" w:rsidRDefault="00BF5D56">
      <w:pPr>
        <w:pStyle w:val="ConsPlusNormal"/>
        <w:spacing w:before="160"/>
        <w:ind w:firstLine="540"/>
        <w:jc w:val="both"/>
        <w:rPr>
          <w:sz w:val="20"/>
          <w:szCs w:val="20"/>
        </w:rPr>
      </w:pPr>
      <w:bookmarkStart w:id="7" w:name="Par294"/>
      <w:bookmarkEnd w:id="7"/>
      <w:r w:rsidRPr="006B79EE">
        <w:rPr>
          <w:sz w:val="20"/>
          <w:szCs w:val="20"/>
        </w:rPr>
        <w:t xml:space="preserve">37. В соответствии со </w:t>
      </w:r>
      <w:hyperlink r:id="rId78" w:history="1">
        <w:r w:rsidRPr="006B79EE">
          <w:rPr>
            <w:color w:val="0000FF"/>
            <w:sz w:val="20"/>
            <w:szCs w:val="20"/>
          </w:rPr>
          <w:t>статьей 14</w:t>
        </w:r>
      </w:hyperlink>
      <w:r w:rsidRPr="006B79EE">
        <w:rPr>
          <w:sz w:val="20"/>
          <w:szCs w:val="20"/>
        </w:rPr>
        <w:t xml:space="preserve"> и </w:t>
      </w:r>
      <w:hyperlink r:id="rId79" w:history="1">
        <w:r w:rsidRPr="006B79EE">
          <w:rPr>
            <w:color w:val="0000FF"/>
            <w:sz w:val="20"/>
            <w:szCs w:val="20"/>
          </w:rPr>
          <w:t>пунктом 1 статьи 15</w:t>
        </w:r>
      </w:hyperlink>
      <w:r w:rsidRPr="006B79EE">
        <w:rPr>
          <w:sz w:val="20"/>
          <w:szCs w:val="20"/>
        </w:rPr>
        <w:t xml:space="preserve"> Федерального закона от 8 августа 2001 г. N 129-ФЗ при государственной регистрации юридического лица, создаваемого путем реорганизации (преобразования, слияния, разделения, выделения) для предоставления государственной услуги в инспекцию по месту нахождения одного из реорганизуемых юридических лиц представляется документ, подтверждающий представление в территориальный орган Пенсионного фонда Российской Федерации сведений в соответствии с </w:t>
      </w:r>
      <w:hyperlink r:id="rId80" w:history="1">
        <w:r w:rsidRPr="006B79EE">
          <w:rPr>
            <w:color w:val="0000FF"/>
            <w:sz w:val="20"/>
            <w:szCs w:val="20"/>
          </w:rPr>
          <w:t>подпунктами 1</w:t>
        </w:r>
      </w:hyperlink>
      <w:r w:rsidRPr="006B79EE">
        <w:rPr>
          <w:sz w:val="20"/>
          <w:szCs w:val="20"/>
        </w:rPr>
        <w:t xml:space="preserve"> - </w:t>
      </w:r>
      <w:hyperlink r:id="rId81" w:history="1">
        <w:r w:rsidRPr="006B79EE">
          <w:rPr>
            <w:color w:val="0000FF"/>
            <w:sz w:val="20"/>
            <w:szCs w:val="20"/>
          </w:rPr>
          <w:t>8 пункта 2 статьи 6</w:t>
        </w:r>
      </w:hyperlink>
      <w:r w:rsidRPr="006B79EE">
        <w:rPr>
          <w:sz w:val="20"/>
          <w:szCs w:val="20"/>
        </w:rPr>
        <w:t xml:space="preserve"> и </w:t>
      </w:r>
      <w:hyperlink r:id="rId82" w:history="1">
        <w:r w:rsidRPr="006B79EE">
          <w:rPr>
            <w:color w:val="0000FF"/>
            <w:sz w:val="20"/>
            <w:szCs w:val="20"/>
          </w:rPr>
          <w:t>пунктами 2</w:t>
        </w:r>
      </w:hyperlink>
      <w:r w:rsidRPr="006B79EE">
        <w:rPr>
          <w:sz w:val="20"/>
          <w:szCs w:val="20"/>
        </w:rPr>
        <w:t xml:space="preserve"> и </w:t>
      </w:r>
      <w:hyperlink r:id="rId83" w:history="1">
        <w:r w:rsidRPr="006B79EE">
          <w:rPr>
            <w:color w:val="0000FF"/>
            <w:sz w:val="20"/>
            <w:szCs w:val="20"/>
          </w:rPr>
          <w:t>2.4 статьи 11</w:t>
        </w:r>
      </w:hyperlink>
      <w:r w:rsidRPr="006B79EE">
        <w:rPr>
          <w:sz w:val="20"/>
          <w:szCs w:val="20"/>
        </w:rP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N 14, ст. 1461) (далее - Федеральный закон от 1 апреля 1996 г. N 27-ФЗ) и в соответствии с </w:t>
      </w:r>
      <w:hyperlink r:id="rId84"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 "О дополнительных страховых взносах на накопительную пенсию и государственной поддержке формирования пенсионных накоплений" (Собрание законодательства Российской Федерации, 2008, N 18, ст. 1943; 2019, N 40, ст. 5488) (далее - Федеральный закон от 30 апреля 2008 г. N 56-ФЗ).</w:t>
      </w:r>
    </w:p>
    <w:p w:rsidR="00BF5D56" w:rsidRPr="006B79EE" w:rsidRDefault="00BF5D56">
      <w:pPr>
        <w:pStyle w:val="ConsPlusNormal"/>
        <w:jc w:val="both"/>
        <w:rPr>
          <w:sz w:val="20"/>
          <w:szCs w:val="20"/>
        </w:rPr>
      </w:pPr>
      <w:r w:rsidRPr="006B79EE">
        <w:rPr>
          <w:sz w:val="20"/>
          <w:szCs w:val="20"/>
        </w:rPr>
        <w:t xml:space="preserve">(в ред. </w:t>
      </w:r>
      <w:hyperlink r:id="rId85"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В случае, если документ, подтверждающий представление в территориальный орган Пенсионного фонда Российской Федерации сведений в соответствии с </w:t>
      </w:r>
      <w:hyperlink r:id="rId86" w:history="1">
        <w:r w:rsidRPr="006B79EE">
          <w:rPr>
            <w:color w:val="0000FF"/>
            <w:sz w:val="20"/>
            <w:szCs w:val="20"/>
          </w:rPr>
          <w:t>подпунктами 1</w:t>
        </w:r>
      </w:hyperlink>
      <w:r w:rsidRPr="006B79EE">
        <w:rPr>
          <w:sz w:val="20"/>
          <w:szCs w:val="20"/>
        </w:rPr>
        <w:t xml:space="preserve"> - </w:t>
      </w:r>
      <w:hyperlink r:id="rId87" w:history="1">
        <w:r w:rsidRPr="006B79EE">
          <w:rPr>
            <w:color w:val="0000FF"/>
            <w:sz w:val="20"/>
            <w:szCs w:val="20"/>
          </w:rPr>
          <w:t>8 пункта 2 статьи 6</w:t>
        </w:r>
      </w:hyperlink>
      <w:r w:rsidRPr="006B79EE">
        <w:rPr>
          <w:sz w:val="20"/>
          <w:szCs w:val="20"/>
        </w:rPr>
        <w:t xml:space="preserve"> и </w:t>
      </w:r>
      <w:hyperlink r:id="rId88" w:history="1">
        <w:r w:rsidRPr="006B79EE">
          <w:rPr>
            <w:color w:val="0000FF"/>
            <w:sz w:val="20"/>
            <w:szCs w:val="20"/>
          </w:rPr>
          <w:t>пунктами 2</w:t>
        </w:r>
      </w:hyperlink>
      <w:r w:rsidRPr="006B79EE">
        <w:rPr>
          <w:sz w:val="20"/>
          <w:szCs w:val="20"/>
        </w:rPr>
        <w:t xml:space="preserve"> и </w:t>
      </w:r>
      <w:hyperlink r:id="rId89"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90"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 не представлен заявителем, указанный документ (содержащиеся в нем сведения) предоставляется по межведомственному запросу инспекции соответствующим территориальным органом Пенсионного фонда Российской Федерации в электронной форме в порядке и сроки, которые установлены </w:t>
      </w:r>
      <w:hyperlink r:id="rId91" w:history="1">
        <w:r w:rsidRPr="006B79EE">
          <w:rPr>
            <w:color w:val="0000FF"/>
            <w:sz w:val="20"/>
            <w:szCs w:val="20"/>
          </w:rPr>
          <w:t>Правилами</w:t>
        </w:r>
      </w:hyperlink>
      <w:r w:rsidRPr="006B79EE">
        <w:rPr>
          <w:sz w:val="20"/>
          <w:szCs w:val="20"/>
        </w:rPr>
        <w:t xml:space="preserve">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 утвержденными постановлением Правительства Российской Федерации от 22 декабря 2011 г. N 1092 (Собрание законодательства Российской Федерации, 2012, N 1, ст. 136; 2017, N 27, ст. 4052; 2019, N 36, ст. 5042) (далее - Правила).</w:t>
      </w:r>
    </w:p>
    <w:p w:rsidR="00BF5D56" w:rsidRPr="006B79EE" w:rsidRDefault="00BF5D56">
      <w:pPr>
        <w:pStyle w:val="ConsPlusNormal"/>
        <w:jc w:val="both"/>
        <w:rPr>
          <w:sz w:val="20"/>
          <w:szCs w:val="20"/>
        </w:rPr>
      </w:pPr>
      <w:r w:rsidRPr="006B79EE">
        <w:rPr>
          <w:sz w:val="20"/>
          <w:szCs w:val="20"/>
        </w:rPr>
        <w:t xml:space="preserve">(в ред. </w:t>
      </w:r>
      <w:hyperlink r:id="rId92"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38. В соответствии со </w:t>
      </w:r>
      <w:hyperlink r:id="rId93" w:history="1">
        <w:r w:rsidRPr="006B79EE">
          <w:rPr>
            <w:color w:val="0000FF"/>
            <w:sz w:val="20"/>
            <w:szCs w:val="20"/>
          </w:rPr>
          <w:t>статьей 21</w:t>
        </w:r>
      </w:hyperlink>
      <w:r w:rsidRPr="006B79EE">
        <w:rPr>
          <w:sz w:val="20"/>
          <w:szCs w:val="20"/>
        </w:rPr>
        <w:t xml:space="preserve"> Федерального закона от 8 августа 2001 г. N 129-ФЗ при государственной регистрации в связи с ликвидацией юридического лица для предоставления государственной услуги в инспекцию по месту нахождения ликвидируемого юридического лица представляется документ, подтверждающий представление в территориальный орган Пенсионного фонда Российской Федерации сведений в соответствии с </w:t>
      </w:r>
      <w:hyperlink r:id="rId94" w:history="1">
        <w:r w:rsidRPr="006B79EE">
          <w:rPr>
            <w:color w:val="0000FF"/>
            <w:sz w:val="20"/>
            <w:szCs w:val="20"/>
          </w:rPr>
          <w:t>подпунктами 1</w:t>
        </w:r>
      </w:hyperlink>
      <w:r w:rsidRPr="006B79EE">
        <w:rPr>
          <w:sz w:val="20"/>
          <w:szCs w:val="20"/>
        </w:rPr>
        <w:t xml:space="preserve"> - </w:t>
      </w:r>
      <w:hyperlink r:id="rId95" w:history="1">
        <w:r w:rsidRPr="006B79EE">
          <w:rPr>
            <w:color w:val="0000FF"/>
            <w:sz w:val="20"/>
            <w:szCs w:val="20"/>
          </w:rPr>
          <w:t>8 пункта 2 статьи 6</w:t>
        </w:r>
      </w:hyperlink>
      <w:r w:rsidRPr="006B79EE">
        <w:rPr>
          <w:sz w:val="20"/>
          <w:szCs w:val="20"/>
        </w:rPr>
        <w:t xml:space="preserve"> и </w:t>
      </w:r>
      <w:hyperlink r:id="rId96" w:history="1">
        <w:r w:rsidRPr="006B79EE">
          <w:rPr>
            <w:color w:val="0000FF"/>
            <w:sz w:val="20"/>
            <w:szCs w:val="20"/>
          </w:rPr>
          <w:t>пунктами 2</w:t>
        </w:r>
      </w:hyperlink>
      <w:r w:rsidRPr="006B79EE">
        <w:rPr>
          <w:sz w:val="20"/>
          <w:szCs w:val="20"/>
        </w:rPr>
        <w:t xml:space="preserve"> и </w:t>
      </w:r>
      <w:hyperlink r:id="rId97"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98"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w:t>
      </w:r>
    </w:p>
    <w:p w:rsidR="00BF5D56" w:rsidRPr="006B79EE" w:rsidRDefault="00BF5D56">
      <w:pPr>
        <w:pStyle w:val="ConsPlusNormal"/>
        <w:jc w:val="both"/>
        <w:rPr>
          <w:sz w:val="20"/>
          <w:szCs w:val="20"/>
        </w:rPr>
      </w:pPr>
      <w:r w:rsidRPr="006B79EE">
        <w:rPr>
          <w:sz w:val="20"/>
          <w:szCs w:val="20"/>
        </w:rPr>
        <w:t xml:space="preserve">(в ред. </w:t>
      </w:r>
      <w:hyperlink r:id="rId99"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В случае, если документ, подтверждающий представление в территориальный орган Пенсионного фонда Российской Федерации сведений в соответствии с </w:t>
      </w:r>
      <w:hyperlink r:id="rId100" w:history="1">
        <w:r w:rsidRPr="006B79EE">
          <w:rPr>
            <w:color w:val="0000FF"/>
            <w:sz w:val="20"/>
            <w:szCs w:val="20"/>
          </w:rPr>
          <w:t>подпунктами 1</w:t>
        </w:r>
      </w:hyperlink>
      <w:r w:rsidRPr="006B79EE">
        <w:rPr>
          <w:sz w:val="20"/>
          <w:szCs w:val="20"/>
        </w:rPr>
        <w:t xml:space="preserve"> - </w:t>
      </w:r>
      <w:hyperlink r:id="rId101" w:history="1">
        <w:r w:rsidRPr="006B79EE">
          <w:rPr>
            <w:color w:val="0000FF"/>
            <w:sz w:val="20"/>
            <w:szCs w:val="20"/>
          </w:rPr>
          <w:t>8 пункта 2 статьи 6</w:t>
        </w:r>
      </w:hyperlink>
      <w:r w:rsidRPr="006B79EE">
        <w:rPr>
          <w:sz w:val="20"/>
          <w:szCs w:val="20"/>
        </w:rPr>
        <w:t xml:space="preserve"> и </w:t>
      </w:r>
      <w:hyperlink r:id="rId102" w:history="1">
        <w:r w:rsidRPr="006B79EE">
          <w:rPr>
            <w:color w:val="0000FF"/>
            <w:sz w:val="20"/>
            <w:szCs w:val="20"/>
          </w:rPr>
          <w:t>пунктами 2</w:t>
        </w:r>
      </w:hyperlink>
      <w:r w:rsidRPr="006B79EE">
        <w:rPr>
          <w:sz w:val="20"/>
          <w:szCs w:val="20"/>
        </w:rPr>
        <w:t xml:space="preserve"> и </w:t>
      </w:r>
      <w:hyperlink r:id="rId103"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104"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 не представлен заявителем, указанный документ (содержащиеся в нем сведения) предоставляется по межведомственному запросу инспекции соответствующим территориальным органом Пенсионного фонда Российской Федерации в электронной форме в порядке и сроки, которые установлены </w:t>
      </w:r>
      <w:hyperlink r:id="rId105" w:history="1">
        <w:r w:rsidRPr="006B79EE">
          <w:rPr>
            <w:color w:val="0000FF"/>
            <w:sz w:val="20"/>
            <w:szCs w:val="20"/>
          </w:rPr>
          <w:t>Правилами</w:t>
        </w:r>
      </w:hyperlink>
      <w:r w:rsidRPr="006B79EE">
        <w:rPr>
          <w:sz w:val="20"/>
          <w:szCs w:val="20"/>
        </w:rPr>
        <w:t>.</w:t>
      </w:r>
    </w:p>
    <w:p w:rsidR="00BF5D56" w:rsidRPr="006B79EE" w:rsidRDefault="00BF5D56">
      <w:pPr>
        <w:pStyle w:val="ConsPlusNormal"/>
        <w:jc w:val="both"/>
        <w:rPr>
          <w:sz w:val="20"/>
          <w:szCs w:val="20"/>
        </w:rPr>
      </w:pPr>
      <w:r w:rsidRPr="006B79EE">
        <w:rPr>
          <w:sz w:val="20"/>
          <w:szCs w:val="20"/>
        </w:rPr>
        <w:t xml:space="preserve">(в ред. </w:t>
      </w:r>
      <w:hyperlink r:id="rId106"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При государственной регистрации в связи с ликвидацией юридического лица в случае применения процедуры в деле о банкротстве юридического лица государственная услуга осуществляется на основании определения арбитражного суда о завершении конкурсного производства, поступившего в инспекцию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w:t>
      </w:r>
    </w:p>
    <w:p w:rsidR="00BF5D56" w:rsidRPr="006B79EE" w:rsidRDefault="00BF5D56">
      <w:pPr>
        <w:pStyle w:val="ConsPlusNormal"/>
        <w:spacing w:before="160"/>
        <w:ind w:firstLine="540"/>
        <w:jc w:val="both"/>
        <w:rPr>
          <w:sz w:val="20"/>
          <w:szCs w:val="20"/>
        </w:rPr>
      </w:pPr>
      <w:r w:rsidRPr="006B79EE">
        <w:rPr>
          <w:sz w:val="20"/>
          <w:szCs w:val="20"/>
        </w:rPr>
        <w:t xml:space="preserve">39. В соответствии со </w:t>
      </w:r>
      <w:hyperlink r:id="rId107" w:history="1">
        <w:r w:rsidRPr="006B79EE">
          <w:rPr>
            <w:color w:val="0000FF"/>
            <w:sz w:val="20"/>
            <w:szCs w:val="20"/>
          </w:rPr>
          <w:t>статьей 21.2</w:t>
        </w:r>
      </w:hyperlink>
      <w:r w:rsidRPr="006B79EE">
        <w:rPr>
          <w:sz w:val="20"/>
          <w:szCs w:val="20"/>
        </w:rPr>
        <w:t xml:space="preserve"> Федерального закона от 8 августа 2001 г. N 129-ФЗ в случае </w:t>
      </w:r>
      <w:r w:rsidRPr="006B79EE">
        <w:rPr>
          <w:sz w:val="20"/>
          <w:szCs w:val="20"/>
        </w:rPr>
        <w:lastRenderedPageBreak/>
        <w:t>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для предоставления государственной услуги в инспекцию по месту нахождения этого юридического лица представляется копия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w:t>
      </w:r>
    </w:p>
    <w:p w:rsidR="00BF5D56" w:rsidRPr="006B79EE" w:rsidRDefault="00BF5D56">
      <w:pPr>
        <w:pStyle w:val="ConsPlusNormal"/>
        <w:spacing w:before="160"/>
        <w:ind w:firstLine="540"/>
        <w:jc w:val="both"/>
        <w:rPr>
          <w:sz w:val="20"/>
          <w:szCs w:val="20"/>
        </w:rPr>
      </w:pPr>
      <w:r w:rsidRPr="006B79EE">
        <w:rPr>
          <w:sz w:val="20"/>
          <w:szCs w:val="20"/>
        </w:rPr>
        <w:t xml:space="preserve">В случае, если копия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представлена заявителем, указанный документ (содержащиеся в нем сведения) предоставляется по межведомственному запросу инспекции органом регистрации прав в порядке и сроки, которые установлены </w:t>
      </w:r>
      <w:hyperlink r:id="rId108" w:history="1">
        <w:r w:rsidRPr="006B79EE">
          <w:rPr>
            <w:color w:val="0000FF"/>
            <w:sz w:val="20"/>
            <w:szCs w:val="20"/>
          </w:rPr>
          <w:t>Правилами</w:t>
        </w:r>
      </w:hyperlink>
      <w:r w:rsidRPr="006B79EE">
        <w:rPr>
          <w:sz w:val="20"/>
          <w:szCs w:val="20"/>
        </w:rPr>
        <w:t>.</w:t>
      </w:r>
    </w:p>
    <w:p w:rsidR="00BF5D56" w:rsidRPr="006B79EE" w:rsidRDefault="00BF5D56">
      <w:pPr>
        <w:pStyle w:val="ConsPlusNormal"/>
        <w:spacing w:before="160"/>
        <w:ind w:firstLine="540"/>
        <w:jc w:val="both"/>
        <w:rPr>
          <w:sz w:val="20"/>
          <w:szCs w:val="20"/>
        </w:rPr>
      </w:pPr>
      <w:r w:rsidRPr="006B79EE">
        <w:rPr>
          <w:sz w:val="20"/>
          <w:szCs w:val="20"/>
        </w:rPr>
        <w:t xml:space="preserve">40. В соответствии со </w:t>
      </w:r>
      <w:hyperlink r:id="rId109" w:history="1">
        <w:r w:rsidRPr="006B79EE">
          <w:rPr>
            <w:color w:val="0000FF"/>
            <w:sz w:val="20"/>
            <w:szCs w:val="20"/>
          </w:rPr>
          <w:t>статьей 22.1</w:t>
        </w:r>
      </w:hyperlink>
      <w:r w:rsidRPr="006B79EE">
        <w:rPr>
          <w:sz w:val="20"/>
          <w:szCs w:val="20"/>
        </w:rPr>
        <w:t xml:space="preserve"> Федерального закона от 8 августа 2001 г. N 129-ФЗ при государственной регистрации физического лица в качестве индивидуального предпринимателя для предоставления государственной услуги в инспекцию по месту жительства физического лица, регистрируемого в качестве индивидуального предпринимателя, представляется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указанные в </w:t>
      </w:r>
      <w:hyperlink r:id="rId110" w:history="1">
        <w:r w:rsidRPr="006B79EE">
          <w:rPr>
            <w:color w:val="0000FF"/>
            <w:sz w:val="20"/>
            <w:szCs w:val="20"/>
          </w:rPr>
          <w:t>подпункте "к" пункта 1 статьи 22.1</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Указанный документ представляется по межведомственному запросу инспекции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w:t>
      </w:r>
      <w:hyperlink r:id="rId111" w:history="1">
        <w:r w:rsidRPr="006B79EE">
          <w:rPr>
            <w:color w:val="0000FF"/>
            <w:sz w:val="20"/>
            <w:szCs w:val="20"/>
          </w:rPr>
          <w:t>Правилами</w:t>
        </w:r>
      </w:hyperlink>
      <w:r w:rsidRPr="006B79EE">
        <w:rPr>
          <w:sz w:val="20"/>
          <w:szCs w:val="20"/>
        </w:rPr>
        <w:t>.</w:t>
      </w:r>
    </w:p>
    <w:p w:rsidR="00BF5D56" w:rsidRPr="006B79EE" w:rsidRDefault="00BF5D56">
      <w:pPr>
        <w:pStyle w:val="ConsPlusNormal"/>
        <w:spacing w:before="160"/>
        <w:ind w:firstLine="540"/>
        <w:jc w:val="both"/>
        <w:rPr>
          <w:sz w:val="20"/>
          <w:szCs w:val="20"/>
        </w:rPr>
      </w:pPr>
      <w:r w:rsidRPr="006B79EE">
        <w:rPr>
          <w:sz w:val="20"/>
          <w:szCs w:val="20"/>
        </w:rPr>
        <w:t xml:space="preserve">41. В соответствии со </w:t>
      </w:r>
      <w:hyperlink r:id="rId112" w:history="1">
        <w:r w:rsidRPr="006B79EE">
          <w:rPr>
            <w:color w:val="0000FF"/>
            <w:sz w:val="20"/>
            <w:szCs w:val="20"/>
          </w:rPr>
          <w:t>статьей 22.2</w:t>
        </w:r>
      </w:hyperlink>
      <w:r w:rsidRPr="006B79EE">
        <w:rPr>
          <w:sz w:val="20"/>
          <w:szCs w:val="20"/>
        </w:rPr>
        <w:t xml:space="preserve"> Федерального закона от 8 августа 2001 г. N 129-ФЗ в случае внесения изменений в сведения об индивидуальном предпринимателе, содержащиеся в ЕГРИП, для предоставления государственной услуги в инспекцию по месту жительства физического лица представляется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указанные в </w:t>
      </w:r>
      <w:hyperlink r:id="rId113" w:history="1">
        <w:r w:rsidRPr="006B79EE">
          <w:rPr>
            <w:color w:val="0000FF"/>
            <w:sz w:val="20"/>
            <w:szCs w:val="20"/>
          </w:rPr>
          <w:t>подпункте "в" пункта 1 статьи 22.2</w:t>
        </w:r>
      </w:hyperlink>
      <w:r w:rsidRPr="006B79EE">
        <w:rPr>
          <w:sz w:val="20"/>
          <w:szCs w:val="20"/>
        </w:rPr>
        <w:t xml:space="preserve"> Федерального закона от 8 августа 2001 г. N 129-ФЗ).</w:t>
      </w:r>
    </w:p>
    <w:p w:rsidR="00BF5D56" w:rsidRPr="006B79EE" w:rsidRDefault="00BF5D56">
      <w:pPr>
        <w:pStyle w:val="ConsPlusNormal"/>
        <w:spacing w:before="160"/>
        <w:ind w:firstLine="540"/>
        <w:jc w:val="both"/>
        <w:rPr>
          <w:sz w:val="20"/>
          <w:szCs w:val="20"/>
        </w:rPr>
      </w:pPr>
      <w:r w:rsidRPr="006B79EE">
        <w:rPr>
          <w:sz w:val="20"/>
          <w:szCs w:val="20"/>
        </w:rPr>
        <w:t xml:space="preserve">Указанный документ представляется по межведомственному запросу инспекции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w:t>
      </w:r>
      <w:hyperlink r:id="rId114" w:history="1">
        <w:r w:rsidRPr="006B79EE">
          <w:rPr>
            <w:color w:val="0000FF"/>
            <w:sz w:val="20"/>
            <w:szCs w:val="20"/>
          </w:rPr>
          <w:t>Правилами</w:t>
        </w:r>
      </w:hyperlink>
      <w:r w:rsidRPr="006B79EE">
        <w:rPr>
          <w:sz w:val="20"/>
          <w:szCs w:val="20"/>
        </w:rPr>
        <w:t>.</w:t>
      </w:r>
    </w:p>
    <w:p w:rsidR="00BF5D56" w:rsidRPr="006B79EE" w:rsidRDefault="00BF5D56">
      <w:pPr>
        <w:pStyle w:val="ConsPlusNormal"/>
        <w:spacing w:before="160"/>
        <w:ind w:firstLine="540"/>
        <w:jc w:val="both"/>
        <w:rPr>
          <w:sz w:val="20"/>
          <w:szCs w:val="20"/>
        </w:rPr>
      </w:pPr>
      <w:r w:rsidRPr="006B79EE">
        <w:rPr>
          <w:sz w:val="20"/>
          <w:szCs w:val="20"/>
        </w:rPr>
        <w:t xml:space="preserve">42. В соответствии со </w:t>
      </w:r>
      <w:hyperlink r:id="rId115" w:history="1">
        <w:r w:rsidRPr="006B79EE">
          <w:rPr>
            <w:color w:val="0000FF"/>
            <w:sz w:val="20"/>
            <w:szCs w:val="20"/>
          </w:rPr>
          <w:t>статьей 22.3</w:t>
        </w:r>
      </w:hyperlink>
      <w:r w:rsidRPr="006B79EE">
        <w:rPr>
          <w:sz w:val="20"/>
          <w:szCs w:val="20"/>
        </w:rPr>
        <w:t xml:space="preserve"> Федерального закона от 8 августа 2001 г. N 129-ФЗ в случае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 для предоставления государственной услуги в инспекцию по месту жительства физического лица представляется документ, подтверждающий представление в территориальный орган Пенсионного фонда Российской Федерации сведений в соответствии с </w:t>
      </w:r>
      <w:hyperlink r:id="rId116" w:history="1">
        <w:r w:rsidRPr="006B79EE">
          <w:rPr>
            <w:color w:val="0000FF"/>
            <w:sz w:val="20"/>
            <w:szCs w:val="20"/>
          </w:rPr>
          <w:t>подпунктами 1</w:t>
        </w:r>
      </w:hyperlink>
      <w:r w:rsidRPr="006B79EE">
        <w:rPr>
          <w:sz w:val="20"/>
          <w:szCs w:val="20"/>
        </w:rPr>
        <w:t xml:space="preserve"> - </w:t>
      </w:r>
      <w:hyperlink r:id="rId117" w:history="1">
        <w:r w:rsidRPr="006B79EE">
          <w:rPr>
            <w:color w:val="0000FF"/>
            <w:sz w:val="20"/>
            <w:szCs w:val="20"/>
          </w:rPr>
          <w:t>8 пункта 2 статьи 6</w:t>
        </w:r>
      </w:hyperlink>
      <w:r w:rsidRPr="006B79EE">
        <w:rPr>
          <w:sz w:val="20"/>
          <w:szCs w:val="20"/>
        </w:rPr>
        <w:t xml:space="preserve"> и </w:t>
      </w:r>
      <w:hyperlink r:id="rId118" w:history="1">
        <w:r w:rsidRPr="006B79EE">
          <w:rPr>
            <w:color w:val="0000FF"/>
            <w:sz w:val="20"/>
            <w:szCs w:val="20"/>
          </w:rPr>
          <w:t>пунктами 2</w:t>
        </w:r>
      </w:hyperlink>
      <w:r w:rsidRPr="006B79EE">
        <w:rPr>
          <w:sz w:val="20"/>
          <w:szCs w:val="20"/>
        </w:rPr>
        <w:t xml:space="preserve"> и </w:t>
      </w:r>
      <w:hyperlink r:id="rId119"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120"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w:t>
      </w:r>
    </w:p>
    <w:p w:rsidR="00BF5D56" w:rsidRPr="006B79EE" w:rsidRDefault="00BF5D56">
      <w:pPr>
        <w:pStyle w:val="ConsPlusNormal"/>
        <w:jc w:val="both"/>
        <w:rPr>
          <w:sz w:val="20"/>
          <w:szCs w:val="20"/>
        </w:rPr>
      </w:pPr>
      <w:r w:rsidRPr="006B79EE">
        <w:rPr>
          <w:sz w:val="20"/>
          <w:szCs w:val="20"/>
        </w:rPr>
        <w:t xml:space="preserve">(в ред. </w:t>
      </w:r>
      <w:hyperlink r:id="rId121"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В случае, если документ, подтверждающий представление в территориальный орган Пенсионного фонда Российской Федерации сведений в соответствии с </w:t>
      </w:r>
      <w:hyperlink r:id="rId122" w:history="1">
        <w:r w:rsidRPr="006B79EE">
          <w:rPr>
            <w:color w:val="0000FF"/>
            <w:sz w:val="20"/>
            <w:szCs w:val="20"/>
          </w:rPr>
          <w:t>подпунктами 1</w:t>
        </w:r>
      </w:hyperlink>
      <w:r w:rsidRPr="006B79EE">
        <w:rPr>
          <w:sz w:val="20"/>
          <w:szCs w:val="20"/>
        </w:rPr>
        <w:t xml:space="preserve"> - </w:t>
      </w:r>
      <w:hyperlink r:id="rId123" w:history="1">
        <w:r w:rsidRPr="006B79EE">
          <w:rPr>
            <w:color w:val="0000FF"/>
            <w:sz w:val="20"/>
            <w:szCs w:val="20"/>
          </w:rPr>
          <w:t>8 пункта 2 статьи 6</w:t>
        </w:r>
      </w:hyperlink>
      <w:r w:rsidRPr="006B79EE">
        <w:rPr>
          <w:sz w:val="20"/>
          <w:szCs w:val="20"/>
        </w:rPr>
        <w:t xml:space="preserve"> и </w:t>
      </w:r>
      <w:hyperlink r:id="rId124" w:history="1">
        <w:r w:rsidRPr="006B79EE">
          <w:rPr>
            <w:color w:val="0000FF"/>
            <w:sz w:val="20"/>
            <w:szCs w:val="20"/>
          </w:rPr>
          <w:t>пунктами 2</w:t>
        </w:r>
      </w:hyperlink>
      <w:r w:rsidRPr="006B79EE">
        <w:rPr>
          <w:sz w:val="20"/>
          <w:szCs w:val="20"/>
        </w:rPr>
        <w:t xml:space="preserve"> и </w:t>
      </w:r>
      <w:hyperlink r:id="rId125"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126"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 не представлен </w:t>
      </w:r>
      <w:r w:rsidRPr="006B79EE">
        <w:rPr>
          <w:sz w:val="20"/>
          <w:szCs w:val="20"/>
        </w:rPr>
        <w:lastRenderedPageBreak/>
        <w:t xml:space="preserve">заявителем, указанный документ (содержащиеся в нем сведения) предоставляется по межведомственному запросу инспекции соответствующим территориальным органом Пенсионного фонда Российской Федерации в электронной форме в порядке и сроки, которые установлены </w:t>
      </w:r>
      <w:hyperlink r:id="rId127" w:history="1">
        <w:r w:rsidRPr="006B79EE">
          <w:rPr>
            <w:color w:val="0000FF"/>
            <w:sz w:val="20"/>
            <w:szCs w:val="20"/>
          </w:rPr>
          <w:t>Правилами</w:t>
        </w:r>
      </w:hyperlink>
      <w:r w:rsidRPr="006B79EE">
        <w:rPr>
          <w:sz w:val="20"/>
          <w:szCs w:val="20"/>
        </w:rPr>
        <w:t>.</w:t>
      </w:r>
    </w:p>
    <w:p w:rsidR="00BF5D56" w:rsidRPr="006B79EE" w:rsidRDefault="00BF5D56">
      <w:pPr>
        <w:pStyle w:val="ConsPlusNormal"/>
        <w:jc w:val="both"/>
        <w:rPr>
          <w:sz w:val="20"/>
          <w:szCs w:val="20"/>
        </w:rPr>
      </w:pPr>
      <w:r w:rsidRPr="006B79EE">
        <w:rPr>
          <w:sz w:val="20"/>
          <w:szCs w:val="20"/>
        </w:rPr>
        <w:t xml:space="preserve">(в ред. </w:t>
      </w:r>
      <w:hyperlink r:id="rId128"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43. В соответствии со </w:t>
      </w:r>
      <w:hyperlink r:id="rId129" w:history="1">
        <w:r w:rsidRPr="006B79EE">
          <w:rPr>
            <w:color w:val="0000FF"/>
            <w:sz w:val="20"/>
            <w:szCs w:val="20"/>
          </w:rPr>
          <w:t>статьей 22.3</w:t>
        </w:r>
      </w:hyperlink>
      <w:r w:rsidRPr="006B79EE">
        <w:rPr>
          <w:sz w:val="20"/>
          <w:szCs w:val="20"/>
        </w:rPr>
        <w:t xml:space="preserve"> Федерального закона от 8 августа 2001 г. N 129-ФЗ в случае прекращения крестьянского (фермерского) хозяйства по решению его членов для предоставления государственной услуги в инспекцию по месту жительства главы крестьянского (фермерского) хозяйства представляется документ, подтверждающий представление в территориальный орган Пенсионного фонда Российской Федерации сведений в соответствии с </w:t>
      </w:r>
      <w:hyperlink r:id="rId130" w:history="1">
        <w:r w:rsidRPr="006B79EE">
          <w:rPr>
            <w:color w:val="0000FF"/>
            <w:sz w:val="20"/>
            <w:szCs w:val="20"/>
          </w:rPr>
          <w:t>подпунктами 1</w:t>
        </w:r>
      </w:hyperlink>
      <w:r w:rsidRPr="006B79EE">
        <w:rPr>
          <w:sz w:val="20"/>
          <w:szCs w:val="20"/>
        </w:rPr>
        <w:t xml:space="preserve"> - </w:t>
      </w:r>
      <w:hyperlink r:id="rId131" w:history="1">
        <w:r w:rsidRPr="006B79EE">
          <w:rPr>
            <w:color w:val="0000FF"/>
            <w:sz w:val="20"/>
            <w:szCs w:val="20"/>
          </w:rPr>
          <w:t>8 пункта 2 статьи 6</w:t>
        </w:r>
      </w:hyperlink>
      <w:r w:rsidRPr="006B79EE">
        <w:rPr>
          <w:sz w:val="20"/>
          <w:szCs w:val="20"/>
        </w:rPr>
        <w:t xml:space="preserve"> и </w:t>
      </w:r>
      <w:hyperlink r:id="rId132" w:history="1">
        <w:r w:rsidRPr="006B79EE">
          <w:rPr>
            <w:color w:val="0000FF"/>
            <w:sz w:val="20"/>
            <w:szCs w:val="20"/>
          </w:rPr>
          <w:t>пунктами 2</w:t>
        </w:r>
      </w:hyperlink>
      <w:r w:rsidRPr="006B79EE">
        <w:rPr>
          <w:sz w:val="20"/>
          <w:szCs w:val="20"/>
        </w:rPr>
        <w:t xml:space="preserve"> и </w:t>
      </w:r>
      <w:hyperlink r:id="rId133"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134"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w:t>
      </w:r>
    </w:p>
    <w:p w:rsidR="00BF5D56" w:rsidRPr="006B79EE" w:rsidRDefault="00BF5D56">
      <w:pPr>
        <w:pStyle w:val="ConsPlusNormal"/>
        <w:jc w:val="both"/>
        <w:rPr>
          <w:sz w:val="20"/>
          <w:szCs w:val="20"/>
        </w:rPr>
      </w:pPr>
      <w:r w:rsidRPr="006B79EE">
        <w:rPr>
          <w:sz w:val="20"/>
          <w:szCs w:val="20"/>
        </w:rPr>
        <w:t xml:space="preserve">(в ред. </w:t>
      </w:r>
      <w:hyperlink r:id="rId135"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 xml:space="preserve">В случае, если документ, подтверждающий представление в территориальный орган Пенсионного фонда Российской Федерации сведений в соответствии с </w:t>
      </w:r>
      <w:hyperlink r:id="rId136" w:history="1">
        <w:r w:rsidRPr="006B79EE">
          <w:rPr>
            <w:color w:val="0000FF"/>
            <w:sz w:val="20"/>
            <w:szCs w:val="20"/>
          </w:rPr>
          <w:t>подпунктами 1</w:t>
        </w:r>
      </w:hyperlink>
      <w:r w:rsidRPr="006B79EE">
        <w:rPr>
          <w:sz w:val="20"/>
          <w:szCs w:val="20"/>
        </w:rPr>
        <w:t xml:space="preserve"> - </w:t>
      </w:r>
      <w:hyperlink r:id="rId137" w:history="1">
        <w:r w:rsidRPr="006B79EE">
          <w:rPr>
            <w:color w:val="0000FF"/>
            <w:sz w:val="20"/>
            <w:szCs w:val="20"/>
          </w:rPr>
          <w:t>8 пункта 2 статьи 6</w:t>
        </w:r>
      </w:hyperlink>
      <w:r w:rsidRPr="006B79EE">
        <w:rPr>
          <w:sz w:val="20"/>
          <w:szCs w:val="20"/>
        </w:rPr>
        <w:t xml:space="preserve"> и </w:t>
      </w:r>
      <w:hyperlink r:id="rId138" w:history="1">
        <w:r w:rsidRPr="006B79EE">
          <w:rPr>
            <w:color w:val="0000FF"/>
            <w:sz w:val="20"/>
            <w:szCs w:val="20"/>
          </w:rPr>
          <w:t>пунктами 2</w:t>
        </w:r>
      </w:hyperlink>
      <w:r w:rsidRPr="006B79EE">
        <w:rPr>
          <w:sz w:val="20"/>
          <w:szCs w:val="20"/>
        </w:rPr>
        <w:t xml:space="preserve"> и </w:t>
      </w:r>
      <w:hyperlink r:id="rId139" w:history="1">
        <w:r w:rsidRPr="006B79EE">
          <w:rPr>
            <w:color w:val="0000FF"/>
            <w:sz w:val="20"/>
            <w:szCs w:val="20"/>
          </w:rPr>
          <w:t>2.4 статьи 11</w:t>
        </w:r>
      </w:hyperlink>
      <w:r w:rsidRPr="006B79EE">
        <w:rPr>
          <w:sz w:val="20"/>
          <w:szCs w:val="20"/>
        </w:rPr>
        <w:t xml:space="preserve"> Федерального закона от 1 апреля 1996 г. N 27-ФЗ и в соответствии с </w:t>
      </w:r>
      <w:hyperlink r:id="rId140" w:history="1">
        <w:r w:rsidRPr="006B79EE">
          <w:rPr>
            <w:color w:val="0000FF"/>
            <w:sz w:val="20"/>
            <w:szCs w:val="20"/>
          </w:rPr>
          <w:t>частью 4 статьи 9</w:t>
        </w:r>
      </w:hyperlink>
      <w:r w:rsidRPr="006B79EE">
        <w:rPr>
          <w:sz w:val="20"/>
          <w:szCs w:val="20"/>
        </w:rPr>
        <w:t xml:space="preserve"> Федерального закона от 30 апреля 2008 г. N 56-ФЗ, не представлен заявителем, указанный документ (содержащиеся в нем сведения) предоставляется по межведомственному запросу инспекции соответствующим территориальным органом Пенсионного фонда Российской Федерации в электронной форме в порядке и сроки, которые установлены </w:t>
      </w:r>
      <w:hyperlink r:id="rId141" w:history="1">
        <w:r w:rsidRPr="006B79EE">
          <w:rPr>
            <w:color w:val="0000FF"/>
            <w:sz w:val="20"/>
            <w:szCs w:val="20"/>
          </w:rPr>
          <w:t>Правилами</w:t>
        </w:r>
      </w:hyperlink>
      <w:r w:rsidRPr="006B79EE">
        <w:rPr>
          <w:sz w:val="20"/>
          <w:szCs w:val="20"/>
        </w:rPr>
        <w:t>.</w:t>
      </w:r>
    </w:p>
    <w:p w:rsidR="00BF5D56" w:rsidRPr="006B79EE" w:rsidRDefault="00BF5D56">
      <w:pPr>
        <w:pStyle w:val="ConsPlusNormal"/>
        <w:jc w:val="both"/>
        <w:rPr>
          <w:sz w:val="20"/>
          <w:szCs w:val="20"/>
        </w:rPr>
      </w:pPr>
      <w:r w:rsidRPr="006B79EE">
        <w:rPr>
          <w:sz w:val="20"/>
          <w:szCs w:val="20"/>
        </w:rPr>
        <w:t xml:space="preserve">(в ред. </w:t>
      </w:r>
      <w:hyperlink r:id="rId142" w:history="1">
        <w:r w:rsidRPr="006B79EE">
          <w:rPr>
            <w:color w:val="0000FF"/>
            <w:sz w:val="20"/>
            <w:szCs w:val="20"/>
          </w:rPr>
          <w:t>Приказа</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bookmarkStart w:id="8" w:name="Par317"/>
      <w:bookmarkEnd w:id="8"/>
      <w:r w:rsidRPr="006B79EE">
        <w:rPr>
          <w:sz w:val="20"/>
          <w:szCs w:val="20"/>
        </w:rPr>
        <w:t xml:space="preserve">44. В соответствии с Федеральным </w:t>
      </w:r>
      <w:hyperlink r:id="rId143" w:history="1">
        <w:r w:rsidRPr="006B79EE">
          <w:rPr>
            <w:color w:val="0000FF"/>
            <w:sz w:val="20"/>
            <w:szCs w:val="20"/>
          </w:rPr>
          <w:t>законом</w:t>
        </w:r>
      </w:hyperlink>
      <w:r w:rsidRPr="006B79EE">
        <w:rPr>
          <w:sz w:val="20"/>
          <w:szCs w:val="20"/>
        </w:rPr>
        <w:t xml:space="preserve"> от 8 августа 2001 г. N 129-ФЗ при государственной регистрации создаваемого юридического лица, в том числе путем реорганизации (</w:t>
      </w:r>
      <w:hyperlink r:id="rId144" w:history="1">
        <w:r w:rsidRPr="006B79EE">
          <w:rPr>
            <w:color w:val="0000FF"/>
            <w:sz w:val="20"/>
            <w:szCs w:val="20"/>
          </w:rPr>
          <w:t>статья 12</w:t>
        </w:r>
      </w:hyperlink>
      <w:r w:rsidRPr="006B79EE">
        <w:rPr>
          <w:sz w:val="20"/>
          <w:szCs w:val="20"/>
        </w:rPr>
        <w:t xml:space="preserve">, </w:t>
      </w:r>
      <w:hyperlink r:id="rId145" w:history="1">
        <w:r w:rsidRPr="006B79EE">
          <w:rPr>
            <w:color w:val="0000FF"/>
            <w:sz w:val="20"/>
            <w:szCs w:val="20"/>
          </w:rPr>
          <w:t>статья 14</w:t>
        </w:r>
      </w:hyperlink>
      <w:r w:rsidRPr="006B79EE">
        <w:rPr>
          <w:sz w:val="20"/>
          <w:szCs w:val="20"/>
        </w:rPr>
        <w:t xml:space="preserve"> указанного Федерального закона), государственной регистрации изменений, вносимых в учредительные документы юридического лица (</w:t>
      </w:r>
      <w:hyperlink r:id="rId146" w:history="1">
        <w:r w:rsidRPr="006B79EE">
          <w:rPr>
            <w:color w:val="0000FF"/>
            <w:sz w:val="20"/>
            <w:szCs w:val="20"/>
          </w:rPr>
          <w:t>статья 17</w:t>
        </w:r>
      </w:hyperlink>
      <w:r w:rsidRPr="006B79EE">
        <w:rPr>
          <w:sz w:val="20"/>
          <w:szCs w:val="20"/>
        </w:rPr>
        <w:t xml:space="preserve"> указанного Федерального закона), государственной регистрации в связи с ликвидацией юридического лица (</w:t>
      </w:r>
      <w:hyperlink r:id="rId147" w:history="1">
        <w:r w:rsidRPr="006B79EE">
          <w:rPr>
            <w:color w:val="0000FF"/>
            <w:sz w:val="20"/>
            <w:szCs w:val="20"/>
          </w:rPr>
          <w:t>статья 21</w:t>
        </w:r>
      </w:hyperlink>
      <w:r w:rsidRPr="006B79EE">
        <w:rPr>
          <w:sz w:val="20"/>
          <w:szCs w:val="20"/>
        </w:rPr>
        <w:t xml:space="preserve"> указанного Федерального закона), государственной регистрации физического лица в качестве индивидуального предпринимателя и крестьянского (фермерского) хозяйства (</w:t>
      </w:r>
      <w:hyperlink r:id="rId148" w:history="1">
        <w:r w:rsidRPr="006B79EE">
          <w:rPr>
            <w:color w:val="0000FF"/>
            <w:sz w:val="20"/>
            <w:szCs w:val="20"/>
          </w:rPr>
          <w:t>статья 22.1</w:t>
        </w:r>
      </w:hyperlink>
      <w:r w:rsidRPr="006B79EE">
        <w:rPr>
          <w:sz w:val="20"/>
          <w:szCs w:val="20"/>
        </w:rPr>
        <w:t xml:space="preserve"> указанного Федерального закона), а также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и прекращении крестьянского (фермерского) хозяйства по решению его членов (</w:t>
      </w:r>
      <w:hyperlink r:id="rId149" w:history="1">
        <w:r w:rsidRPr="006B79EE">
          <w:rPr>
            <w:color w:val="0000FF"/>
            <w:sz w:val="20"/>
            <w:szCs w:val="20"/>
          </w:rPr>
          <w:t>статья 22.3</w:t>
        </w:r>
      </w:hyperlink>
      <w:r w:rsidRPr="006B79EE">
        <w:rPr>
          <w:sz w:val="20"/>
          <w:szCs w:val="20"/>
        </w:rPr>
        <w:t xml:space="preserve"> указанного Федерального закона) для предоставления государственной услуги в инспекцию представляется документ об уплате государственной пошлины.</w:t>
      </w:r>
    </w:p>
    <w:p w:rsidR="00BF5D56" w:rsidRPr="006B79EE" w:rsidRDefault="00BF5D56">
      <w:pPr>
        <w:pStyle w:val="ConsPlusNormal"/>
        <w:spacing w:before="160"/>
        <w:ind w:firstLine="540"/>
        <w:jc w:val="both"/>
        <w:rPr>
          <w:sz w:val="20"/>
          <w:szCs w:val="20"/>
        </w:rPr>
      </w:pPr>
      <w:r w:rsidRPr="006B79EE">
        <w:rPr>
          <w:sz w:val="20"/>
          <w:szCs w:val="20"/>
        </w:rPr>
        <w:t>В случае, если документ об уплате государственной пошлины не представлен заявителем, указанный документ предоставляется федеральным органом исполнительной власти,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путем размещения этого документа (содержащихся в нем сведений) в Государственной информационной системе о государственных и муниципальных платежах.</w:t>
      </w:r>
    </w:p>
    <w:p w:rsidR="00BF5D56" w:rsidRPr="006B79EE" w:rsidRDefault="00BF5D56">
      <w:pPr>
        <w:pStyle w:val="ConsPlusNormal"/>
        <w:spacing w:before="160"/>
        <w:ind w:firstLine="540"/>
        <w:jc w:val="both"/>
        <w:rPr>
          <w:sz w:val="20"/>
          <w:szCs w:val="20"/>
        </w:rPr>
      </w:pPr>
      <w:r w:rsidRPr="006B79EE">
        <w:rPr>
          <w:sz w:val="20"/>
          <w:szCs w:val="20"/>
        </w:rPr>
        <w:t>45. Инспекция не вправе требовать от заявителя:</w:t>
      </w:r>
    </w:p>
    <w:p w:rsidR="00BF5D56" w:rsidRPr="006B79EE" w:rsidRDefault="00BF5D56">
      <w:pPr>
        <w:pStyle w:val="ConsPlusNormal"/>
        <w:spacing w:before="160"/>
        <w:ind w:firstLine="540"/>
        <w:jc w:val="both"/>
        <w:rPr>
          <w:sz w:val="20"/>
          <w:szCs w:val="20"/>
        </w:rPr>
      </w:pPr>
      <w:r w:rsidRPr="006B79EE">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F5D56" w:rsidRPr="006B79EE" w:rsidRDefault="00BF5D56">
      <w:pPr>
        <w:pStyle w:val="ConsPlusNormal"/>
        <w:spacing w:before="160"/>
        <w:ind w:firstLine="540"/>
        <w:jc w:val="both"/>
        <w:rPr>
          <w:sz w:val="20"/>
          <w:szCs w:val="20"/>
        </w:rPr>
      </w:pPr>
      <w:r w:rsidRPr="006B79EE">
        <w:rPr>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150" w:history="1">
        <w:r w:rsidRPr="006B79EE">
          <w:rPr>
            <w:color w:val="0000FF"/>
            <w:sz w:val="20"/>
            <w:szCs w:val="20"/>
          </w:rPr>
          <w:t>части 6 статьи 7</w:t>
        </w:r>
      </w:hyperlink>
      <w:r w:rsidRPr="006B79EE">
        <w:rPr>
          <w:sz w:val="20"/>
          <w:szCs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от 27 июля 2010 г. N 210-ФЗ);</w:t>
      </w:r>
    </w:p>
    <w:p w:rsidR="00BF5D56" w:rsidRPr="006B79EE" w:rsidRDefault="00BF5D56">
      <w:pPr>
        <w:pStyle w:val="ConsPlusNormal"/>
        <w:spacing w:before="160"/>
        <w:ind w:firstLine="540"/>
        <w:jc w:val="both"/>
        <w:rPr>
          <w:sz w:val="20"/>
          <w:szCs w:val="20"/>
        </w:rPr>
      </w:pPr>
      <w:r w:rsidRPr="006B79EE">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1" w:history="1">
        <w:r w:rsidRPr="006B79EE">
          <w:rPr>
            <w:color w:val="0000FF"/>
            <w:sz w:val="20"/>
            <w:szCs w:val="20"/>
          </w:rPr>
          <w:t>пунктом 4 части 1 статьи 7</w:t>
        </w:r>
      </w:hyperlink>
      <w:r w:rsidRPr="006B79EE">
        <w:rPr>
          <w:sz w:val="20"/>
          <w:szCs w:val="20"/>
        </w:rPr>
        <w:t xml:space="preserve"> Федерального закона N 210-ФЗ.</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Исчерпывающий перечень оснований для отказа в приеме</w:t>
      </w:r>
    </w:p>
    <w:p w:rsidR="00BF5D56" w:rsidRPr="006B79EE" w:rsidRDefault="00BF5D56">
      <w:pPr>
        <w:pStyle w:val="ConsPlusNormal"/>
        <w:jc w:val="center"/>
        <w:rPr>
          <w:b/>
          <w:bCs/>
          <w:sz w:val="20"/>
          <w:szCs w:val="20"/>
        </w:rPr>
      </w:pPr>
      <w:r w:rsidRPr="006B79EE">
        <w:rPr>
          <w:b/>
          <w:bCs/>
          <w:sz w:val="20"/>
          <w:szCs w:val="20"/>
        </w:rPr>
        <w:t>документов, необходимых для предоставления</w:t>
      </w:r>
    </w:p>
    <w:p w:rsidR="00BF5D56" w:rsidRPr="006B79EE" w:rsidRDefault="00BF5D56">
      <w:pPr>
        <w:pStyle w:val="ConsPlusNormal"/>
        <w:jc w:val="center"/>
        <w:rPr>
          <w:b/>
          <w:bCs/>
          <w:sz w:val="20"/>
          <w:szCs w:val="20"/>
        </w:rPr>
      </w:pPr>
      <w:r w:rsidRPr="006B79EE">
        <w:rPr>
          <w:b/>
          <w:bCs/>
          <w:sz w:val="20"/>
          <w:szCs w:val="20"/>
        </w:rPr>
        <w:t>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46. Основания для отказа в приеме документов, необходимых для предоставления государственной услуги, отсутствуют.</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Исчерпывающий перечень оснований для приостановления</w:t>
      </w:r>
    </w:p>
    <w:p w:rsidR="00BF5D56" w:rsidRPr="006B79EE" w:rsidRDefault="00BF5D56">
      <w:pPr>
        <w:pStyle w:val="ConsPlusNormal"/>
        <w:jc w:val="center"/>
        <w:rPr>
          <w:b/>
          <w:bCs/>
          <w:sz w:val="20"/>
          <w:szCs w:val="20"/>
        </w:rPr>
      </w:pPr>
      <w:r w:rsidRPr="006B79EE">
        <w:rPr>
          <w:b/>
          <w:bCs/>
          <w:sz w:val="20"/>
          <w:szCs w:val="20"/>
        </w:rPr>
        <w:t>или отказа в предоставлении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47. Инспекция вправе принять решение о приостановлении предоставления государственной услуги до дня окончания проведения проверки достоверности сведений, включаемых в ЕГРЮЛ, в случае, если у инспекции имеются основания для проведения проверки достоверности сведений, включаемых в ЕГРЮЛ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ЕГРЮЛ.</w:t>
      </w:r>
    </w:p>
    <w:p w:rsidR="00BF5D56" w:rsidRPr="006B79EE" w:rsidRDefault="00BF5D56">
      <w:pPr>
        <w:pStyle w:val="ConsPlusNormal"/>
        <w:spacing w:before="160"/>
        <w:ind w:firstLine="540"/>
        <w:jc w:val="both"/>
        <w:rPr>
          <w:sz w:val="20"/>
          <w:szCs w:val="20"/>
        </w:rPr>
      </w:pPr>
      <w:r w:rsidRPr="006B79EE">
        <w:rPr>
          <w:sz w:val="20"/>
          <w:szCs w:val="20"/>
        </w:rPr>
        <w:t>Проверка достоверности сведений, включаемых или включенных в ЕГРЮЛ, проводится инспекцией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ЕГРЮЛ.</w:t>
      </w:r>
    </w:p>
    <w:p w:rsidR="00BF5D56" w:rsidRPr="006B79EE" w:rsidRDefault="00BF5D56">
      <w:pPr>
        <w:pStyle w:val="ConsPlusNormal"/>
        <w:spacing w:before="160"/>
        <w:ind w:firstLine="540"/>
        <w:jc w:val="both"/>
        <w:rPr>
          <w:sz w:val="20"/>
          <w:szCs w:val="20"/>
        </w:rPr>
      </w:pPr>
      <w:r w:rsidRPr="006B79EE">
        <w:rPr>
          <w:sz w:val="20"/>
          <w:szCs w:val="20"/>
        </w:rPr>
        <w:t>48. При ликвидации юридического лица в случае применения процедуры в деле о банкротстве юридического лица основанием для приостановления предоставления государственной услуги является определение о принятии к производству жалобы на определение арбитражного суда о завершении конкурсного производства, поступившее в инспекцию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w:t>
      </w:r>
    </w:p>
    <w:p w:rsidR="00BF5D56" w:rsidRPr="006B79EE" w:rsidRDefault="00BF5D56">
      <w:pPr>
        <w:pStyle w:val="ConsPlusNormal"/>
        <w:spacing w:before="160"/>
        <w:ind w:firstLine="540"/>
        <w:jc w:val="both"/>
        <w:rPr>
          <w:sz w:val="20"/>
          <w:szCs w:val="20"/>
        </w:rPr>
      </w:pPr>
      <w:r w:rsidRPr="006B79EE">
        <w:rPr>
          <w:sz w:val="20"/>
          <w:szCs w:val="20"/>
        </w:rPr>
        <w:t>49. В случае поступления в инспекцию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предоставление государственной услуги при государственной регистрации юридического лица в связи с его ликвидацией приостанавливается до момента поступления в инспекцию решения (иного судебного акта, которым завершается производство по делу) по такому исковому заявлению.</w:t>
      </w:r>
    </w:p>
    <w:p w:rsidR="00BF5D56" w:rsidRPr="006B79EE" w:rsidRDefault="00BF5D56">
      <w:pPr>
        <w:pStyle w:val="ConsPlusNormal"/>
        <w:spacing w:before="160"/>
        <w:ind w:firstLine="540"/>
        <w:jc w:val="both"/>
        <w:rPr>
          <w:sz w:val="20"/>
          <w:szCs w:val="20"/>
        </w:rPr>
      </w:pPr>
      <w:r w:rsidRPr="006B79EE">
        <w:rPr>
          <w:sz w:val="20"/>
          <w:szCs w:val="20"/>
        </w:rPr>
        <w:t>50. Основания для отказа в предоставлении государственной услуги отсутствуют.</w:t>
      </w:r>
    </w:p>
    <w:p w:rsidR="00BF5D56" w:rsidRPr="006B79EE" w:rsidRDefault="00BF5D56">
      <w:pPr>
        <w:pStyle w:val="ConsPlusNormal"/>
        <w:spacing w:before="160"/>
        <w:ind w:firstLine="540"/>
        <w:jc w:val="both"/>
        <w:rPr>
          <w:sz w:val="20"/>
          <w:szCs w:val="20"/>
        </w:rPr>
      </w:pPr>
      <w:r w:rsidRPr="006B79EE">
        <w:rPr>
          <w:sz w:val="20"/>
          <w:szCs w:val="20"/>
        </w:rPr>
        <w:t>Не допускается отказ в приеме документов, необходимых для предоставления государственной услуги, а также отказ в предоставлении услуги в случае,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на сайте ФНС России.</w:t>
      </w:r>
    </w:p>
    <w:p w:rsidR="00BF5D56" w:rsidRPr="006B79EE" w:rsidRDefault="00BF5D56">
      <w:pPr>
        <w:pStyle w:val="ConsPlusNormal"/>
        <w:jc w:val="both"/>
        <w:rPr>
          <w:sz w:val="20"/>
          <w:szCs w:val="20"/>
        </w:rPr>
      </w:pPr>
      <w:r w:rsidRPr="006B79EE">
        <w:rPr>
          <w:sz w:val="20"/>
          <w:szCs w:val="20"/>
        </w:rPr>
        <w:t xml:space="preserve">(абзац введен </w:t>
      </w:r>
      <w:hyperlink r:id="rId152" w:history="1">
        <w:r w:rsidRPr="006B79EE">
          <w:rPr>
            <w:color w:val="0000FF"/>
            <w:sz w:val="20"/>
            <w:szCs w:val="20"/>
          </w:rPr>
          <w:t>Приказом</w:t>
        </w:r>
      </w:hyperlink>
      <w:r w:rsidRPr="006B79EE">
        <w:rPr>
          <w:sz w:val="20"/>
          <w:szCs w:val="20"/>
        </w:rPr>
        <w:t xml:space="preserve"> ФНС России от 17.08.2021 N ЕД-7-14/756@)</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Перечень услуг, которые являются необходимыми</w:t>
      </w:r>
    </w:p>
    <w:p w:rsidR="00BF5D56" w:rsidRPr="006B79EE" w:rsidRDefault="00BF5D56">
      <w:pPr>
        <w:pStyle w:val="ConsPlusNormal"/>
        <w:jc w:val="center"/>
        <w:rPr>
          <w:b/>
          <w:bCs/>
          <w:sz w:val="20"/>
          <w:szCs w:val="20"/>
        </w:rPr>
      </w:pPr>
      <w:r w:rsidRPr="006B79EE">
        <w:rPr>
          <w:b/>
          <w:bCs/>
          <w:sz w:val="20"/>
          <w:szCs w:val="20"/>
        </w:rPr>
        <w:t>и обязательными для предоставления государственной услуги,</w:t>
      </w:r>
    </w:p>
    <w:p w:rsidR="00BF5D56" w:rsidRPr="006B79EE" w:rsidRDefault="00BF5D56">
      <w:pPr>
        <w:pStyle w:val="ConsPlusNormal"/>
        <w:jc w:val="center"/>
        <w:rPr>
          <w:b/>
          <w:bCs/>
          <w:sz w:val="20"/>
          <w:szCs w:val="20"/>
        </w:rPr>
      </w:pPr>
      <w:r w:rsidRPr="006B79EE">
        <w:rPr>
          <w:b/>
          <w:bCs/>
          <w:sz w:val="20"/>
          <w:szCs w:val="20"/>
        </w:rPr>
        <w:t>в том числе сведения о документе (документах), выдаваемом</w:t>
      </w:r>
    </w:p>
    <w:p w:rsidR="00BF5D56" w:rsidRPr="006B79EE" w:rsidRDefault="00BF5D56">
      <w:pPr>
        <w:pStyle w:val="ConsPlusNormal"/>
        <w:jc w:val="center"/>
        <w:rPr>
          <w:b/>
          <w:bCs/>
          <w:sz w:val="20"/>
          <w:szCs w:val="20"/>
        </w:rPr>
      </w:pPr>
      <w:r w:rsidRPr="006B79EE">
        <w:rPr>
          <w:b/>
          <w:bCs/>
          <w:sz w:val="20"/>
          <w:szCs w:val="20"/>
        </w:rPr>
        <w:t>(выдаваемых) организациями, участвующими в предоставлении</w:t>
      </w:r>
    </w:p>
    <w:p w:rsidR="00BF5D56" w:rsidRPr="006B79EE" w:rsidRDefault="00BF5D56">
      <w:pPr>
        <w:pStyle w:val="ConsPlusNormal"/>
        <w:jc w:val="center"/>
        <w:rPr>
          <w:b/>
          <w:bCs/>
          <w:sz w:val="20"/>
          <w:szCs w:val="20"/>
        </w:rPr>
      </w:pPr>
      <w:r w:rsidRPr="006B79EE">
        <w:rPr>
          <w:b/>
          <w:bCs/>
          <w:sz w:val="20"/>
          <w:szCs w:val="20"/>
        </w:rPr>
        <w:t>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51. При предоставлении государственной услуги обращение заявителя в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федеральный орган исполнительной власти, осуществляющий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Пенсионный фонд Российской Федерации (его территориальные органы), за предоставлением услуг, связанных с получением находящихся в их распоряжении документов, необходимых для предоставления государственной услуги, не требуется.</w:t>
      </w:r>
    </w:p>
    <w:p w:rsidR="00BF5D56" w:rsidRPr="006B79EE" w:rsidRDefault="00BF5D56">
      <w:pPr>
        <w:pStyle w:val="ConsPlusNormal"/>
        <w:spacing w:before="160"/>
        <w:ind w:firstLine="540"/>
        <w:jc w:val="both"/>
        <w:rPr>
          <w:sz w:val="20"/>
          <w:szCs w:val="20"/>
        </w:rPr>
      </w:pPr>
      <w:r w:rsidRPr="006B79EE">
        <w:rPr>
          <w:sz w:val="20"/>
          <w:szCs w:val="20"/>
        </w:rPr>
        <w:t>Получение указанных документов от соответствующих федеральных органов исполнительной власти и организаций осуществляется инспекцией по межведомственному запросу.</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lastRenderedPageBreak/>
        <w:t>Порядок, размер и основания взимания государственной</w:t>
      </w:r>
    </w:p>
    <w:p w:rsidR="00BF5D56" w:rsidRPr="006B79EE" w:rsidRDefault="00BF5D56">
      <w:pPr>
        <w:pStyle w:val="ConsPlusNormal"/>
        <w:jc w:val="center"/>
        <w:rPr>
          <w:b/>
          <w:bCs/>
          <w:sz w:val="20"/>
          <w:szCs w:val="20"/>
        </w:rPr>
      </w:pPr>
      <w:r w:rsidRPr="006B79EE">
        <w:rPr>
          <w:b/>
          <w:bCs/>
          <w:sz w:val="20"/>
          <w:szCs w:val="20"/>
        </w:rPr>
        <w:t>пошлины или иной платы, взимаемой за предоставление</w:t>
      </w:r>
    </w:p>
    <w:p w:rsidR="00BF5D56" w:rsidRPr="006B79EE" w:rsidRDefault="00BF5D56">
      <w:pPr>
        <w:pStyle w:val="ConsPlusNormal"/>
        <w:jc w:val="center"/>
        <w:rPr>
          <w:b/>
          <w:bCs/>
          <w:sz w:val="20"/>
          <w:szCs w:val="20"/>
        </w:rPr>
      </w:pPr>
      <w:r w:rsidRPr="006B79EE">
        <w:rPr>
          <w:b/>
          <w:bCs/>
          <w:sz w:val="20"/>
          <w:szCs w:val="20"/>
        </w:rPr>
        <w:t>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 xml:space="preserve">52. За предоставление государственной услуги уплачивается государственная пошлина, установленная </w:t>
      </w:r>
      <w:hyperlink r:id="rId153" w:history="1">
        <w:r w:rsidRPr="006B79EE">
          <w:rPr>
            <w:color w:val="0000FF"/>
            <w:sz w:val="20"/>
            <w:szCs w:val="20"/>
          </w:rPr>
          <w:t>статьей 333.33</w:t>
        </w:r>
      </w:hyperlink>
      <w:r w:rsidRPr="006B79EE">
        <w:rPr>
          <w:sz w:val="20"/>
          <w:szCs w:val="20"/>
        </w:rPr>
        <w:t xml:space="preserve"> Налогового кодекса Российской Федерации (Собрание законодательства Российской Федерации, 2000, N 32, ст. 3340; 2019, N 48, ст. 6740):</w:t>
      </w:r>
    </w:p>
    <w:p w:rsidR="00BF5D56" w:rsidRPr="006B79EE" w:rsidRDefault="00BF5D56">
      <w:pPr>
        <w:pStyle w:val="ConsPlusNormal"/>
        <w:spacing w:before="160"/>
        <w:ind w:firstLine="540"/>
        <w:jc w:val="both"/>
        <w:rPr>
          <w:sz w:val="20"/>
          <w:szCs w:val="20"/>
        </w:rPr>
      </w:pPr>
      <w:bookmarkStart w:id="9" w:name="Par355"/>
      <w:bookmarkEnd w:id="9"/>
      <w:r w:rsidRPr="006B79EE">
        <w:rPr>
          <w:sz w:val="20"/>
          <w:szCs w:val="20"/>
        </w:rPr>
        <w:t>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 - 4 000 рублей;</w:t>
      </w:r>
    </w:p>
    <w:p w:rsidR="00BF5D56" w:rsidRPr="006B79EE" w:rsidRDefault="00BF5D56">
      <w:pPr>
        <w:pStyle w:val="ConsPlusNormal"/>
        <w:spacing w:before="160"/>
        <w:ind w:firstLine="540"/>
        <w:jc w:val="both"/>
        <w:rPr>
          <w:sz w:val="20"/>
          <w:szCs w:val="20"/>
        </w:rPr>
      </w:pPr>
      <w:r w:rsidRPr="006B79EE">
        <w:rPr>
          <w:sz w:val="20"/>
          <w:szCs w:val="20"/>
        </w:rPr>
        <w:t xml:space="preserve">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 - 20 процентов размера государственной пошлины, установленного </w:t>
      </w:r>
      <w:hyperlink w:anchor="Par355" w:history="1">
        <w:r w:rsidRPr="006B79EE">
          <w:rPr>
            <w:color w:val="0000FF"/>
            <w:sz w:val="20"/>
            <w:szCs w:val="20"/>
          </w:rPr>
          <w:t>абзацем вторым</w:t>
        </w:r>
      </w:hyperlink>
      <w:r w:rsidRPr="006B79EE">
        <w:rPr>
          <w:sz w:val="20"/>
          <w:szCs w:val="20"/>
        </w:rPr>
        <w:t xml:space="preserve"> настоящего пункта;</w:t>
      </w:r>
    </w:p>
    <w:p w:rsidR="00BF5D56" w:rsidRPr="006B79EE" w:rsidRDefault="00BF5D56">
      <w:pPr>
        <w:pStyle w:val="ConsPlusNormal"/>
        <w:spacing w:before="160"/>
        <w:ind w:firstLine="540"/>
        <w:jc w:val="both"/>
        <w:rPr>
          <w:sz w:val="20"/>
          <w:szCs w:val="20"/>
        </w:rPr>
      </w:pPr>
      <w:bookmarkStart w:id="10" w:name="Par357"/>
      <w:bookmarkEnd w:id="10"/>
      <w:r w:rsidRPr="006B79EE">
        <w:rPr>
          <w:sz w:val="20"/>
          <w:szCs w:val="20"/>
        </w:rPr>
        <w:t>за государственную регистрацию физического лица в качестве индивидуального предпринимателя - 800 рублей;</w:t>
      </w:r>
    </w:p>
    <w:p w:rsidR="00BF5D56" w:rsidRPr="006B79EE" w:rsidRDefault="00BF5D56">
      <w:pPr>
        <w:pStyle w:val="ConsPlusNormal"/>
        <w:spacing w:before="160"/>
        <w:ind w:firstLine="540"/>
        <w:jc w:val="both"/>
        <w:rPr>
          <w:sz w:val="20"/>
          <w:szCs w:val="20"/>
        </w:rPr>
      </w:pPr>
      <w:bookmarkStart w:id="11" w:name="Par358"/>
      <w:bookmarkEnd w:id="11"/>
      <w:r w:rsidRPr="006B79EE">
        <w:rPr>
          <w:sz w:val="20"/>
          <w:szCs w:val="20"/>
        </w:rPr>
        <w:t xml:space="preserve">за государственную регистрацию прекращения физическим лицом деятельности в качестве индивидуального предпринимателя - 20 процентов размера государственной пошлины, установленного </w:t>
      </w:r>
      <w:hyperlink w:anchor="Par357" w:history="1">
        <w:r w:rsidRPr="006B79EE">
          <w:rPr>
            <w:color w:val="0000FF"/>
            <w:sz w:val="20"/>
            <w:szCs w:val="20"/>
          </w:rPr>
          <w:t>абзацем четвертым</w:t>
        </w:r>
      </w:hyperlink>
      <w:r w:rsidRPr="006B79EE">
        <w:rPr>
          <w:sz w:val="20"/>
          <w:szCs w:val="20"/>
        </w:rPr>
        <w:t xml:space="preserve"> настоящего пункта.</w:t>
      </w:r>
    </w:p>
    <w:p w:rsidR="00BF5D56" w:rsidRPr="006B79EE" w:rsidRDefault="00BF5D56">
      <w:pPr>
        <w:pStyle w:val="ConsPlusNormal"/>
        <w:spacing w:before="160"/>
        <w:ind w:firstLine="540"/>
        <w:jc w:val="both"/>
        <w:rPr>
          <w:sz w:val="20"/>
          <w:szCs w:val="20"/>
        </w:rPr>
      </w:pPr>
      <w:r w:rsidRPr="006B79EE">
        <w:rPr>
          <w:sz w:val="20"/>
          <w:szCs w:val="20"/>
        </w:rPr>
        <w:t xml:space="preserve">Государственная пошлина не уплачивается за совершение юридически значимых действий, указанных в </w:t>
      </w:r>
      <w:hyperlink w:anchor="Par355" w:history="1">
        <w:r w:rsidRPr="006B79EE">
          <w:rPr>
            <w:color w:val="0000FF"/>
            <w:sz w:val="20"/>
            <w:szCs w:val="20"/>
          </w:rPr>
          <w:t>абзацах втором</w:t>
        </w:r>
      </w:hyperlink>
      <w:r w:rsidRPr="006B79EE">
        <w:rPr>
          <w:sz w:val="20"/>
          <w:szCs w:val="20"/>
        </w:rPr>
        <w:t xml:space="preserve"> - </w:t>
      </w:r>
      <w:hyperlink w:anchor="Par358" w:history="1">
        <w:r w:rsidRPr="006B79EE">
          <w:rPr>
            <w:color w:val="0000FF"/>
            <w:sz w:val="20"/>
            <w:szCs w:val="20"/>
          </w:rPr>
          <w:t>пятом</w:t>
        </w:r>
      </w:hyperlink>
      <w:r w:rsidRPr="006B79EE">
        <w:rPr>
          <w:sz w:val="20"/>
          <w:szCs w:val="20"/>
        </w:rPr>
        <w:t xml:space="preserve"> настоящего пункта, в случаях направления в инспекцию документов, необходимых для предоставления государственной услуги, в форме электронных документов.</w:t>
      </w:r>
    </w:p>
    <w:p w:rsidR="00BF5D56" w:rsidRPr="006B79EE" w:rsidRDefault="00BF5D56">
      <w:pPr>
        <w:pStyle w:val="ConsPlusNormal"/>
        <w:spacing w:before="160"/>
        <w:ind w:firstLine="540"/>
        <w:jc w:val="both"/>
        <w:rPr>
          <w:sz w:val="20"/>
          <w:szCs w:val="20"/>
        </w:rPr>
      </w:pPr>
      <w:r w:rsidRPr="006B79EE">
        <w:rPr>
          <w:sz w:val="20"/>
          <w:szCs w:val="20"/>
        </w:rPr>
        <w:t>Размеры государственной пошлины за совершение юридически значимых действий в отношении физических лиц применяются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региональных порталов государственных и муниципальных услуг и иных порталов, интегрированных с единой системой идентификации и аутентификации.</w:t>
      </w:r>
    </w:p>
    <w:p w:rsidR="00BF5D56" w:rsidRPr="006B79EE" w:rsidRDefault="00BF5D56">
      <w:pPr>
        <w:pStyle w:val="ConsPlusNormal"/>
        <w:spacing w:before="160"/>
        <w:ind w:firstLine="540"/>
        <w:jc w:val="both"/>
        <w:rPr>
          <w:sz w:val="20"/>
          <w:szCs w:val="20"/>
        </w:rPr>
      </w:pPr>
      <w:r w:rsidRPr="006B79EE">
        <w:rPr>
          <w:sz w:val="20"/>
          <w:szCs w:val="20"/>
        </w:rPr>
        <w:t xml:space="preserve">53. В соответствии с </w:t>
      </w:r>
      <w:hyperlink r:id="rId154" w:history="1">
        <w:r w:rsidRPr="006B79EE">
          <w:rPr>
            <w:color w:val="0000FF"/>
            <w:sz w:val="20"/>
            <w:szCs w:val="20"/>
          </w:rPr>
          <w:t>подпунктом 6 пункта 1 статьи 333.18</w:t>
        </w:r>
      </w:hyperlink>
      <w:r w:rsidRPr="006B79EE">
        <w:rPr>
          <w:sz w:val="20"/>
          <w:szCs w:val="20"/>
        </w:rPr>
        <w:t xml:space="preserve"> Налогового кодекса Российской Федерации при обращении за государственной услугой государственная пошлина уплачивается до представления (направления) в инспекцию документов, необходимых для предоставления государственной услуги.</w:t>
      </w:r>
    </w:p>
    <w:p w:rsidR="00BF5D56" w:rsidRPr="006B79EE" w:rsidRDefault="00BF5D56">
      <w:pPr>
        <w:pStyle w:val="ConsPlusNormal"/>
        <w:spacing w:before="160"/>
        <w:ind w:firstLine="540"/>
        <w:jc w:val="both"/>
        <w:rPr>
          <w:sz w:val="20"/>
          <w:szCs w:val="20"/>
        </w:rPr>
      </w:pPr>
      <w:r w:rsidRPr="006B79EE">
        <w:rPr>
          <w:sz w:val="20"/>
          <w:szCs w:val="20"/>
        </w:rPr>
        <w:t>54. Иная плата за предоставление государственной услуги не предусмотрена.</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Порядок, размер и основания взимания платы</w:t>
      </w:r>
    </w:p>
    <w:p w:rsidR="00BF5D56" w:rsidRPr="006B79EE" w:rsidRDefault="00BF5D56">
      <w:pPr>
        <w:pStyle w:val="ConsPlusNormal"/>
        <w:jc w:val="center"/>
        <w:rPr>
          <w:b/>
          <w:bCs/>
          <w:sz w:val="20"/>
          <w:szCs w:val="20"/>
        </w:rPr>
      </w:pPr>
      <w:r w:rsidRPr="006B79EE">
        <w:rPr>
          <w:b/>
          <w:bCs/>
          <w:sz w:val="20"/>
          <w:szCs w:val="20"/>
        </w:rPr>
        <w:t>за предоставление услуг, которые являются необходимыми</w:t>
      </w:r>
    </w:p>
    <w:p w:rsidR="00BF5D56" w:rsidRPr="006B79EE" w:rsidRDefault="00BF5D56">
      <w:pPr>
        <w:pStyle w:val="ConsPlusNormal"/>
        <w:jc w:val="center"/>
        <w:rPr>
          <w:b/>
          <w:bCs/>
          <w:sz w:val="20"/>
          <w:szCs w:val="20"/>
        </w:rPr>
      </w:pPr>
      <w:r w:rsidRPr="006B79EE">
        <w:rPr>
          <w:b/>
          <w:bCs/>
          <w:sz w:val="20"/>
          <w:szCs w:val="20"/>
        </w:rPr>
        <w:t>и обязательными для предоставления государственной услуги,</w:t>
      </w:r>
    </w:p>
    <w:p w:rsidR="00BF5D56" w:rsidRPr="006B79EE" w:rsidRDefault="00BF5D56">
      <w:pPr>
        <w:pStyle w:val="ConsPlusNormal"/>
        <w:jc w:val="center"/>
        <w:rPr>
          <w:b/>
          <w:bCs/>
          <w:sz w:val="20"/>
          <w:szCs w:val="20"/>
        </w:rPr>
      </w:pPr>
      <w:r w:rsidRPr="006B79EE">
        <w:rPr>
          <w:b/>
          <w:bCs/>
          <w:sz w:val="20"/>
          <w:szCs w:val="20"/>
        </w:rPr>
        <w:t>включая информацию о методике расчета размера такой платы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55.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BF5D56" w:rsidRPr="006B79EE" w:rsidRDefault="00BF5D56">
      <w:pPr>
        <w:pStyle w:val="ConsPlusNormal"/>
        <w:jc w:val="both"/>
        <w:rPr>
          <w:sz w:val="20"/>
          <w:szCs w:val="20"/>
        </w:rPr>
      </w:pP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Иные требования, в том числе учитывающие особенности</w:t>
      </w:r>
    </w:p>
    <w:p w:rsidR="00BF5D56" w:rsidRPr="006B79EE" w:rsidRDefault="00BF5D56">
      <w:pPr>
        <w:pStyle w:val="ConsPlusNormal"/>
        <w:jc w:val="center"/>
        <w:rPr>
          <w:b/>
          <w:bCs/>
          <w:sz w:val="20"/>
          <w:szCs w:val="20"/>
        </w:rPr>
      </w:pPr>
      <w:r w:rsidRPr="006B79EE">
        <w:rPr>
          <w:b/>
          <w:bCs/>
          <w:sz w:val="20"/>
          <w:szCs w:val="20"/>
        </w:rPr>
        <w:t>предоставления государственной услуги в электронной форме</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69. При направлении документов, необходимых для предоставления государственной услуги, в форме электронных документов, с использованием информационно-телекоммуникационных сетей, в том числе сети "Интернет", включая Единый портал, единой системы межведомственного электронного взаимодействия используется усиленная квалифицированная электронная подпись.</w:t>
      </w:r>
    </w:p>
    <w:p w:rsidR="006B79EE" w:rsidRPr="006B79EE" w:rsidRDefault="006B79EE">
      <w:pPr>
        <w:pStyle w:val="ConsPlusNormal"/>
        <w:jc w:val="center"/>
        <w:outlineLvl w:val="2"/>
        <w:rPr>
          <w:b/>
          <w:bCs/>
          <w:sz w:val="20"/>
          <w:szCs w:val="20"/>
        </w:rPr>
      </w:pPr>
    </w:p>
    <w:p w:rsidR="00BF5D56" w:rsidRPr="006B79EE" w:rsidRDefault="00BF5D56">
      <w:pPr>
        <w:pStyle w:val="ConsPlusNormal"/>
        <w:jc w:val="center"/>
        <w:outlineLvl w:val="2"/>
        <w:rPr>
          <w:b/>
          <w:bCs/>
          <w:sz w:val="20"/>
          <w:szCs w:val="20"/>
        </w:rPr>
      </w:pPr>
      <w:r w:rsidRPr="006B79EE">
        <w:rPr>
          <w:b/>
          <w:bCs/>
          <w:sz w:val="20"/>
          <w:szCs w:val="20"/>
        </w:rPr>
        <w:t>Исправление допущенных опечаток и ошибок в выданных</w:t>
      </w:r>
    </w:p>
    <w:p w:rsidR="00BF5D56" w:rsidRPr="006B79EE" w:rsidRDefault="00BF5D56">
      <w:pPr>
        <w:pStyle w:val="ConsPlusNormal"/>
        <w:jc w:val="center"/>
        <w:rPr>
          <w:b/>
          <w:bCs/>
          <w:sz w:val="20"/>
          <w:szCs w:val="20"/>
        </w:rPr>
      </w:pPr>
      <w:r w:rsidRPr="006B79EE">
        <w:rPr>
          <w:b/>
          <w:bCs/>
          <w:sz w:val="20"/>
          <w:szCs w:val="20"/>
        </w:rPr>
        <w:t>в результате предоставления услуги документах</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118. Основанием для начала административной процедуры является получение инспекцией, выдавшей документы в результате предоставления государственной услуги, представленного (направленного) заявителем заявления об исправлении опечаток и ошибок, допущенных в выданных в результате предоставления государственной услуги документах (далее - заявление об исправлении ошибок).</w:t>
      </w:r>
    </w:p>
    <w:p w:rsidR="00BF5D56" w:rsidRPr="006B79EE" w:rsidRDefault="00BF5D56">
      <w:pPr>
        <w:pStyle w:val="ConsPlusNormal"/>
        <w:spacing w:before="160"/>
        <w:ind w:firstLine="540"/>
        <w:jc w:val="both"/>
        <w:rPr>
          <w:sz w:val="20"/>
          <w:szCs w:val="20"/>
        </w:rPr>
      </w:pPr>
      <w:r w:rsidRPr="006B79EE">
        <w:rPr>
          <w:sz w:val="20"/>
          <w:szCs w:val="20"/>
        </w:rPr>
        <w:t>Заявление об исправлении ошибок, составленное в произвольной форме, представляется (направляется) в инспекцию, выдавшую документы в результате предоставления государственной услуги.</w:t>
      </w:r>
    </w:p>
    <w:p w:rsidR="00BF5D56" w:rsidRPr="006B79EE" w:rsidRDefault="00BF5D56">
      <w:pPr>
        <w:pStyle w:val="ConsPlusNormal"/>
        <w:spacing w:before="160"/>
        <w:ind w:firstLine="540"/>
        <w:jc w:val="both"/>
        <w:rPr>
          <w:sz w:val="20"/>
          <w:szCs w:val="20"/>
        </w:rPr>
      </w:pPr>
      <w:r w:rsidRPr="006B79EE">
        <w:rPr>
          <w:sz w:val="20"/>
          <w:szCs w:val="20"/>
        </w:rPr>
        <w:t>119. Максимальный срок выполнения административной процедуры не превышает пять рабочих дней с даты получения заявления об исправлении ошибок инспекцией.</w:t>
      </w:r>
    </w:p>
    <w:p w:rsidR="00BF5D56" w:rsidRPr="006B79EE" w:rsidRDefault="00BF5D56">
      <w:pPr>
        <w:pStyle w:val="ConsPlusNormal"/>
        <w:spacing w:before="160"/>
        <w:ind w:firstLine="540"/>
        <w:jc w:val="both"/>
        <w:rPr>
          <w:sz w:val="20"/>
          <w:szCs w:val="20"/>
        </w:rPr>
      </w:pPr>
      <w:r w:rsidRPr="006B79EE">
        <w:rPr>
          <w:sz w:val="20"/>
          <w:szCs w:val="20"/>
        </w:rPr>
        <w:t>120. Ответственным за выполнение административной процедуры является должностное лицо структурного подразделения инспекции, ответственного за предоставление государственной услуги.</w:t>
      </w:r>
    </w:p>
    <w:p w:rsidR="00BF5D56" w:rsidRPr="006B79EE" w:rsidRDefault="00BF5D56">
      <w:pPr>
        <w:pStyle w:val="ConsPlusNormal"/>
        <w:spacing w:before="160"/>
        <w:ind w:firstLine="540"/>
        <w:jc w:val="both"/>
        <w:rPr>
          <w:sz w:val="20"/>
          <w:szCs w:val="20"/>
        </w:rPr>
      </w:pPr>
      <w:r w:rsidRPr="006B79EE">
        <w:rPr>
          <w:sz w:val="20"/>
          <w:szCs w:val="20"/>
        </w:rPr>
        <w:t>121. Критерием принятия решения является выявление опечаток и (или) ошибок, допущенных в выданных в результате предоставления государственной услуги документах.</w:t>
      </w:r>
    </w:p>
    <w:p w:rsidR="00BF5D56" w:rsidRPr="006B79EE" w:rsidRDefault="00BF5D56">
      <w:pPr>
        <w:pStyle w:val="ConsPlusNormal"/>
        <w:spacing w:before="160"/>
        <w:ind w:firstLine="540"/>
        <w:jc w:val="both"/>
        <w:rPr>
          <w:sz w:val="20"/>
          <w:szCs w:val="20"/>
        </w:rPr>
      </w:pPr>
      <w:bookmarkStart w:id="12" w:name="Par658"/>
      <w:bookmarkEnd w:id="12"/>
      <w:r w:rsidRPr="006B79EE">
        <w:rPr>
          <w:sz w:val="20"/>
          <w:szCs w:val="20"/>
        </w:rPr>
        <w:t>122. Результатом административной процедуры является выдача (направление) заявителю исправленного документа взамен ранее выданного в результате предоставления государственной услуги документа, или сообщения об отсутствии опечаток и (или) ошибок в ранее выданном в результате предоставления государственной услуги документе.</w:t>
      </w:r>
    </w:p>
    <w:p w:rsidR="00BF5D56" w:rsidRPr="006B79EE" w:rsidRDefault="00BF5D56">
      <w:pPr>
        <w:pStyle w:val="ConsPlusNormal"/>
        <w:spacing w:before="160"/>
        <w:ind w:firstLine="540"/>
        <w:jc w:val="both"/>
        <w:rPr>
          <w:sz w:val="20"/>
          <w:szCs w:val="20"/>
        </w:rPr>
      </w:pPr>
      <w:r w:rsidRPr="006B79EE">
        <w:rPr>
          <w:sz w:val="20"/>
          <w:szCs w:val="20"/>
        </w:rPr>
        <w:t xml:space="preserve">123. Фиксация результата административной процедуры осуществляется путем регистрации и проставления даты в информационных ресурсах ФНС России при получении заявителем документов, указанных в </w:t>
      </w:r>
      <w:hyperlink w:anchor="Par658" w:history="1">
        <w:r w:rsidRPr="006B79EE">
          <w:rPr>
            <w:color w:val="0000FF"/>
            <w:sz w:val="20"/>
            <w:szCs w:val="20"/>
          </w:rPr>
          <w:t>пункте 122</w:t>
        </w:r>
      </w:hyperlink>
      <w:r w:rsidRPr="006B79EE">
        <w:rPr>
          <w:sz w:val="20"/>
          <w:szCs w:val="20"/>
        </w:rPr>
        <w:t xml:space="preserve"> настоящего Административного регламента, либо при направлении указанных документов по почте.</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Особенности выполнения предусмотренных настоящим разделом</w:t>
      </w:r>
    </w:p>
    <w:p w:rsidR="00BF5D56" w:rsidRPr="006B79EE" w:rsidRDefault="00BF5D56">
      <w:pPr>
        <w:pStyle w:val="ConsPlusNormal"/>
        <w:jc w:val="center"/>
        <w:rPr>
          <w:b/>
          <w:bCs/>
          <w:sz w:val="20"/>
          <w:szCs w:val="20"/>
        </w:rPr>
      </w:pPr>
      <w:r w:rsidRPr="006B79EE">
        <w:rPr>
          <w:b/>
          <w:bCs/>
          <w:sz w:val="20"/>
          <w:szCs w:val="20"/>
        </w:rPr>
        <w:t>административных процедур в электронной форме</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124. Документы, необходимые для предоставления государственной услуги, подлежащие представлению заявителем, могут быть направлены в инспекцию в форме электронных документов, подписанных усиленной квалифицированной электронной подписью заявителя, с использованием информационно-телекоммуникационных сетей, в том числе сети "Интернет", включая Единый портал.</w:t>
      </w:r>
    </w:p>
    <w:p w:rsidR="00BF5D56" w:rsidRPr="006B79EE" w:rsidRDefault="00BF5D56">
      <w:pPr>
        <w:pStyle w:val="ConsPlusNormal"/>
        <w:spacing w:before="160"/>
        <w:ind w:firstLine="540"/>
        <w:jc w:val="both"/>
        <w:rPr>
          <w:sz w:val="20"/>
          <w:szCs w:val="20"/>
        </w:rPr>
      </w:pPr>
      <w:r w:rsidRPr="006B79EE">
        <w:rPr>
          <w:sz w:val="20"/>
          <w:szCs w:val="20"/>
        </w:rPr>
        <w:t>125. При поступлении в инспекцию документов, необходимых для предоставления государственной услуги, подлежащих представлению заявителем,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предусмотренные настоящим разделом административные процедуры выполняются с учетом следующих особенностей:</w:t>
      </w:r>
    </w:p>
    <w:p w:rsidR="00BF5D56" w:rsidRPr="006B79EE" w:rsidRDefault="00BF5D56">
      <w:pPr>
        <w:pStyle w:val="ConsPlusNormal"/>
        <w:spacing w:before="160"/>
        <w:ind w:firstLine="540"/>
        <w:jc w:val="both"/>
        <w:rPr>
          <w:sz w:val="20"/>
          <w:szCs w:val="20"/>
        </w:rPr>
      </w:pPr>
      <w:r w:rsidRPr="006B79EE">
        <w:rPr>
          <w:sz w:val="20"/>
          <w:szCs w:val="20"/>
        </w:rPr>
        <w:t xml:space="preserve">расписка направляется в форме электронного документа в порядке, установленном </w:t>
      </w:r>
      <w:hyperlink w:anchor="Par491" w:history="1">
        <w:r w:rsidRPr="006B79EE">
          <w:rPr>
            <w:color w:val="0000FF"/>
            <w:sz w:val="20"/>
            <w:szCs w:val="20"/>
          </w:rPr>
          <w:t>пунктом 73</w:t>
        </w:r>
      </w:hyperlink>
      <w:r w:rsidRPr="006B79EE">
        <w:rPr>
          <w:sz w:val="20"/>
          <w:szCs w:val="20"/>
        </w:rPr>
        <w:t xml:space="preserve"> настоящего Административного регламента;</w:t>
      </w:r>
    </w:p>
    <w:p w:rsidR="00BF5D56" w:rsidRPr="006B79EE" w:rsidRDefault="00BF5D56">
      <w:pPr>
        <w:pStyle w:val="ConsPlusNormal"/>
        <w:spacing w:before="160"/>
        <w:ind w:firstLine="540"/>
        <w:jc w:val="both"/>
        <w:rPr>
          <w:sz w:val="20"/>
          <w:szCs w:val="20"/>
        </w:rPr>
      </w:pPr>
      <w:r w:rsidRPr="006B79EE">
        <w:rPr>
          <w:sz w:val="20"/>
          <w:szCs w:val="20"/>
        </w:rPr>
        <w:t xml:space="preserve">оформление экземпляра учредительного документа, представленного в форме электронного документа, осуществляется с учетом требований </w:t>
      </w:r>
      <w:hyperlink w:anchor="Par612" w:history="1">
        <w:r w:rsidRPr="006B79EE">
          <w:rPr>
            <w:color w:val="0000FF"/>
            <w:sz w:val="20"/>
            <w:szCs w:val="20"/>
          </w:rPr>
          <w:t>пункта 104</w:t>
        </w:r>
      </w:hyperlink>
      <w:r w:rsidRPr="006B79EE">
        <w:rPr>
          <w:sz w:val="20"/>
          <w:szCs w:val="20"/>
        </w:rPr>
        <w:t xml:space="preserve"> настоящего Административного регламента;</w:t>
      </w:r>
    </w:p>
    <w:p w:rsidR="00BF5D56" w:rsidRPr="006B79EE" w:rsidRDefault="00BF5D56">
      <w:pPr>
        <w:pStyle w:val="ConsPlusNormal"/>
        <w:spacing w:before="160"/>
        <w:ind w:firstLine="540"/>
        <w:jc w:val="both"/>
        <w:rPr>
          <w:sz w:val="20"/>
          <w:szCs w:val="20"/>
        </w:rPr>
      </w:pPr>
      <w:r w:rsidRPr="006B79EE">
        <w:rPr>
          <w:sz w:val="20"/>
          <w:szCs w:val="20"/>
        </w:rPr>
        <w:t xml:space="preserve">документы по результатам предоставления государственной услуги направляются в форме электронного документа в порядке, установленном абзацем первым </w:t>
      </w:r>
      <w:hyperlink w:anchor="Par639" w:history="1">
        <w:r w:rsidRPr="006B79EE">
          <w:rPr>
            <w:color w:val="0000FF"/>
            <w:sz w:val="20"/>
            <w:szCs w:val="20"/>
          </w:rPr>
          <w:t>пункта 111</w:t>
        </w:r>
      </w:hyperlink>
      <w:r w:rsidRPr="006B79EE">
        <w:rPr>
          <w:sz w:val="20"/>
          <w:szCs w:val="20"/>
        </w:rPr>
        <w:t xml:space="preserve"> настоящего Административного регламента.</w:t>
      </w:r>
    </w:p>
    <w:p w:rsidR="00BF5D56" w:rsidRPr="006B79EE" w:rsidRDefault="00BF5D56">
      <w:pPr>
        <w:pStyle w:val="ConsPlusNormal"/>
        <w:jc w:val="both"/>
        <w:rPr>
          <w:sz w:val="20"/>
          <w:szCs w:val="20"/>
        </w:rPr>
      </w:pPr>
    </w:p>
    <w:p w:rsidR="00BF5D56" w:rsidRPr="006B79EE" w:rsidRDefault="00BF5D56">
      <w:pPr>
        <w:pStyle w:val="ConsPlusNormal"/>
        <w:jc w:val="both"/>
        <w:rPr>
          <w:sz w:val="20"/>
          <w:szCs w:val="20"/>
        </w:rPr>
      </w:pPr>
    </w:p>
    <w:p w:rsidR="00BF5D56" w:rsidRPr="006B79EE" w:rsidRDefault="00BF5D56">
      <w:pPr>
        <w:pStyle w:val="ConsPlusNormal"/>
        <w:jc w:val="center"/>
        <w:outlineLvl w:val="1"/>
        <w:rPr>
          <w:b/>
          <w:bCs/>
          <w:sz w:val="20"/>
          <w:szCs w:val="20"/>
        </w:rPr>
      </w:pPr>
      <w:r w:rsidRPr="006B79EE">
        <w:rPr>
          <w:b/>
          <w:bCs/>
          <w:sz w:val="20"/>
          <w:szCs w:val="20"/>
        </w:rPr>
        <w:t>V. Досудебный (внесудебный) порядок обжалования решений</w:t>
      </w:r>
    </w:p>
    <w:p w:rsidR="00BF5D56" w:rsidRPr="006B79EE" w:rsidRDefault="00BF5D56">
      <w:pPr>
        <w:pStyle w:val="ConsPlusNormal"/>
        <w:jc w:val="center"/>
        <w:rPr>
          <w:b/>
          <w:bCs/>
          <w:sz w:val="20"/>
          <w:szCs w:val="20"/>
        </w:rPr>
      </w:pPr>
      <w:r w:rsidRPr="006B79EE">
        <w:rPr>
          <w:b/>
          <w:bCs/>
          <w:sz w:val="20"/>
          <w:szCs w:val="20"/>
        </w:rPr>
        <w:t>и действий (бездействия) инспекции, предоставляющей</w:t>
      </w:r>
    </w:p>
    <w:p w:rsidR="00BF5D56" w:rsidRPr="006B79EE" w:rsidRDefault="00BF5D56">
      <w:pPr>
        <w:pStyle w:val="ConsPlusNormal"/>
        <w:jc w:val="center"/>
        <w:rPr>
          <w:b/>
          <w:bCs/>
          <w:sz w:val="20"/>
          <w:szCs w:val="20"/>
        </w:rPr>
      </w:pPr>
      <w:r w:rsidRPr="006B79EE">
        <w:rPr>
          <w:b/>
          <w:bCs/>
          <w:sz w:val="20"/>
          <w:szCs w:val="20"/>
        </w:rPr>
        <w:t>государственную услугу, а также ее должностных лиц</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134. Информация, указанная в настоящем разделе, подлежит обязательному размещению на Едином портале.</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Информация для заинтересованных лиц об их праве</w:t>
      </w:r>
    </w:p>
    <w:p w:rsidR="00BF5D56" w:rsidRPr="006B79EE" w:rsidRDefault="00BF5D56">
      <w:pPr>
        <w:pStyle w:val="ConsPlusNormal"/>
        <w:jc w:val="center"/>
        <w:rPr>
          <w:b/>
          <w:bCs/>
          <w:sz w:val="20"/>
          <w:szCs w:val="20"/>
        </w:rPr>
      </w:pPr>
      <w:r w:rsidRPr="006B79EE">
        <w:rPr>
          <w:b/>
          <w:bCs/>
          <w:sz w:val="20"/>
          <w:szCs w:val="20"/>
        </w:rPr>
        <w:t>на досудебное (внесудебное) обжалование действий</w:t>
      </w:r>
    </w:p>
    <w:p w:rsidR="00BF5D56" w:rsidRPr="006B79EE" w:rsidRDefault="00BF5D56">
      <w:pPr>
        <w:pStyle w:val="ConsPlusNormal"/>
        <w:jc w:val="center"/>
        <w:rPr>
          <w:b/>
          <w:bCs/>
          <w:sz w:val="20"/>
          <w:szCs w:val="20"/>
        </w:rPr>
      </w:pPr>
      <w:r w:rsidRPr="006B79EE">
        <w:rPr>
          <w:b/>
          <w:bCs/>
          <w:sz w:val="20"/>
          <w:szCs w:val="20"/>
        </w:rPr>
        <w:t>(бездействия) и (или) решений, принятых (осуществленных)</w:t>
      </w:r>
    </w:p>
    <w:p w:rsidR="00BF5D56" w:rsidRPr="006B79EE" w:rsidRDefault="00BF5D56">
      <w:pPr>
        <w:pStyle w:val="ConsPlusNormal"/>
        <w:jc w:val="center"/>
        <w:rPr>
          <w:b/>
          <w:bCs/>
          <w:sz w:val="20"/>
          <w:szCs w:val="20"/>
        </w:rPr>
      </w:pPr>
      <w:r w:rsidRPr="006B79EE">
        <w:rPr>
          <w:b/>
          <w:bCs/>
          <w:sz w:val="20"/>
          <w:szCs w:val="20"/>
        </w:rPr>
        <w:lastRenderedPageBreak/>
        <w:t>в ходе предоставления государственной услуги</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135. Заявитель имеет право обжаловать в досудебном (внесудебном) порядке решения и действия (бездействие) инспекции, предоставляющей государственную услугу, и ее должностных лиц, принятые и (или) осуществляемые ими при предоставлении государственной услуги, если, по его мнению, такие решения, действия или бездействие нарушают его права (далее - жалоба).</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Предмет жалобы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136. Предметом жалобы являются решение и действия (бездействие) инспекции, предоставляющей государственную услугу, и ее должностных лиц при предоставлении государственной услуги в соответствии с настоящим Административным регламентом, которые, по мнению заявителя, нарушают его права.</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Органы государственной власти, организации, должностные</w:t>
      </w:r>
    </w:p>
    <w:p w:rsidR="00BF5D56" w:rsidRPr="006B79EE" w:rsidRDefault="00BF5D56">
      <w:pPr>
        <w:pStyle w:val="ConsPlusNormal"/>
        <w:jc w:val="center"/>
        <w:rPr>
          <w:b/>
          <w:bCs/>
          <w:sz w:val="20"/>
          <w:szCs w:val="20"/>
        </w:rPr>
      </w:pPr>
      <w:r w:rsidRPr="006B79EE">
        <w:rPr>
          <w:b/>
          <w:bCs/>
          <w:sz w:val="20"/>
          <w:szCs w:val="20"/>
        </w:rPr>
        <w:t>лица, которым может быть направлена жалоба</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137. Жалоба на решения и действия (бездействие) инспекции, предоставляющей государственную услугу, и ее должностных лиц подается в инспекцию, предоставляющую государственную услугу.</w:t>
      </w:r>
    </w:p>
    <w:p w:rsidR="00BF5D56" w:rsidRPr="006B79EE" w:rsidRDefault="00BF5D56">
      <w:pPr>
        <w:pStyle w:val="ConsPlusNormal"/>
        <w:spacing w:before="160"/>
        <w:ind w:firstLine="540"/>
        <w:jc w:val="both"/>
        <w:rPr>
          <w:sz w:val="20"/>
          <w:szCs w:val="20"/>
        </w:rPr>
      </w:pPr>
      <w:r w:rsidRPr="006B79EE">
        <w:rPr>
          <w:sz w:val="20"/>
          <w:szCs w:val="20"/>
        </w:rPr>
        <w:t>Жалоба на решения руководителя инспекции, предоставляющей государственную услугу, и его действия (бездействие) подается в вышестоящий налоговый орган.</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Порядок подачи и рассмотрения жалобы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 xml:space="preserve">138. Жалоба подается в соответствии с </w:t>
      </w:r>
      <w:hyperlink r:id="rId155" w:history="1">
        <w:r w:rsidRPr="006B79EE">
          <w:rPr>
            <w:color w:val="0000FF"/>
            <w:sz w:val="20"/>
            <w:szCs w:val="20"/>
          </w:rPr>
          <w:t>главой 2.1</w:t>
        </w:r>
      </w:hyperlink>
      <w:r w:rsidRPr="006B79EE">
        <w:rPr>
          <w:sz w:val="20"/>
          <w:szCs w:val="20"/>
        </w:rPr>
        <w:t xml:space="preserve"> Федерального закона от 27 июля 2010 г. N 210-ФЗ.</w:t>
      </w:r>
    </w:p>
    <w:p w:rsidR="00BF5D56" w:rsidRPr="006B79EE" w:rsidRDefault="00BF5D56">
      <w:pPr>
        <w:pStyle w:val="ConsPlusNormal"/>
        <w:spacing w:before="160"/>
        <w:ind w:firstLine="540"/>
        <w:jc w:val="both"/>
        <w:rPr>
          <w:sz w:val="20"/>
          <w:szCs w:val="20"/>
        </w:rPr>
      </w:pPr>
      <w:r w:rsidRPr="006B79EE">
        <w:rPr>
          <w:sz w:val="20"/>
          <w:szCs w:val="20"/>
        </w:rPr>
        <w:t>Жалоба может быть подана в письменной форме на бумажном носителе либо в электронной форме одним из следующих способов: при личном обращении заявителя (представителя заявителя); почтовым отправлением; с использованием Единого портала; с использованием сайта ФНС России.</w:t>
      </w:r>
    </w:p>
    <w:p w:rsidR="00BF5D56" w:rsidRPr="006B79EE" w:rsidRDefault="00BF5D56">
      <w:pPr>
        <w:pStyle w:val="ConsPlusNormal"/>
        <w:jc w:val="both"/>
        <w:rPr>
          <w:sz w:val="20"/>
          <w:szCs w:val="20"/>
        </w:rPr>
      </w:pPr>
      <w:r w:rsidRPr="006B79EE">
        <w:rPr>
          <w:sz w:val="20"/>
          <w:szCs w:val="20"/>
        </w:rPr>
        <w:t xml:space="preserve">(абзац введен </w:t>
      </w:r>
      <w:hyperlink r:id="rId156" w:history="1">
        <w:r w:rsidRPr="006B79EE">
          <w:rPr>
            <w:color w:val="0000FF"/>
            <w:sz w:val="20"/>
            <w:szCs w:val="20"/>
          </w:rPr>
          <w:t>Приказом</w:t>
        </w:r>
      </w:hyperlink>
      <w:r w:rsidRPr="006B79EE">
        <w:rPr>
          <w:sz w:val="20"/>
          <w:szCs w:val="20"/>
        </w:rPr>
        <w:t xml:space="preserve"> ФНС России от 17.08.2021 N ЕД-7-14/756@)</w:t>
      </w:r>
    </w:p>
    <w:p w:rsidR="00BF5D56" w:rsidRPr="006B79EE" w:rsidRDefault="00BF5D56">
      <w:pPr>
        <w:pStyle w:val="ConsPlusNormal"/>
        <w:spacing w:before="160"/>
        <w:ind w:firstLine="540"/>
        <w:jc w:val="both"/>
        <w:rPr>
          <w:sz w:val="20"/>
          <w:szCs w:val="20"/>
        </w:rPr>
      </w:pPr>
      <w:r w:rsidRPr="006B79EE">
        <w:rPr>
          <w:sz w:val="20"/>
          <w:szCs w:val="20"/>
        </w:rPr>
        <w:t>139. Жалоба рассматривается инспекцией, предоставляющей государственную услугу.</w:t>
      </w:r>
    </w:p>
    <w:p w:rsidR="00BF5D56" w:rsidRPr="006B79EE" w:rsidRDefault="00BF5D56">
      <w:pPr>
        <w:pStyle w:val="ConsPlusNormal"/>
        <w:spacing w:before="160"/>
        <w:ind w:firstLine="540"/>
        <w:jc w:val="both"/>
        <w:rPr>
          <w:sz w:val="20"/>
          <w:szCs w:val="20"/>
        </w:rPr>
      </w:pPr>
      <w:r w:rsidRPr="006B79EE">
        <w:rPr>
          <w:sz w:val="20"/>
          <w:szCs w:val="20"/>
        </w:rPr>
        <w:t>В случае, если обжалуется решение и (или) действие (бездействие) руководителя инспекции, предоставляющей государственную услугу, жалоба подается в вышестоящий налоговый орган (в порядке подчиненности) и рассматривается им.</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Сроки рассмотрения жалобы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140. Решение по жалобе принимается инспекцией в течение пятнадцати рабочих дней со дня ее регистрации, а в случае обжалования отказа инспекции, предоставляющей государственную услугу,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Результат рассмотрения жалобы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141. По результатам рассмотрения жалобы инспекция принимает одно из следующих решений:</w:t>
      </w:r>
    </w:p>
    <w:p w:rsidR="00BF5D56" w:rsidRPr="006B79EE" w:rsidRDefault="00BF5D56">
      <w:pPr>
        <w:pStyle w:val="ConsPlusNormal"/>
        <w:spacing w:before="160"/>
        <w:ind w:firstLine="540"/>
        <w:jc w:val="both"/>
        <w:rPr>
          <w:sz w:val="20"/>
          <w:szCs w:val="20"/>
        </w:rPr>
      </w:pPr>
      <w:r w:rsidRPr="006B79EE">
        <w:rPr>
          <w:sz w:val="20"/>
          <w:szCs w:val="20"/>
        </w:rPr>
        <w:t>1) удовлетворяет жалобу, в том числе в форме отмены принятого решения, исправления допущенных инспекцией, предоставляющей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F5D56" w:rsidRPr="006B79EE" w:rsidRDefault="00BF5D56">
      <w:pPr>
        <w:pStyle w:val="ConsPlusNormal"/>
        <w:spacing w:before="160"/>
        <w:ind w:firstLine="540"/>
        <w:jc w:val="both"/>
        <w:rPr>
          <w:sz w:val="20"/>
          <w:szCs w:val="20"/>
        </w:rPr>
      </w:pPr>
      <w:r w:rsidRPr="006B79EE">
        <w:rPr>
          <w:sz w:val="20"/>
          <w:szCs w:val="20"/>
        </w:rPr>
        <w:t>2) отказывает в удовлетворении жалобы.</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Порядок информирования заявителя о результатах</w:t>
      </w:r>
    </w:p>
    <w:p w:rsidR="00BF5D56" w:rsidRPr="006B79EE" w:rsidRDefault="00BF5D56">
      <w:pPr>
        <w:pStyle w:val="ConsPlusNormal"/>
        <w:jc w:val="center"/>
        <w:rPr>
          <w:b/>
          <w:bCs/>
          <w:sz w:val="20"/>
          <w:szCs w:val="20"/>
        </w:rPr>
      </w:pPr>
      <w:r w:rsidRPr="006B79EE">
        <w:rPr>
          <w:b/>
          <w:bCs/>
          <w:sz w:val="20"/>
          <w:szCs w:val="20"/>
        </w:rPr>
        <w:t>рассмотрения жалобы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 xml:space="preserve">142. Решение инспекции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w:t>
      </w:r>
      <w:r w:rsidRPr="006B79EE">
        <w:rPr>
          <w:sz w:val="20"/>
          <w:szCs w:val="20"/>
        </w:rPr>
        <w:lastRenderedPageBreak/>
        <w:t>электронной форме.</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Порядок обжалования решения по жалобе</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143. Решение по жалобе может быть обжаловано в порядке, установленном законодательством Российской Федерации.</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Право заявителя на получение информации и документов,</w:t>
      </w:r>
    </w:p>
    <w:p w:rsidR="00BF5D56" w:rsidRPr="006B79EE" w:rsidRDefault="00BF5D56">
      <w:pPr>
        <w:pStyle w:val="ConsPlusNormal"/>
        <w:jc w:val="center"/>
        <w:rPr>
          <w:b/>
          <w:bCs/>
          <w:sz w:val="20"/>
          <w:szCs w:val="20"/>
        </w:rPr>
      </w:pPr>
      <w:r w:rsidRPr="006B79EE">
        <w:rPr>
          <w:b/>
          <w:bCs/>
          <w:sz w:val="20"/>
          <w:szCs w:val="20"/>
        </w:rPr>
        <w:t>необходимых для обоснования и рассмотрения жалобы</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144. Заявитель вправе получать информацию и документы, необходимые для рассмотрения жалобы.</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Способы информирования заявителей о порядке подачи</w:t>
      </w:r>
    </w:p>
    <w:p w:rsidR="00BF5D56" w:rsidRPr="006B79EE" w:rsidRDefault="00BF5D56">
      <w:pPr>
        <w:pStyle w:val="ConsPlusNormal"/>
        <w:jc w:val="center"/>
        <w:rPr>
          <w:b/>
          <w:bCs/>
          <w:sz w:val="20"/>
          <w:szCs w:val="20"/>
        </w:rPr>
      </w:pPr>
      <w:r w:rsidRPr="006B79EE">
        <w:rPr>
          <w:b/>
          <w:bCs/>
          <w:sz w:val="20"/>
          <w:szCs w:val="20"/>
        </w:rPr>
        <w:t>и рассмотрения жалобы, в том числе с использованием</w:t>
      </w:r>
    </w:p>
    <w:p w:rsidR="00BF5D56" w:rsidRPr="006B79EE" w:rsidRDefault="00BF5D56">
      <w:pPr>
        <w:pStyle w:val="ConsPlusNormal"/>
        <w:jc w:val="center"/>
        <w:rPr>
          <w:b/>
          <w:bCs/>
          <w:sz w:val="20"/>
          <w:szCs w:val="20"/>
        </w:rPr>
      </w:pPr>
      <w:r w:rsidRPr="006B79EE">
        <w:rPr>
          <w:b/>
          <w:bCs/>
          <w:sz w:val="20"/>
          <w:szCs w:val="20"/>
        </w:rPr>
        <w:t>Единого портала</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145. Информирование заявителей о порядке подачи и рассмотрения жалобы осуществляется на информационных стендах инспекции, предоставляющей государственную услугу, сайте ФНС России и Едином портале.</w:t>
      </w:r>
    </w:p>
    <w:p w:rsidR="00BF5D56" w:rsidRPr="006B79EE" w:rsidRDefault="00BF5D56">
      <w:pPr>
        <w:pStyle w:val="ConsPlusNormal"/>
        <w:jc w:val="both"/>
        <w:rPr>
          <w:sz w:val="20"/>
          <w:szCs w:val="20"/>
        </w:rPr>
      </w:pPr>
    </w:p>
    <w:p w:rsidR="00BF5D56" w:rsidRPr="006B79EE" w:rsidRDefault="00BF5D56">
      <w:pPr>
        <w:pStyle w:val="ConsPlusNormal"/>
        <w:jc w:val="center"/>
        <w:outlineLvl w:val="2"/>
        <w:rPr>
          <w:b/>
          <w:bCs/>
          <w:sz w:val="20"/>
          <w:szCs w:val="20"/>
        </w:rPr>
      </w:pPr>
      <w:r w:rsidRPr="006B79EE">
        <w:rPr>
          <w:b/>
          <w:bCs/>
          <w:sz w:val="20"/>
          <w:szCs w:val="20"/>
        </w:rPr>
        <w:t>Перечень нормативных правовых актов, регулирующих порядок</w:t>
      </w:r>
    </w:p>
    <w:p w:rsidR="00BF5D56" w:rsidRPr="006B79EE" w:rsidRDefault="00BF5D56">
      <w:pPr>
        <w:pStyle w:val="ConsPlusNormal"/>
        <w:jc w:val="center"/>
        <w:rPr>
          <w:b/>
          <w:bCs/>
          <w:sz w:val="20"/>
          <w:szCs w:val="20"/>
        </w:rPr>
      </w:pPr>
      <w:r w:rsidRPr="006B79EE">
        <w:rPr>
          <w:b/>
          <w:bCs/>
          <w:sz w:val="20"/>
          <w:szCs w:val="20"/>
        </w:rPr>
        <w:t>досудебного (внесудебного) обжалования решений и действий</w:t>
      </w:r>
    </w:p>
    <w:p w:rsidR="00BF5D56" w:rsidRPr="006B79EE" w:rsidRDefault="00BF5D56">
      <w:pPr>
        <w:pStyle w:val="ConsPlusNormal"/>
        <w:jc w:val="center"/>
        <w:rPr>
          <w:b/>
          <w:bCs/>
          <w:sz w:val="20"/>
          <w:szCs w:val="20"/>
        </w:rPr>
      </w:pPr>
      <w:r w:rsidRPr="006B79EE">
        <w:rPr>
          <w:b/>
          <w:bCs/>
          <w:sz w:val="20"/>
          <w:szCs w:val="20"/>
        </w:rPr>
        <w:t>(бездействия) инспекции, предоставляющей государственную</w:t>
      </w:r>
    </w:p>
    <w:p w:rsidR="00BF5D56" w:rsidRPr="006B79EE" w:rsidRDefault="00BF5D56">
      <w:pPr>
        <w:pStyle w:val="ConsPlusNormal"/>
        <w:jc w:val="center"/>
        <w:rPr>
          <w:b/>
          <w:bCs/>
          <w:sz w:val="20"/>
          <w:szCs w:val="20"/>
        </w:rPr>
      </w:pPr>
      <w:r w:rsidRPr="006B79EE">
        <w:rPr>
          <w:b/>
          <w:bCs/>
          <w:sz w:val="20"/>
          <w:szCs w:val="20"/>
        </w:rPr>
        <w:t>услугу, а также ее должностных лиц</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146. Отношения, возникающие в связи с досудебным (внесудебным) обжалованием решений и действий (бездействия) инспекции, а также ее должностных лиц, регулируются следующими нормативными правовыми актами:</w:t>
      </w:r>
    </w:p>
    <w:p w:rsidR="00BF5D56" w:rsidRPr="006B79EE" w:rsidRDefault="00BF5D56">
      <w:pPr>
        <w:pStyle w:val="ConsPlusNormal"/>
        <w:spacing w:before="160"/>
        <w:ind w:firstLine="540"/>
        <w:jc w:val="both"/>
        <w:rPr>
          <w:sz w:val="20"/>
          <w:szCs w:val="20"/>
        </w:rPr>
      </w:pPr>
      <w:r w:rsidRPr="006B79EE">
        <w:rPr>
          <w:sz w:val="20"/>
          <w:szCs w:val="20"/>
        </w:rPr>
        <w:t xml:space="preserve">Федеральным </w:t>
      </w:r>
      <w:hyperlink r:id="rId157" w:history="1">
        <w:r w:rsidRPr="006B79EE">
          <w:rPr>
            <w:color w:val="0000FF"/>
            <w:sz w:val="20"/>
            <w:szCs w:val="20"/>
          </w:rPr>
          <w:t>законом</w:t>
        </w:r>
      </w:hyperlink>
      <w:r w:rsidRPr="006B79EE">
        <w:rPr>
          <w:sz w:val="20"/>
          <w:szCs w:val="20"/>
        </w:rPr>
        <w:t xml:space="preserve"> от 27 июля 2010 г. N 210-ФЗ;</w:t>
      </w:r>
    </w:p>
    <w:p w:rsidR="00BF5D56" w:rsidRPr="006B79EE" w:rsidRDefault="00BF5D56">
      <w:pPr>
        <w:pStyle w:val="ConsPlusNormal"/>
        <w:spacing w:before="160"/>
        <w:ind w:firstLine="540"/>
        <w:jc w:val="both"/>
        <w:rPr>
          <w:sz w:val="20"/>
          <w:szCs w:val="20"/>
        </w:rPr>
      </w:pPr>
      <w:hyperlink r:id="rId158" w:history="1">
        <w:r w:rsidRPr="006B79EE">
          <w:rPr>
            <w:color w:val="0000FF"/>
            <w:sz w:val="20"/>
            <w:szCs w:val="20"/>
          </w:rPr>
          <w:t>постановлением</w:t>
        </w:r>
      </w:hyperlink>
      <w:r w:rsidRPr="006B79EE">
        <w:rPr>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9" w:history="1">
        <w:r w:rsidRPr="006B79EE">
          <w:rPr>
            <w:color w:val="0000FF"/>
            <w:sz w:val="20"/>
            <w:szCs w:val="20"/>
          </w:rPr>
          <w:t>частью 1.1 статьи 16</w:t>
        </w:r>
      </w:hyperlink>
      <w:r w:rsidRPr="006B79EE">
        <w:rPr>
          <w:sz w:val="20"/>
          <w:szCs w:val="20"/>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BF5D56" w:rsidRPr="006B79EE" w:rsidRDefault="00BF5D56">
      <w:pPr>
        <w:pStyle w:val="ConsPlusNormal"/>
        <w:spacing w:before="160"/>
        <w:ind w:firstLine="540"/>
        <w:jc w:val="both"/>
        <w:rPr>
          <w:sz w:val="20"/>
          <w:szCs w:val="20"/>
        </w:rPr>
      </w:pPr>
      <w:hyperlink r:id="rId160" w:history="1">
        <w:r w:rsidRPr="006B79EE">
          <w:rPr>
            <w:color w:val="0000FF"/>
            <w:sz w:val="20"/>
            <w:szCs w:val="20"/>
          </w:rPr>
          <w:t>постановлением</w:t>
        </w:r>
      </w:hyperlink>
      <w:r w:rsidRPr="006B79EE">
        <w:rPr>
          <w:sz w:val="20"/>
          <w:szCs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2019, N 47, ст. 6666).</w:t>
      </w:r>
    </w:p>
    <w:p w:rsidR="00BF5D56" w:rsidRPr="006B79EE" w:rsidRDefault="00BF5D56">
      <w:pPr>
        <w:pStyle w:val="ConsPlusNormal"/>
        <w:jc w:val="both"/>
        <w:rPr>
          <w:sz w:val="20"/>
          <w:szCs w:val="20"/>
        </w:rPr>
      </w:pPr>
    </w:p>
    <w:p w:rsidR="00BF5D56" w:rsidRPr="006B79EE" w:rsidRDefault="00BF5D56">
      <w:pPr>
        <w:pStyle w:val="ConsPlusNormal"/>
        <w:jc w:val="center"/>
        <w:outlineLvl w:val="1"/>
        <w:rPr>
          <w:b/>
          <w:bCs/>
          <w:sz w:val="20"/>
          <w:szCs w:val="20"/>
        </w:rPr>
      </w:pPr>
      <w:r w:rsidRPr="006B79EE">
        <w:rPr>
          <w:b/>
          <w:bCs/>
          <w:sz w:val="20"/>
          <w:szCs w:val="20"/>
        </w:rPr>
        <w:t>VI. Особенности выполнения административных процедур</w:t>
      </w:r>
    </w:p>
    <w:p w:rsidR="00BF5D56" w:rsidRPr="006B79EE" w:rsidRDefault="00BF5D56">
      <w:pPr>
        <w:pStyle w:val="ConsPlusNormal"/>
        <w:jc w:val="center"/>
        <w:rPr>
          <w:b/>
          <w:bCs/>
          <w:sz w:val="20"/>
          <w:szCs w:val="20"/>
        </w:rPr>
      </w:pPr>
      <w:r w:rsidRPr="006B79EE">
        <w:rPr>
          <w:b/>
          <w:bCs/>
          <w:sz w:val="20"/>
          <w:szCs w:val="20"/>
        </w:rPr>
        <w:t>(действий) в многофункциональных центрах</w:t>
      </w:r>
    </w:p>
    <w:p w:rsidR="00BF5D56" w:rsidRPr="006B79EE" w:rsidRDefault="00BF5D56">
      <w:pPr>
        <w:pStyle w:val="ConsPlusNormal"/>
        <w:jc w:val="both"/>
        <w:rPr>
          <w:sz w:val="20"/>
          <w:szCs w:val="20"/>
        </w:rPr>
      </w:pPr>
    </w:p>
    <w:p w:rsidR="00BF5D56" w:rsidRPr="006B79EE" w:rsidRDefault="00BF5D56">
      <w:pPr>
        <w:pStyle w:val="ConsPlusNormal"/>
        <w:ind w:firstLine="540"/>
        <w:jc w:val="both"/>
        <w:rPr>
          <w:sz w:val="20"/>
          <w:szCs w:val="20"/>
        </w:rPr>
      </w:pPr>
      <w:r w:rsidRPr="006B79EE">
        <w:rPr>
          <w:sz w:val="20"/>
          <w:szCs w:val="20"/>
        </w:rPr>
        <w:t>147. Предоставление государственной услуги многофункциональным центром включает в себя следующие административные процедуры:</w:t>
      </w:r>
    </w:p>
    <w:p w:rsidR="00BF5D56" w:rsidRPr="006B79EE" w:rsidRDefault="00BF5D56">
      <w:pPr>
        <w:pStyle w:val="ConsPlusNormal"/>
        <w:spacing w:before="160"/>
        <w:ind w:firstLine="540"/>
        <w:jc w:val="both"/>
        <w:rPr>
          <w:sz w:val="20"/>
          <w:szCs w:val="20"/>
        </w:rPr>
      </w:pPr>
      <w:r w:rsidRPr="006B79EE">
        <w:rPr>
          <w:sz w:val="20"/>
          <w:szCs w:val="20"/>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BF5D56" w:rsidRPr="006B79EE" w:rsidRDefault="00BF5D56">
      <w:pPr>
        <w:pStyle w:val="ConsPlusNormal"/>
        <w:spacing w:before="160"/>
        <w:ind w:firstLine="540"/>
        <w:jc w:val="both"/>
        <w:rPr>
          <w:sz w:val="20"/>
          <w:szCs w:val="20"/>
        </w:rPr>
      </w:pPr>
      <w:r w:rsidRPr="006B79EE">
        <w:rPr>
          <w:sz w:val="20"/>
          <w:szCs w:val="20"/>
        </w:rPr>
        <w:t>прием и регистрация предоставленных в многофункциональный центр документов, необходимых для предоставления государственной услуги, подлежащих представлению заявителем;</w:t>
      </w:r>
    </w:p>
    <w:p w:rsidR="00BF5D56" w:rsidRPr="006B79EE" w:rsidRDefault="00BF5D56">
      <w:pPr>
        <w:pStyle w:val="ConsPlusNormal"/>
        <w:spacing w:before="160"/>
        <w:ind w:firstLine="540"/>
        <w:jc w:val="both"/>
        <w:rPr>
          <w:sz w:val="20"/>
          <w:szCs w:val="20"/>
        </w:rPr>
      </w:pPr>
      <w:r w:rsidRPr="006B79EE">
        <w:rPr>
          <w:sz w:val="20"/>
          <w:szCs w:val="20"/>
        </w:rPr>
        <w:t xml:space="preserve">направление многофункциональным центром в инспекцию документов, необходимых для </w:t>
      </w:r>
      <w:r w:rsidRPr="006B79EE">
        <w:rPr>
          <w:sz w:val="20"/>
          <w:szCs w:val="20"/>
        </w:rPr>
        <w:lastRenderedPageBreak/>
        <w:t>предоставления государственной услуги, подлежащих представлению заявителем, в форме электронных документов;</w:t>
      </w:r>
    </w:p>
    <w:p w:rsidR="00BF5D56" w:rsidRPr="006B79EE" w:rsidRDefault="00BF5D56">
      <w:pPr>
        <w:pStyle w:val="ConsPlusNormal"/>
        <w:spacing w:before="160"/>
        <w:ind w:firstLine="540"/>
        <w:jc w:val="both"/>
        <w:rPr>
          <w:sz w:val="20"/>
          <w:szCs w:val="20"/>
        </w:rPr>
      </w:pPr>
      <w:r w:rsidRPr="006B79EE">
        <w:rPr>
          <w:sz w:val="20"/>
          <w:szCs w:val="20"/>
        </w:rPr>
        <w:t>подготовка и оформление документов по результатам предоставления государственной услуги, по запросу заявителя;</w:t>
      </w:r>
    </w:p>
    <w:p w:rsidR="00BF5D56" w:rsidRPr="006B79EE" w:rsidRDefault="00BF5D56">
      <w:pPr>
        <w:pStyle w:val="ConsPlusNormal"/>
        <w:spacing w:before="160"/>
        <w:ind w:firstLine="540"/>
        <w:jc w:val="both"/>
        <w:rPr>
          <w:sz w:val="20"/>
          <w:szCs w:val="20"/>
        </w:rPr>
      </w:pPr>
      <w:r w:rsidRPr="006B79EE">
        <w:rPr>
          <w:sz w:val="20"/>
          <w:szCs w:val="20"/>
        </w:rPr>
        <w:t>выдача заявителю документов по результатам предоставления государственной услуги.</w:t>
      </w:r>
    </w:p>
    <w:p w:rsidR="00BF5D56" w:rsidRPr="006B79EE" w:rsidRDefault="00BF5D56">
      <w:pPr>
        <w:pStyle w:val="ConsPlusNormal"/>
        <w:jc w:val="both"/>
        <w:rPr>
          <w:sz w:val="20"/>
          <w:szCs w:val="20"/>
        </w:rPr>
      </w:pPr>
    </w:p>
    <w:p w:rsidR="00BF5D56" w:rsidRDefault="00BF5D56">
      <w:pPr>
        <w:pStyle w:val="ConsPlusNormal"/>
        <w:pBdr>
          <w:top w:val="single" w:sz="6" w:space="0" w:color="auto"/>
        </w:pBdr>
        <w:spacing w:before="100" w:after="100"/>
        <w:jc w:val="both"/>
        <w:rPr>
          <w:sz w:val="2"/>
          <w:szCs w:val="2"/>
        </w:rPr>
      </w:pPr>
    </w:p>
    <w:sectPr w:rsidR="00BF5D56" w:rsidSect="006B79EE">
      <w:pgSz w:w="11906" w:h="16838"/>
      <w:pgMar w:top="1134" w:right="1134"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11"/>
    <w:rsid w:val="00344CD6"/>
    <w:rsid w:val="006B79EE"/>
    <w:rsid w:val="00971211"/>
    <w:rsid w:val="00BF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D9FDF-6351-4E58-8A1B-A36CEE1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EF50F75ECCB31BFCAE36A27F2FDED13D57DBF700538E8F91CDD7074ACBA343BAB624FAA657B628BB2B4DBBB178CC40FDE229AED0AAEFD4gE56G" TargetMode="External"/><Relationship Id="rId21" Type="http://schemas.openxmlformats.org/officeDocument/2006/relationships/hyperlink" Target="consultantplus://offline/ref=56EF50F75ECCB31BFCAE36A27F2FDED13D50DEF801538E8F91CDD7074ACBA343BAB624F8A752BF7EEC644CE7F62CDF43F9E22BABCCgA5BG" TargetMode="External"/><Relationship Id="rId42" Type="http://schemas.openxmlformats.org/officeDocument/2006/relationships/hyperlink" Target="consultantplus://offline/ref=56EF50F75ECCB31BFCAE36A27F2FDED13D50DEF801538E8F91CDD7074ACBA343A8B67CF6A556AA2AB83E1BEAF7g25EG" TargetMode="External"/><Relationship Id="rId63" Type="http://schemas.openxmlformats.org/officeDocument/2006/relationships/hyperlink" Target="consultantplus://offline/ref=56EF50F75ECCB31BFCAE36A27F2FDED13D50DEF801538E8F91CDD7074ACBA343BAB624FAA657B623BA2B4DBBB178CC40FDE229AED0AAEFD4gE56G" TargetMode="External"/><Relationship Id="rId84" Type="http://schemas.openxmlformats.org/officeDocument/2006/relationships/hyperlink" Target="consultantplus://offline/ref=56EF50F75ECCB31BFCAE36A27F2FDED13D57DBF700508E8F91CDD7074ACBA343BAB624FCA65CE07BF97514E9F433C146E2FE29A9gC5DG" TargetMode="External"/><Relationship Id="rId138" Type="http://schemas.openxmlformats.org/officeDocument/2006/relationships/hyperlink" Target="consultantplus://offline/ref=56EF50F75ECCB31BFCAE36A27F2FDED13D57DBF700538E8F91CDD7074ACBA343BAB624FAAE5EBF7EEC644CE7F62CDF43F9E22BABCCgA5BG" TargetMode="External"/><Relationship Id="rId159" Type="http://schemas.openxmlformats.org/officeDocument/2006/relationships/hyperlink" Target="consultantplus://offline/ref=56EF50F75ECCB31BFCAE36A27F2FDED13D57DAF905508E8F91CDD7074ACBA343BAB624F9A053BF7EEC644CE7F62CDF43F9E22BABCCgA5BG" TargetMode="External"/><Relationship Id="rId107" Type="http://schemas.openxmlformats.org/officeDocument/2006/relationships/hyperlink" Target="consultantplus://offline/ref=56EF50F75ECCB31BFCAE36A27F2FDED13D50DEF801538E8F91CDD7074ACBA343BAB624FAA657B72DBC2B4DBBB178CC40FDE229AED0AAEFD4gE56G" TargetMode="External"/><Relationship Id="rId11" Type="http://schemas.openxmlformats.org/officeDocument/2006/relationships/hyperlink" Target="consultantplus://offline/ref=56EF50F75ECCB31BFCAE36A27F2FDED13D50DEF801538E8F91CDD7074ACBA343BAB624FFAE5CE07BF97514E9F433C146E2FE29A9gC5DG" TargetMode="External"/><Relationship Id="rId32" Type="http://schemas.openxmlformats.org/officeDocument/2006/relationships/hyperlink" Target="consultantplus://offline/ref=56EF50F75ECCB31BFCAE36A27F2FDED13D50DEF801538E8F91CDD7074ACBA343BAB624F8AF52BF7EEC644CE7F62CDF43F9E22BABCCgA5BG" TargetMode="External"/><Relationship Id="rId53" Type="http://schemas.openxmlformats.org/officeDocument/2006/relationships/hyperlink" Target="consultantplus://offline/ref=56EF50F75ECCB31BFCAE36A27F2FDED13D50DEF801538E8F91CDD7074ACBA343BAB624FAA657B62DBB2B4DBBB178CC40FDE229AED0AAEFD4gE56G" TargetMode="External"/><Relationship Id="rId74" Type="http://schemas.openxmlformats.org/officeDocument/2006/relationships/hyperlink" Target="consultantplus://offline/ref=56EF50F75ECCB31BFCAE36A27F2FDED13D50DEF801538E8F91CDD7074ACBA343BAB624FAA657B623BD2B4DBBB178CC40FDE229AED0AAEFD4gE56G" TargetMode="External"/><Relationship Id="rId128" Type="http://schemas.openxmlformats.org/officeDocument/2006/relationships/hyperlink" Target="consultantplus://offline/ref=56EF50F75ECCB31BFCAE36A27F2FDED13A5DDCF70F558E8F91CDD7074ACBA343BAB624FAA657B429B92B4DBBB178CC40FDE229AED0AAEFD4gE56G" TargetMode="External"/><Relationship Id="rId149" Type="http://schemas.openxmlformats.org/officeDocument/2006/relationships/hyperlink" Target="consultantplus://offline/ref=56EF50F75ECCB31BFCAE36A27F2FDED13D50DEF801538E8F91CDD7074ACBA343BAB624FAA657B623BA2B4DBBB178CC40FDE229AED0AAEFD4gE56G" TargetMode="External"/><Relationship Id="rId5" Type="http://schemas.openxmlformats.org/officeDocument/2006/relationships/hyperlink" Target="consultantplus://offline/ref=56EF50F75ECCB31BFCAE36A27F2FDED13A5DDCF70F558E8F91CDD7074ACBA343BAB624FAA657B42BBB2B4DBBB178CC40FDE229AED0AAEFD4gE56G" TargetMode="External"/><Relationship Id="rId95" Type="http://schemas.openxmlformats.org/officeDocument/2006/relationships/hyperlink" Target="consultantplus://offline/ref=56EF50F75ECCB31BFCAE36A27F2FDED13D57DBF700538E8F91CDD7074ACBA343BAB624FAA657B628BB2B4DBBB178CC40FDE229AED0AAEFD4gE56G" TargetMode="External"/><Relationship Id="rId160" Type="http://schemas.openxmlformats.org/officeDocument/2006/relationships/hyperlink" Target="consultantplus://offline/ref=56EF50F75ECCB31BFCAE36A27F2FDED13A55DBF80F548E8F91CDD7074ACBA343A8B67CF6A556AA2AB83E1BEAF7g25EG" TargetMode="External"/><Relationship Id="rId22" Type="http://schemas.openxmlformats.org/officeDocument/2006/relationships/hyperlink" Target="consultantplus://offline/ref=56EF50F75ECCB31BFCAE36A27F2FDED13D50DEF801538E8F91CDD7074ACBA343BAB624FFA650BF7EEC644CE7F62CDF43F9E22BABCCgA5BG" TargetMode="External"/><Relationship Id="rId43" Type="http://schemas.openxmlformats.org/officeDocument/2006/relationships/hyperlink" Target="consultantplus://offline/ref=56EF50F75ECCB31BFCAE36A27F2FDED13A5DDCF70F558E8F91CDD7074ACBA343BAB624FAA657B428BE2B4DBBB178CC40FDE229AED0AAEFD4gE56G" TargetMode="External"/><Relationship Id="rId64" Type="http://schemas.openxmlformats.org/officeDocument/2006/relationships/hyperlink" Target="consultantplus://offline/ref=56EF50F75ECCB31BFCAE36A27F2FDED13D50DEF801538E8F91CDD7074ACBA343A8B67CF6A556AA2AB83E1BEAF7g25EG" TargetMode="External"/><Relationship Id="rId118" Type="http://schemas.openxmlformats.org/officeDocument/2006/relationships/hyperlink" Target="consultantplus://offline/ref=56EF50F75ECCB31BFCAE36A27F2FDED13D57DBF700538E8F91CDD7074ACBA343BAB624FAAE5EBF7EEC644CE7F62CDF43F9E22BABCCgA5BG" TargetMode="External"/><Relationship Id="rId139" Type="http://schemas.openxmlformats.org/officeDocument/2006/relationships/hyperlink" Target="consultantplus://offline/ref=56EF50F75ECCB31BFCAE36A27F2FDED13D57DBF700538E8F91CDD7074ACBA343BAB624F9A057BF7EEC644CE7F62CDF43F9E22BABCCgA5BG" TargetMode="External"/><Relationship Id="rId85" Type="http://schemas.openxmlformats.org/officeDocument/2006/relationships/hyperlink" Target="consultantplus://offline/ref=56EF50F75ECCB31BFCAE36A27F2FDED13A5DDCF70F558E8F91CDD7074ACBA343BAB624FAA657B429BF2B4DBBB178CC40FDE229AED0AAEFD4gE56G" TargetMode="External"/><Relationship Id="rId150" Type="http://schemas.openxmlformats.org/officeDocument/2006/relationships/hyperlink" Target="consultantplus://offline/ref=56EF50F75ECCB31BFCAE36A27F2FDED13D57DAF905508E8F91CDD7074ACBA343BAB624FFA55CE07BF97514E9F433C146E2FE29A9gC5DG" TargetMode="External"/><Relationship Id="rId12" Type="http://schemas.openxmlformats.org/officeDocument/2006/relationships/hyperlink" Target="consultantplus://offline/ref=56EF50F75ECCB31BFCAE36A27F2FDED13D50DEF801538E8F91CDD7074ACBA343BAB624FFA35CE07BF97514E9F433C146E2FE29A9gC5DG" TargetMode="External"/><Relationship Id="rId17" Type="http://schemas.openxmlformats.org/officeDocument/2006/relationships/hyperlink" Target="consultantplus://offline/ref=56EF50F75ECCB31BFCAE36A27F2FDED13B54DAFA01558E8F91CDD7074ACBA343BAB624FAA657B328BC2B4DBBB178CC40FDE229AED0AAEFD4gE56G" TargetMode="External"/><Relationship Id="rId33" Type="http://schemas.openxmlformats.org/officeDocument/2006/relationships/hyperlink" Target="consultantplus://offline/ref=56EF50F75ECCB31BFCAE36A27F2FDED13D50DEF801538E8F91CDD7074ACBA343BAB624FAA657B02ABD2B4DBBB178CC40FDE229AED0AAEFD4gE56G" TargetMode="External"/><Relationship Id="rId38" Type="http://schemas.openxmlformats.org/officeDocument/2006/relationships/hyperlink" Target="consultantplus://offline/ref=56EF50F75ECCB31BFCAE36A27F2FDED13D50DEF801538E8F91CDD7074ACBA343A8B67CF6A556AA2AB83E1BEAF7g25EG" TargetMode="External"/><Relationship Id="rId59" Type="http://schemas.openxmlformats.org/officeDocument/2006/relationships/hyperlink" Target="consultantplus://offline/ref=56EF50F75ECCB31BFCAE36A27F2FDED13D50DEF801538E8F91CDD7074ACBA343BAB624FAA657B623BA2B4DBBB178CC40FDE229AED0AAEFD4gE56G" TargetMode="External"/><Relationship Id="rId103" Type="http://schemas.openxmlformats.org/officeDocument/2006/relationships/hyperlink" Target="consultantplus://offline/ref=56EF50F75ECCB31BFCAE36A27F2FDED13D57DBF700538E8F91CDD7074ACBA343BAB624F9A057BF7EEC644CE7F62CDF43F9E22BABCCgA5BG" TargetMode="External"/><Relationship Id="rId108" Type="http://schemas.openxmlformats.org/officeDocument/2006/relationships/hyperlink" Target="consultantplus://offline/ref=56EF50F75ECCB31BFCAE36A27F2FDED13D50D9FC02508E8F91CDD7074ACBA343BAB624FAA657B42BBF2B4DBBB178CC40FDE229AED0AAEFD4gE56G" TargetMode="External"/><Relationship Id="rId124" Type="http://schemas.openxmlformats.org/officeDocument/2006/relationships/hyperlink" Target="consultantplus://offline/ref=56EF50F75ECCB31BFCAE36A27F2FDED13D57DBF700538E8F91CDD7074ACBA343BAB624FAAE5EBF7EEC644CE7F62CDF43F9E22BABCCgA5BG" TargetMode="External"/><Relationship Id="rId129" Type="http://schemas.openxmlformats.org/officeDocument/2006/relationships/hyperlink" Target="consultantplus://offline/ref=56EF50F75ECCB31BFCAE36A27F2FDED13D50DEF801538E8F91CDD7074ACBA343BAB624FAA657B623BA2B4DBBB178CC40FDE229AED0AAEFD4gE56G" TargetMode="External"/><Relationship Id="rId54" Type="http://schemas.openxmlformats.org/officeDocument/2006/relationships/hyperlink" Target="consultantplus://offline/ref=56EF50F75ECCB31BFCAE36A27F2FDED13D50DEF801538E8F91CDD7074ACBA343A8B67CF6A556AA2AB83E1BEAF7g25EG" TargetMode="External"/><Relationship Id="rId70" Type="http://schemas.openxmlformats.org/officeDocument/2006/relationships/hyperlink" Target="consultantplus://offline/ref=56EF50F75ECCB31BFCAE36A27F2FDED13A5DDCF70F558E8F91CDD7074ACBA343BAB624FAA657B429BD2B4DBBB178CC40FDE229AED0AAEFD4gE56G" TargetMode="External"/><Relationship Id="rId75" Type="http://schemas.openxmlformats.org/officeDocument/2006/relationships/hyperlink" Target="consultantplus://offline/ref=56EF50F75ECCB31BFCAE36A27F2FDED13D50DEF801538E8F91CDD7074ACBA343BAB624FAA657B623BA2B4DBBB178CC40FDE229AED0AAEFD4gE56G" TargetMode="External"/><Relationship Id="rId91" Type="http://schemas.openxmlformats.org/officeDocument/2006/relationships/hyperlink" Target="consultantplus://offline/ref=56EF50F75ECCB31BFCAE36A27F2FDED13D50D9FC02508E8F91CDD7074ACBA343BAB624FAA657B42BBF2B4DBBB178CC40FDE229AED0AAEFD4gE56G" TargetMode="External"/><Relationship Id="rId96" Type="http://schemas.openxmlformats.org/officeDocument/2006/relationships/hyperlink" Target="consultantplus://offline/ref=56EF50F75ECCB31BFCAE36A27F2FDED13D57DBF700538E8F91CDD7074ACBA343BAB624FAAE5EBF7EEC644CE7F62CDF43F9E22BABCCgA5BG" TargetMode="External"/><Relationship Id="rId140" Type="http://schemas.openxmlformats.org/officeDocument/2006/relationships/hyperlink" Target="consultantplus://offline/ref=56EF50F75ECCB31BFCAE36A27F2FDED13D57DBF700508E8F91CDD7074ACBA343BAB624FCA65CE07BF97514E9F433C146E2FE29A9gC5DG" TargetMode="External"/><Relationship Id="rId145" Type="http://schemas.openxmlformats.org/officeDocument/2006/relationships/hyperlink" Target="consultantplus://offline/ref=56EF50F75ECCB31BFCAE36A27F2FDED13D50DEF801538E8F91CDD7074ACBA343BAB624FAA657B52ABC2B4DBBB178CC40FDE229AED0AAEFD4gE56G"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EF50F75ECCB31BFCAE36A27F2FDED13A5DDCF70F558E8F91CDD7074ACBA343BAB624FAA657B42BBA2B4DBBB178CC40FDE229AED0AAEFD4gE56G" TargetMode="External"/><Relationship Id="rId23" Type="http://schemas.openxmlformats.org/officeDocument/2006/relationships/hyperlink" Target="consultantplus://offline/ref=56EF50F75ECCB31BFCAE36A27F2FDED13D50DEF801538E8F91CDD7074ACBA343A8B67CF6A556AA2AB83E1BEAF7g25EG" TargetMode="External"/><Relationship Id="rId28" Type="http://schemas.openxmlformats.org/officeDocument/2006/relationships/hyperlink" Target="consultantplus://offline/ref=56EF50F75ECCB31BFCAE36A27F2FDED13D56DAF806578E8F91CDD7074ACBA343A8B67CF6A556AA2AB83E1BEAF7g25EG" TargetMode="External"/><Relationship Id="rId49" Type="http://schemas.openxmlformats.org/officeDocument/2006/relationships/hyperlink" Target="consultantplus://offline/ref=56EF50F75ECCB31BFCAE36A27F2FDED13D50DEF801538E8F91CDD7074ACBA343BAB624FAA657B52EB82B4DBBB178CC40FDE229AED0AAEFD4gE56G" TargetMode="External"/><Relationship Id="rId114" Type="http://schemas.openxmlformats.org/officeDocument/2006/relationships/hyperlink" Target="consultantplus://offline/ref=56EF50F75ECCB31BFCAE36A27F2FDED13D50D9FC02508E8F91CDD7074ACBA343BAB624FAA657B42BBF2B4DBBB178CC40FDE229AED0AAEFD4gE56G" TargetMode="External"/><Relationship Id="rId119" Type="http://schemas.openxmlformats.org/officeDocument/2006/relationships/hyperlink" Target="consultantplus://offline/ref=56EF50F75ECCB31BFCAE36A27F2FDED13D57DBF700538E8F91CDD7074ACBA343BAB624F9A057BF7EEC644CE7F62CDF43F9E22BABCCgA5BG" TargetMode="External"/><Relationship Id="rId44" Type="http://schemas.openxmlformats.org/officeDocument/2006/relationships/hyperlink" Target="consultantplus://offline/ref=56EF50F75ECCB31BFCAE36A27F2FDED13D50DEF801538E8F91CDD7074ACBA343BAB624FAA657B52EBC2B4DBBB178CC40FDE229AED0AAEFD4gE56G" TargetMode="External"/><Relationship Id="rId60" Type="http://schemas.openxmlformats.org/officeDocument/2006/relationships/hyperlink" Target="consultantplus://offline/ref=56EF50F75ECCB31BFCAE36A27F2FDED13D50DEF801538E8F91CDD7074ACBA343A8B67CF6A556AA2AB83E1BEAF7g25EG" TargetMode="External"/><Relationship Id="rId65" Type="http://schemas.openxmlformats.org/officeDocument/2006/relationships/hyperlink" Target="consultantplus://offline/ref=56EF50F75ECCB31BFCAE36A27F2FDED13A5DDCF70F558E8F91CDD7074ACBA343BAB624FAA657B428B42B4DBBB178CC40FDE229AED0AAEFD4gE56G" TargetMode="External"/><Relationship Id="rId81" Type="http://schemas.openxmlformats.org/officeDocument/2006/relationships/hyperlink" Target="consultantplus://offline/ref=56EF50F75ECCB31BFCAE36A27F2FDED13D57DBF700538E8F91CDD7074ACBA343BAB624FAA657B628BB2B4DBBB178CC40FDE229AED0AAEFD4gE56G" TargetMode="External"/><Relationship Id="rId86" Type="http://schemas.openxmlformats.org/officeDocument/2006/relationships/hyperlink" Target="consultantplus://offline/ref=56EF50F75ECCB31BFCAE36A27F2FDED13D57DBF700538E8F91CDD7074ACBA343BAB624FAA657B62BB42B4DBBB178CC40FDE229AED0AAEFD4gE56G" TargetMode="External"/><Relationship Id="rId130" Type="http://schemas.openxmlformats.org/officeDocument/2006/relationships/hyperlink" Target="consultantplus://offline/ref=56EF50F75ECCB31BFCAE36A27F2FDED13D57DBF700538E8F91CDD7074ACBA343BAB624FAA657B62BB42B4DBBB178CC40FDE229AED0AAEFD4gE56G" TargetMode="External"/><Relationship Id="rId135" Type="http://schemas.openxmlformats.org/officeDocument/2006/relationships/hyperlink" Target="consultantplus://offline/ref=56EF50F75ECCB31BFCAE36A27F2FDED13A5DDCF70F558E8F91CDD7074ACBA343BAB624FAA657B429B82B4DBBB178CC40FDE229AED0AAEFD4gE56G" TargetMode="External"/><Relationship Id="rId151" Type="http://schemas.openxmlformats.org/officeDocument/2006/relationships/hyperlink" Target="consultantplus://offline/ref=56EF50F75ECCB31BFCAE36A27F2FDED13D57DAF905508E8F91CDD7074ACBA343BAB624F9AF57BF7EEC644CE7F62CDF43F9E22BABCCgA5BG" TargetMode="External"/><Relationship Id="rId156" Type="http://schemas.openxmlformats.org/officeDocument/2006/relationships/hyperlink" Target="consultantplus://offline/ref=56EF50F75ECCB31BFCAE36A27F2FDED13A5DDCF70F558E8F91CDD7074ACBA343BAB624FAA657B42CBE2B4DBBB178CC40FDE229AED0AAEFD4gE56G" TargetMode="External"/><Relationship Id="rId13" Type="http://schemas.openxmlformats.org/officeDocument/2006/relationships/hyperlink" Target="consultantplus://offline/ref=56EF50F75ECCB31BFCAE36A27F2FDED13D50DEF801538E8F91CDD7074ACBA343A8B67CF6A556AA2AB83E1BEAF7g25EG" TargetMode="External"/><Relationship Id="rId18" Type="http://schemas.openxmlformats.org/officeDocument/2006/relationships/hyperlink" Target="consultantplus://offline/ref=56EF50F75ECCB31BFCAE36A27F2FDED13D50DEF801538E8F91CDD7074ACBA343A8B67CF6A556AA2AB83E1BEAF7g25EG" TargetMode="External"/><Relationship Id="rId39" Type="http://schemas.openxmlformats.org/officeDocument/2006/relationships/hyperlink" Target="consultantplus://offline/ref=56EF50F75ECCB31BFCAE36A27F2FDED13D50DEF801538E8F91CDD7074ACBA343BAB624F8A752BF7EEC644CE7F62CDF43F9E22BABCCgA5BG" TargetMode="External"/><Relationship Id="rId109" Type="http://schemas.openxmlformats.org/officeDocument/2006/relationships/hyperlink" Target="consultantplus://offline/ref=56EF50F75ECCB31BFCAE36A27F2FDED13D50DEF801538E8F91CDD7074ACBA343BAB624FAA657B62DBB2B4DBBB178CC40FDE229AED0AAEFD4gE56G" TargetMode="External"/><Relationship Id="rId34" Type="http://schemas.openxmlformats.org/officeDocument/2006/relationships/hyperlink" Target="consultantplus://offline/ref=56EF50F75ECCB31BFCAE36A27F2FDED13B54DAFA01558E8F91CDD7074ACBA343BAB624FAA657B528B92B4DBBB178CC40FDE229AED0AAEFD4gE56G" TargetMode="External"/><Relationship Id="rId50" Type="http://schemas.openxmlformats.org/officeDocument/2006/relationships/hyperlink" Target="consultantplus://offline/ref=56EF50F75ECCB31BFCAE36A27F2FDED13D50DEF801538E8F91CDD7074ACBA343A8B67CF6A556AA2AB83E1BEAF7g25EG" TargetMode="External"/><Relationship Id="rId55" Type="http://schemas.openxmlformats.org/officeDocument/2006/relationships/hyperlink" Target="consultantplus://offline/ref=56EF50F75ECCB31BFCAE36A27F2FDED13D50DEF801538E8F91CDD7074ACBA343BAB624F8A35EBF7EEC644CE7F62CDF43F9E22BABCCgA5BG" TargetMode="External"/><Relationship Id="rId76" Type="http://schemas.openxmlformats.org/officeDocument/2006/relationships/hyperlink" Target="consultantplus://offline/ref=56EF50F75ECCB31BFCAE36A27F2FDED13D50DEF801538E8F91CDD7074ACBA343BAB624FAA753BF7EEC644CE7F62CDF43F9E22BABCCgA5BG" TargetMode="External"/><Relationship Id="rId97" Type="http://schemas.openxmlformats.org/officeDocument/2006/relationships/hyperlink" Target="consultantplus://offline/ref=56EF50F75ECCB31BFCAE36A27F2FDED13D57DBF700538E8F91CDD7074ACBA343BAB624F9A057BF7EEC644CE7F62CDF43F9E22BABCCgA5BG" TargetMode="External"/><Relationship Id="rId104" Type="http://schemas.openxmlformats.org/officeDocument/2006/relationships/hyperlink" Target="consultantplus://offline/ref=56EF50F75ECCB31BFCAE36A27F2FDED13D57DBF700508E8F91CDD7074ACBA343BAB624FCA65CE07BF97514E9F433C146E2FE29A9gC5DG" TargetMode="External"/><Relationship Id="rId120" Type="http://schemas.openxmlformats.org/officeDocument/2006/relationships/hyperlink" Target="consultantplus://offline/ref=56EF50F75ECCB31BFCAE36A27F2FDED13D57DBF700508E8F91CDD7074ACBA343BAB624FCA65CE07BF97514E9F433C146E2FE29A9gC5DG" TargetMode="External"/><Relationship Id="rId125" Type="http://schemas.openxmlformats.org/officeDocument/2006/relationships/hyperlink" Target="consultantplus://offline/ref=56EF50F75ECCB31BFCAE36A27F2FDED13D57DBF700538E8F91CDD7074ACBA343BAB624F9A057BF7EEC644CE7F62CDF43F9E22BABCCgA5BG" TargetMode="External"/><Relationship Id="rId141" Type="http://schemas.openxmlformats.org/officeDocument/2006/relationships/hyperlink" Target="consultantplus://offline/ref=56EF50F75ECCB31BFCAE36A27F2FDED13D50D9FC02508E8F91CDD7074ACBA343BAB624FAA657B42BBF2B4DBBB178CC40FDE229AED0AAEFD4gE56G" TargetMode="External"/><Relationship Id="rId146" Type="http://schemas.openxmlformats.org/officeDocument/2006/relationships/hyperlink" Target="consultantplus://offline/ref=56EF50F75ECCB31BFCAE36A27F2FDED13D50DEF801538E8F91CDD7074ACBA343BAB624FFA657BF7EEC644CE7F62CDF43F9E22BABCCgA5BG" TargetMode="External"/><Relationship Id="rId7" Type="http://schemas.openxmlformats.org/officeDocument/2006/relationships/hyperlink" Target="consultantplus://offline/ref=56EF50F75ECCB31BFCAE36A27F2FDED13D50DEF801538E8F91CDD7074ACBA343BAB624FAA657B422B42B4DBBB178CC40FDE229AED0AAEFD4gE56G" TargetMode="External"/><Relationship Id="rId71" Type="http://schemas.openxmlformats.org/officeDocument/2006/relationships/hyperlink" Target="consultantplus://offline/ref=56EF50F75ECCB31BFCAE36A27F2FDED13D50DEF801538E8F91CDD7074ACBA343A8B67CF6A556AA2AB83E1BEAF7g25EG" TargetMode="External"/><Relationship Id="rId92" Type="http://schemas.openxmlformats.org/officeDocument/2006/relationships/hyperlink" Target="consultantplus://offline/ref=56EF50F75ECCB31BFCAE36A27F2FDED13A5DDCF70F558E8F91CDD7074ACBA343BAB624FAA657B429BF2B4DBBB178CC40FDE229AED0AAEFD4gE56G"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56EF50F75ECCB31BFCAE36A27F2FDED13D50DEF801538E8F91CDD7074ACBA343BAB624F8A250BF7EEC644CE7F62CDF43F9E22BABCCgA5BG" TargetMode="External"/><Relationship Id="rId24" Type="http://schemas.openxmlformats.org/officeDocument/2006/relationships/hyperlink" Target="consultantplus://offline/ref=56EF50F75ECCB31BFCAE36A27F2FDED13A5DDCF70F558E8F91CDD7074ACBA343BAB624FAA657B428BC2B4DBBB178CC40FDE229AED0AAEFD4gE56G" TargetMode="External"/><Relationship Id="rId40" Type="http://schemas.openxmlformats.org/officeDocument/2006/relationships/hyperlink" Target="consultantplus://offline/ref=56EF50F75ECCB31BFCAE36A27F2FDED13D50DEF801538E8F91CDD7074ACBA343A8B67CF6A556AA2AB83E1BEAF7g25EG" TargetMode="External"/><Relationship Id="rId45" Type="http://schemas.openxmlformats.org/officeDocument/2006/relationships/hyperlink" Target="consultantplus://offline/ref=56EF50F75ECCB31BFCAE36A27F2FDED13D50DEF801538E8F91CDD7074ACBA343A8B67CF6A556AA2AB83E1BEAF7g25EG" TargetMode="External"/><Relationship Id="rId66" Type="http://schemas.openxmlformats.org/officeDocument/2006/relationships/hyperlink" Target="consultantplus://offline/ref=56EF50F75ECCB31BFCAE36A27F2FDED13D50DEF801538E8F91CDD7074ACBA343BAB624FAA657B422B42B4DBBB178CC40FDE229AED0AAEFD4gE56G" TargetMode="External"/><Relationship Id="rId87" Type="http://schemas.openxmlformats.org/officeDocument/2006/relationships/hyperlink" Target="consultantplus://offline/ref=56EF50F75ECCB31BFCAE36A27F2FDED13D57DBF700538E8F91CDD7074ACBA343BAB624FAA657B628BB2B4DBBB178CC40FDE229AED0AAEFD4gE56G" TargetMode="External"/><Relationship Id="rId110" Type="http://schemas.openxmlformats.org/officeDocument/2006/relationships/hyperlink" Target="consultantplus://offline/ref=56EF50F75ECCB31BFCAE36A27F2FDED13D50DEF801538E8F91CDD7074ACBA343BAB624FAA657B02AB82B4DBBB178CC40FDE229AED0AAEFD4gE56G" TargetMode="External"/><Relationship Id="rId115" Type="http://schemas.openxmlformats.org/officeDocument/2006/relationships/hyperlink" Target="consultantplus://offline/ref=56EF50F75ECCB31BFCAE36A27F2FDED13D50DEF801538E8F91CDD7074ACBA343BAB624FAA657B623BA2B4DBBB178CC40FDE229AED0AAEFD4gE56G" TargetMode="External"/><Relationship Id="rId131" Type="http://schemas.openxmlformats.org/officeDocument/2006/relationships/hyperlink" Target="consultantplus://offline/ref=56EF50F75ECCB31BFCAE36A27F2FDED13D57DBF700538E8F91CDD7074ACBA343BAB624FAA657B628BB2B4DBBB178CC40FDE229AED0AAEFD4gE56G" TargetMode="External"/><Relationship Id="rId136" Type="http://schemas.openxmlformats.org/officeDocument/2006/relationships/hyperlink" Target="consultantplus://offline/ref=56EF50F75ECCB31BFCAE36A27F2FDED13D57DBF700538E8F91CDD7074ACBA343BAB624FAA657B62BB42B4DBBB178CC40FDE229AED0AAEFD4gE56G" TargetMode="External"/><Relationship Id="rId157" Type="http://schemas.openxmlformats.org/officeDocument/2006/relationships/hyperlink" Target="consultantplus://offline/ref=56EF50F75ECCB31BFCAE36A27F2FDED13D57DAF905508E8F91CDD7074ACBA343A8B67CF6A556AA2AB83E1BEAF7g25EG" TargetMode="External"/><Relationship Id="rId61" Type="http://schemas.openxmlformats.org/officeDocument/2006/relationships/hyperlink" Target="consultantplus://offline/ref=56EF50F75ECCB31BFCAE36A27F2FDED13D50DEF801538E8F91CDD7074ACBA343BAB624FAA657B623BD2B4DBBB178CC40FDE229AED0AAEFD4gE56G" TargetMode="External"/><Relationship Id="rId82" Type="http://schemas.openxmlformats.org/officeDocument/2006/relationships/hyperlink" Target="consultantplus://offline/ref=56EF50F75ECCB31BFCAE36A27F2FDED13D57DBF700538E8F91CDD7074ACBA343BAB624FAAE5EBF7EEC644CE7F62CDF43F9E22BABCCgA5BG" TargetMode="External"/><Relationship Id="rId152" Type="http://schemas.openxmlformats.org/officeDocument/2006/relationships/hyperlink" Target="consultantplus://offline/ref=56EF50F75ECCB31BFCAE36A27F2FDED13A5DDCF70F558E8F91CDD7074ACBA343BAB624FAA657B429BB2B4DBBB178CC40FDE229AED0AAEFD4gE56G" TargetMode="External"/><Relationship Id="rId19" Type="http://schemas.openxmlformats.org/officeDocument/2006/relationships/hyperlink" Target="consultantplus://offline/ref=56EF50F75ECCB31BFCAE36A27F2FDED13D50DEF801538E8F91CDD7074ACBA343BAB624F8AF52BF7EEC644CE7F62CDF43F9E22BABCCgA5BG" TargetMode="External"/><Relationship Id="rId14" Type="http://schemas.openxmlformats.org/officeDocument/2006/relationships/hyperlink" Target="consultantplus://offline/ref=56EF50F75ECCB31BFCAE36A27F2FDED13D50DEF801538E8F91CDD7074ACBA343BAB624FAA657B52ABC2B4DBBB178CC40FDE229AED0AAEFD4gE56G" TargetMode="External"/><Relationship Id="rId30" Type="http://schemas.openxmlformats.org/officeDocument/2006/relationships/hyperlink" Target="consultantplus://offline/ref=56EF50F75ECCB31BFCAE36A27F2FDED13D50DEF801538E8F91CDD7074ACBA343BAB624FFA650BF7EEC644CE7F62CDF43F9E22BABCCgA5BG" TargetMode="External"/><Relationship Id="rId35" Type="http://schemas.openxmlformats.org/officeDocument/2006/relationships/hyperlink" Target="consultantplus://offline/ref=56EF50F75ECCB31BFCAE36A27F2FDED13B54DAFA01558E8F91CDD7074ACBA343BAB624FAA657B328BC2B4DBBB178CC40FDE229AED0AAEFD4gE56G" TargetMode="External"/><Relationship Id="rId56" Type="http://schemas.openxmlformats.org/officeDocument/2006/relationships/hyperlink" Target="consultantplus://offline/ref=56EF50F75ECCB31BFCAE36A27F2FDED13D50DEF801538E8F91CDD7074ACBA343BAB624FAA657B623BD2B4DBBB178CC40FDE229AED0AAEFD4gE56G" TargetMode="External"/><Relationship Id="rId77" Type="http://schemas.openxmlformats.org/officeDocument/2006/relationships/hyperlink" Target="consultantplus://offline/ref=56EF50F75ECCB31BFCAE36A27F2FDED13D50DEF801538E8F91CDD7074ACBA343BAB624FFA251BF7EEC644CE7F62CDF43F9E22BABCCgA5BG" TargetMode="External"/><Relationship Id="rId100" Type="http://schemas.openxmlformats.org/officeDocument/2006/relationships/hyperlink" Target="consultantplus://offline/ref=56EF50F75ECCB31BFCAE36A27F2FDED13D57DBF700538E8F91CDD7074ACBA343BAB624FAA657B62BB42B4DBBB178CC40FDE229AED0AAEFD4gE56G" TargetMode="External"/><Relationship Id="rId105" Type="http://schemas.openxmlformats.org/officeDocument/2006/relationships/hyperlink" Target="consultantplus://offline/ref=56EF50F75ECCB31BFCAE36A27F2FDED13D50D9FC02508E8F91CDD7074ACBA343BAB624FAA657B42BBF2B4DBBB178CC40FDE229AED0AAEFD4gE56G" TargetMode="External"/><Relationship Id="rId126" Type="http://schemas.openxmlformats.org/officeDocument/2006/relationships/hyperlink" Target="consultantplus://offline/ref=56EF50F75ECCB31BFCAE36A27F2FDED13D57DBF700508E8F91CDD7074ACBA343BAB624FCA65CE07BF97514E9F433C146E2FE29A9gC5DG" TargetMode="External"/><Relationship Id="rId147" Type="http://schemas.openxmlformats.org/officeDocument/2006/relationships/hyperlink" Target="consultantplus://offline/ref=56EF50F75ECCB31BFCAE36A27F2FDED13D50DEF801538E8F91CDD7074ACBA343BAB624FAA657B52EB82B4DBBB178CC40FDE229AED0AAEFD4gE56G" TargetMode="External"/><Relationship Id="rId8" Type="http://schemas.openxmlformats.org/officeDocument/2006/relationships/hyperlink" Target="consultantplus://offline/ref=56EF50F75ECCB31BFCAE36A27F2FDED13D50DEF801538E8F91CDD7074ACBA343BAB624FAA657B423BA2B4DBBB178CC40FDE229AED0AAEFD4gE56G" TargetMode="External"/><Relationship Id="rId51" Type="http://schemas.openxmlformats.org/officeDocument/2006/relationships/hyperlink" Target="consultantplus://offline/ref=56EF50F75ECCB31BFCAE36A27F2FDED13D50DEF801538E8F91CDD7074ACBA343BAB624FAA657B72DBC2B4DBBB178CC40FDE229AED0AAEFD4gE56G" TargetMode="External"/><Relationship Id="rId72" Type="http://schemas.openxmlformats.org/officeDocument/2006/relationships/hyperlink" Target="consultantplus://offline/ref=56EF50F75ECCB31BFCAE36A27F2FDED13D50DEF801538E8F91CDD7074ACBA343BAB624FAA657B422B42B4DBBB178CC40FDE229AED0AAEFD4gE56G" TargetMode="External"/><Relationship Id="rId93" Type="http://schemas.openxmlformats.org/officeDocument/2006/relationships/hyperlink" Target="consultantplus://offline/ref=56EF50F75ECCB31BFCAE36A27F2FDED13D50DEF801538E8F91CDD7074ACBA343BAB624FAA657B52EB82B4DBBB178CC40FDE229AED0AAEFD4gE56G" TargetMode="External"/><Relationship Id="rId98" Type="http://schemas.openxmlformats.org/officeDocument/2006/relationships/hyperlink" Target="consultantplus://offline/ref=56EF50F75ECCB31BFCAE36A27F2FDED13D57DBF700508E8F91CDD7074ACBA343BAB624FCA65CE07BF97514E9F433C146E2FE29A9gC5DG" TargetMode="External"/><Relationship Id="rId121" Type="http://schemas.openxmlformats.org/officeDocument/2006/relationships/hyperlink" Target="consultantplus://offline/ref=56EF50F75ECCB31BFCAE36A27F2FDED13A5DDCF70F558E8F91CDD7074ACBA343BAB624FAA657B429B92B4DBBB178CC40FDE229AED0AAEFD4gE56G" TargetMode="External"/><Relationship Id="rId142" Type="http://schemas.openxmlformats.org/officeDocument/2006/relationships/hyperlink" Target="consultantplus://offline/ref=56EF50F75ECCB31BFCAE36A27F2FDED13A5DDCF70F558E8F91CDD7074ACBA343BAB624FAA657B429B82B4DBBB178CC40FDE229AED0AAEFD4gE56G" TargetMode="External"/><Relationship Id="rId3" Type="http://schemas.openxmlformats.org/officeDocument/2006/relationships/webSettings" Target="webSettings.xml"/><Relationship Id="rId25" Type="http://schemas.openxmlformats.org/officeDocument/2006/relationships/hyperlink" Target="consultantplus://offline/ref=56EF50F75ECCB31BFCAE36A27F2FDED13D50DEF801538E8F91CDD7074ACBA343BAB624FDA55CE07BF97514E9F433C146E2FE29A9gC5DG" TargetMode="External"/><Relationship Id="rId46" Type="http://schemas.openxmlformats.org/officeDocument/2006/relationships/hyperlink" Target="consultantplus://offline/ref=56EF50F75ECCB31BFCAE36A27F2FDED13D50DEF801538E8F91CDD7074ACBA343A8B67CF6A556AA2AB83E1BEAF7g25EG" TargetMode="External"/><Relationship Id="rId67" Type="http://schemas.openxmlformats.org/officeDocument/2006/relationships/hyperlink" Target="consultantplus://offline/ref=56EF50F75ECCB31BFCAE36A27F2FDED13D50DEF801538E8F91CDD7074ACBA343BAB624FAA657B62DBB2B4DBBB178CC40FDE229AED0AAEFD4gE56G" TargetMode="External"/><Relationship Id="rId116" Type="http://schemas.openxmlformats.org/officeDocument/2006/relationships/hyperlink" Target="consultantplus://offline/ref=56EF50F75ECCB31BFCAE36A27F2FDED13D57DBF700538E8F91CDD7074ACBA343BAB624FAA657B62BB42B4DBBB178CC40FDE229AED0AAEFD4gE56G" TargetMode="External"/><Relationship Id="rId137" Type="http://schemas.openxmlformats.org/officeDocument/2006/relationships/hyperlink" Target="consultantplus://offline/ref=56EF50F75ECCB31BFCAE36A27F2FDED13D57DBF700538E8F91CDD7074ACBA343BAB624FAA657B628BB2B4DBBB178CC40FDE229AED0AAEFD4gE56G" TargetMode="External"/><Relationship Id="rId158" Type="http://schemas.openxmlformats.org/officeDocument/2006/relationships/hyperlink" Target="consultantplus://offline/ref=56EF50F75ECCB31BFCAE36A27F2FDED13A54DAFC07538E8F91CDD7074ACBA343A8B67CF6A556AA2AB83E1BEAF7g25EG" TargetMode="External"/><Relationship Id="rId20" Type="http://schemas.openxmlformats.org/officeDocument/2006/relationships/hyperlink" Target="consultantplus://offline/ref=56EF50F75ECCB31BFCAE36A27F2FDED13D50DEF801538E8F91CDD7074ACBA343BAB624FFA656BF7EEC644CE7F62CDF43F9E22BABCCgA5BG" TargetMode="External"/><Relationship Id="rId41" Type="http://schemas.openxmlformats.org/officeDocument/2006/relationships/hyperlink" Target="consultantplus://offline/ref=56EF50F75ECCB31BFCAE36A27F2FDED13D50DEF801538E8F91CDD7074ACBA343BAB624FEA152BF7EEC644CE7F62CDF43F9E22BABCCgA5BG" TargetMode="External"/><Relationship Id="rId62" Type="http://schemas.openxmlformats.org/officeDocument/2006/relationships/hyperlink" Target="consultantplus://offline/ref=56EF50F75ECCB31BFCAE36A27F2FDED13D50DEF801538E8F91CDD7074ACBA343A8B67CF6A556AA2AB83E1BEAF7g25EG" TargetMode="External"/><Relationship Id="rId83" Type="http://schemas.openxmlformats.org/officeDocument/2006/relationships/hyperlink" Target="consultantplus://offline/ref=56EF50F75ECCB31BFCAE36A27F2FDED13D57DBF700538E8F91CDD7074ACBA343BAB624F9A057BF7EEC644CE7F62CDF43F9E22BABCCgA5BG" TargetMode="External"/><Relationship Id="rId88" Type="http://schemas.openxmlformats.org/officeDocument/2006/relationships/hyperlink" Target="consultantplus://offline/ref=56EF50F75ECCB31BFCAE36A27F2FDED13D57DBF700538E8F91CDD7074ACBA343BAB624FAAE5EBF7EEC644CE7F62CDF43F9E22BABCCgA5BG" TargetMode="External"/><Relationship Id="rId111" Type="http://schemas.openxmlformats.org/officeDocument/2006/relationships/hyperlink" Target="consultantplus://offline/ref=56EF50F75ECCB31BFCAE36A27F2FDED13D50D9FC02508E8F91CDD7074ACBA343BAB624FAA657B42BBF2B4DBBB178CC40FDE229AED0AAEFD4gE56G" TargetMode="External"/><Relationship Id="rId132" Type="http://schemas.openxmlformats.org/officeDocument/2006/relationships/hyperlink" Target="consultantplus://offline/ref=56EF50F75ECCB31BFCAE36A27F2FDED13D57DBF700538E8F91CDD7074ACBA343BAB624FAAE5EBF7EEC644CE7F62CDF43F9E22BABCCgA5BG" TargetMode="External"/><Relationship Id="rId153" Type="http://schemas.openxmlformats.org/officeDocument/2006/relationships/hyperlink" Target="consultantplus://offline/ref=56EF50F75ECCB31BFCAE36A27F2FDED13D50DCFE0E568E8F91CDD7074ACBA343BAB624FAA655B321E9715DBFF82EC05DFCF937A9CEAAgE5CG" TargetMode="External"/><Relationship Id="rId15" Type="http://schemas.openxmlformats.org/officeDocument/2006/relationships/hyperlink" Target="consultantplus://offline/ref=56EF50F75ECCB31BFCAE36A27F2FDED13D50DEF801538E8F91CDD7074ACBA343BAB624FAA650BF7EEC644CE7F62CDF43F9E22BABCCgA5BG" TargetMode="External"/><Relationship Id="rId36" Type="http://schemas.openxmlformats.org/officeDocument/2006/relationships/hyperlink" Target="consultantplus://offline/ref=56EF50F75ECCB31BFCAE36A27F2FDED13D50DEF801538E8F91CDD7074ACBA343A8B67CF6A556AA2AB83E1BEAF7g25EG" TargetMode="External"/><Relationship Id="rId57" Type="http://schemas.openxmlformats.org/officeDocument/2006/relationships/hyperlink" Target="consultantplus://offline/ref=56EF50F75ECCB31BFCAE36A27F2FDED13D50DEF801538E8F91CDD7074ACBA343A8B67CF6A556AA2AB83E1BEAF7g25EG" TargetMode="External"/><Relationship Id="rId106" Type="http://schemas.openxmlformats.org/officeDocument/2006/relationships/hyperlink" Target="consultantplus://offline/ref=56EF50F75ECCB31BFCAE36A27F2FDED13A5DDCF70F558E8F91CDD7074ACBA343BAB624FAA657B429BE2B4DBBB178CC40FDE229AED0AAEFD4gE56G" TargetMode="External"/><Relationship Id="rId127" Type="http://schemas.openxmlformats.org/officeDocument/2006/relationships/hyperlink" Target="consultantplus://offline/ref=56EF50F75ECCB31BFCAE36A27F2FDED13D50D9FC02508E8F91CDD7074ACBA343BAB624FAA657B42BBF2B4DBBB178CC40FDE229AED0AAEFD4gE56G" TargetMode="External"/><Relationship Id="rId10" Type="http://schemas.openxmlformats.org/officeDocument/2006/relationships/hyperlink" Target="consultantplus://offline/ref=56EF50F75ECCB31BFCAE36A27F2FDED13D50DEF801538E8F91CDD7074ACBA343BAB624F8AF52BF7EEC644CE7F62CDF43F9E22BABCCgA5BG" TargetMode="External"/><Relationship Id="rId31" Type="http://schemas.openxmlformats.org/officeDocument/2006/relationships/hyperlink" Target="consultantplus://offline/ref=56EF50F75ECCB31BFCAE36A27F2FDED13D50DEF801538E8F91CDD7074ACBA343BAB624F8AF52BF7EEC644CE7F62CDF43F9E22BABCCgA5BG" TargetMode="External"/><Relationship Id="rId52" Type="http://schemas.openxmlformats.org/officeDocument/2006/relationships/hyperlink" Target="consultantplus://offline/ref=56EF50F75ECCB31BFCAE36A27F2FDED13D50DEF801538E8F91CDD7074ACBA343A8B67CF6A556AA2AB83E1BEAF7g25EG" TargetMode="External"/><Relationship Id="rId73" Type="http://schemas.openxmlformats.org/officeDocument/2006/relationships/hyperlink" Target="consultantplus://offline/ref=56EF50F75ECCB31BFCAE36A27F2FDED13D50DEF801538E8F91CDD7074ACBA343BAB624FAA657B62DBB2B4DBBB178CC40FDE229AED0AAEFD4gE56G" TargetMode="External"/><Relationship Id="rId78" Type="http://schemas.openxmlformats.org/officeDocument/2006/relationships/hyperlink" Target="consultantplus://offline/ref=56EF50F75ECCB31BFCAE36A27F2FDED13D50DEF801538E8F91CDD7074ACBA343BAB624FAA657B52ABC2B4DBBB178CC40FDE229AED0AAEFD4gE56G" TargetMode="External"/><Relationship Id="rId94" Type="http://schemas.openxmlformats.org/officeDocument/2006/relationships/hyperlink" Target="consultantplus://offline/ref=56EF50F75ECCB31BFCAE36A27F2FDED13D57DBF700538E8F91CDD7074ACBA343BAB624FAA657B62BB42B4DBBB178CC40FDE229AED0AAEFD4gE56G" TargetMode="External"/><Relationship Id="rId99" Type="http://schemas.openxmlformats.org/officeDocument/2006/relationships/hyperlink" Target="consultantplus://offline/ref=56EF50F75ECCB31BFCAE36A27F2FDED13A5DDCF70F558E8F91CDD7074ACBA343BAB624FAA657B429BE2B4DBBB178CC40FDE229AED0AAEFD4gE56G" TargetMode="External"/><Relationship Id="rId101" Type="http://schemas.openxmlformats.org/officeDocument/2006/relationships/hyperlink" Target="consultantplus://offline/ref=56EF50F75ECCB31BFCAE36A27F2FDED13D57DBF700538E8F91CDD7074ACBA343BAB624FAA657B628BB2B4DBBB178CC40FDE229AED0AAEFD4gE56G" TargetMode="External"/><Relationship Id="rId122" Type="http://schemas.openxmlformats.org/officeDocument/2006/relationships/hyperlink" Target="consultantplus://offline/ref=56EF50F75ECCB31BFCAE36A27F2FDED13D57DBF700538E8F91CDD7074ACBA343BAB624FAA657B62BB42B4DBBB178CC40FDE229AED0AAEFD4gE56G" TargetMode="External"/><Relationship Id="rId143" Type="http://schemas.openxmlformats.org/officeDocument/2006/relationships/hyperlink" Target="consultantplus://offline/ref=56EF50F75ECCB31BFCAE36A27F2FDED13D50DEF801538E8F91CDD7074ACBA343A8B67CF6A556AA2AB83E1BEAF7g25EG" TargetMode="External"/><Relationship Id="rId148" Type="http://schemas.openxmlformats.org/officeDocument/2006/relationships/hyperlink" Target="consultantplus://offline/ref=56EF50F75ECCB31BFCAE36A27F2FDED13D50DEF801538E8F91CDD7074ACBA343BAB624FAA657B62DBB2B4DBBB178CC40FDE229AED0AAEFD4gE56G" TargetMode="External"/><Relationship Id="rId4" Type="http://schemas.openxmlformats.org/officeDocument/2006/relationships/hyperlink" Target="consultantplus://offline/ref=56EF50F75ECCB31BFCAE36A27F2FDED13A5DDCF70F558E8F91CDD7074ACBA343BAB624FAA657B42BB92B4DBBB178CC40FDE229AED0AAEFD4gE56G" TargetMode="External"/><Relationship Id="rId9" Type="http://schemas.openxmlformats.org/officeDocument/2006/relationships/hyperlink" Target="consultantplus://offline/ref=56EF50F75ECCB31BFCAE36A27F2FDED13D50DEF801538E8F91CDD7074ACBA343A8B67CF6A556AA2AB83E1BEAF7g25EG" TargetMode="External"/><Relationship Id="rId26" Type="http://schemas.openxmlformats.org/officeDocument/2006/relationships/hyperlink" Target="consultantplus://offline/ref=56EF50F75ECCB31BFCAE36A27F2FDED13D50DEF801538E8F91CDD7074ACBA343BAB624FFA650BF7EEC644CE7F62CDF43F9E22BABCCgA5BG" TargetMode="External"/><Relationship Id="rId47" Type="http://schemas.openxmlformats.org/officeDocument/2006/relationships/hyperlink" Target="consultantplus://offline/ref=56EF50F75ECCB31BFCAE36A27F2FDED13D50DEF801538E8F91CDD7074ACBA343A8B67CF6A556AA2AB83E1BEAF7g25EG" TargetMode="External"/><Relationship Id="rId68" Type="http://schemas.openxmlformats.org/officeDocument/2006/relationships/hyperlink" Target="consultantplus://offline/ref=56EF50F75ECCB31BFCAE36A27F2FDED13D50DEF801538E8F91CDD7074ACBA343BAB624FAA657B422B42B4DBBB178CC40FDE229AED0AAEFD4gE56G" TargetMode="External"/><Relationship Id="rId89" Type="http://schemas.openxmlformats.org/officeDocument/2006/relationships/hyperlink" Target="consultantplus://offline/ref=56EF50F75ECCB31BFCAE36A27F2FDED13D57DBF700538E8F91CDD7074ACBA343BAB624F9A057BF7EEC644CE7F62CDF43F9E22BABCCgA5BG" TargetMode="External"/><Relationship Id="rId112" Type="http://schemas.openxmlformats.org/officeDocument/2006/relationships/hyperlink" Target="consultantplus://offline/ref=56EF50F75ECCB31BFCAE36A27F2FDED13D50DEF801538E8F91CDD7074ACBA343BAB624FAA657B623BD2B4DBBB178CC40FDE229AED0AAEFD4gE56G" TargetMode="External"/><Relationship Id="rId133" Type="http://schemas.openxmlformats.org/officeDocument/2006/relationships/hyperlink" Target="consultantplus://offline/ref=56EF50F75ECCB31BFCAE36A27F2FDED13D57DBF700538E8F91CDD7074ACBA343BAB624F9A057BF7EEC644CE7F62CDF43F9E22BABCCgA5BG" TargetMode="External"/><Relationship Id="rId154" Type="http://schemas.openxmlformats.org/officeDocument/2006/relationships/hyperlink" Target="consultantplus://offline/ref=56EF50F75ECCB31BFCAE36A27F2FDED13D50DCFE0E568E8F91CDD7074ACBA343BAB624FAAE54B62BB67448AEA020C242E2FC2CB5CCA8EDgD55G" TargetMode="External"/><Relationship Id="rId16" Type="http://schemas.openxmlformats.org/officeDocument/2006/relationships/hyperlink" Target="consultantplus://offline/ref=56EF50F75ECCB31BFCAE36A27F2FDED13B54DAFA01558E8F91CDD7074ACBA343BAB624FAA657B528B92B4DBBB178CC40FDE229AED0AAEFD4gE56G" TargetMode="External"/><Relationship Id="rId37" Type="http://schemas.openxmlformats.org/officeDocument/2006/relationships/hyperlink" Target="consultantplus://offline/ref=56EF50F75ECCB31BFCAE36A27F2FDED13D50DEF801538E8F91CDD7074ACBA343BAB624FAA657B722BF2B4DBBB178CC40FDE229AED0AAEFD4gE56G" TargetMode="External"/><Relationship Id="rId58" Type="http://schemas.openxmlformats.org/officeDocument/2006/relationships/hyperlink" Target="consultantplus://offline/ref=56EF50F75ECCB31BFCAE36A27F2FDED13D50DEF801538E8F91CDD7074ACBA343BAB624F8A35EBF7EEC644CE7F62CDF43F9E22BABCCgA5BG" TargetMode="External"/><Relationship Id="rId79" Type="http://schemas.openxmlformats.org/officeDocument/2006/relationships/hyperlink" Target="consultantplus://offline/ref=56EF50F75ECCB31BFCAE36A27F2FDED13D50DEF801538E8F91CDD7074ACBA343BAB624FAA650BF7EEC644CE7F62CDF43F9E22BABCCgA5BG" TargetMode="External"/><Relationship Id="rId102" Type="http://schemas.openxmlformats.org/officeDocument/2006/relationships/hyperlink" Target="consultantplus://offline/ref=56EF50F75ECCB31BFCAE36A27F2FDED13D57DBF700538E8F91CDD7074ACBA343BAB624FAAE5EBF7EEC644CE7F62CDF43F9E22BABCCgA5BG" TargetMode="External"/><Relationship Id="rId123" Type="http://schemas.openxmlformats.org/officeDocument/2006/relationships/hyperlink" Target="consultantplus://offline/ref=56EF50F75ECCB31BFCAE36A27F2FDED13D57DBF700538E8F91CDD7074ACBA343BAB624FAA657B628BB2B4DBBB178CC40FDE229AED0AAEFD4gE56G" TargetMode="External"/><Relationship Id="rId144" Type="http://schemas.openxmlformats.org/officeDocument/2006/relationships/hyperlink" Target="consultantplus://offline/ref=56EF50F75ECCB31BFCAE36A27F2FDED13D50DEF801538E8F91CDD7074ACBA343BAB624FAA657B422B42B4DBBB178CC40FDE229AED0AAEFD4gE56G" TargetMode="External"/><Relationship Id="rId90" Type="http://schemas.openxmlformats.org/officeDocument/2006/relationships/hyperlink" Target="consultantplus://offline/ref=56EF50F75ECCB31BFCAE36A27F2FDED13D57DBF700508E8F91CDD7074ACBA343BAB624FCA65CE07BF97514E9F433C146E2FE29A9gC5DG" TargetMode="External"/><Relationship Id="rId27" Type="http://schemas.openxmlformats.org/officeDocument/2006/relationships/hyperlink" Target="consultantplus://offline/ref=56EF50F75ECCB31BFCAE36A27F2FDED13D50DEF801538E8F91CDD7074ACBA343A8B67CF6A556AA2AB83E1BEAF7g25EG" TargetMode="External"/><Relationship Id="rId48" Type="http://schemas.openxmlformats.org/officeDocument/2006/relationships/hyperlink" Target="consultantplus://offline/ref=56EF50F75ECCB31BFCAE36A27F2FDED13A5DDCF70F558E8F91CDD7074ACBA343BAB624FAA657B428BA2B4DBBB178CC40FDE229AED0AAEFD4gE56G" TargetMode="External"/><Relationship Id="rId69" Type="http://schemas.openxmlformats.org/officeDocument/2006/relationships/hyperlink" Target="consultantplus://offline/ref=56EF50F75ECCB31BFCAE36A27F2FDED13D50DEF801538E8F91CDD7074ACBA343BAB624FAA657B62DBB2B4DBBB178CC40FDE229AED0AAEFD4gE56G" TargetMode="External"/><Relationship Id="rId113" Type="http://schemas.openxmlformats.org/officeDocument/2006/relationships/hyperlink" Target="consultantplus://offline/ref=56EF50F75ECCB31BFCAE36A27F2FDED13D50DEF801538E8F91CDD7074ACBA343BAB624F9A157BF7EEC644CE7F62CDF43F9E22BABCCgA5BG" TargetMode="External"/><Relationship Id="rId134" Type="http://schemas.openxmlformats.org/officeDocument/2006/relationships/hyperlink" Target="consultantplus://offline/ref=56EF50F75ECCB31BFCAE36A27F2FDED13D57DBF700508E8F91CDD7074ACBA343BAB624FCA65CE07BF97514E9F433C146E2FE29A9gC5DG" TargetMode="External"/><Relationship Id="rId80" Type="http://schemas.openxmlformats.org/officeDocument/2006/relationships/hyperlink" Target="consultantplus://offline/ref=56EF50F75ECCB31BFCAE36A27F2FDED13D57DBF700538E8F91CDD7074ACBA343BAB624FAA657B62BB42B4DBBB178CC40FDE229AED0AAEFD4gE56G" TargetMode="External"/><Relationship Id="rId155" Type="http://schemas.openxmlformats.org/officeDocument/2006/relationships/hyperlink" Target="consultantplus://offline/ref=56EF50F75ECCB31BFCAE36A27F2FDED13D57DAF905508E8F91CDD7074ACBA343BAB624F9A75FBF7EEC644CE7F62CDF43F9E22BABCCgA5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15702</Words>
  <Characters>89503</Characters>
  <Application>Microsoft Office Word</Application>
  <DocSecurity>2</DocSecurity>
  <Lines>745</Lines>
  <Paragraphs>209</Paragraphs>
  <ScaleCrop>false</ScaleCrop>
  <Company>КонсультантПлюс Версия 4022.00.55</Company>
  <LinksUpToDate>false</LinksUpToDate>
  <CharactersWithSpaces>104996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ФНС России от 13.01.2020 N ММВ-7-14/12@(ред. от 17.08.2021)"Об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dc:title>
  <dc:subject/>
  <dc:creator>qw</dc:creator>
  <cp:keywords/>
  <dc:description/>
  <cp:lastModifiedBy>Сергей Е. Твельнев</cp:lastModifiedBy>
  <cp:revision>2</cp:revision>
  <dcterms:created xsi:type="dcterms:W3CDTF">2023-06-05T07:04:00Z</dcterms:created>
  <dcterms:modified xsi:type="dcterms:W3CDTF">2023-06-05T07:04:00Z</dcterms:modified>
</cp:coreProperties>
</file>