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7B" w:rsidRPr="00DF5852" w:rsidRDefault="00DF5852" w:rsidP="00DF5852">
      <w:pPr>
        <w:pStyle w:val="ConsPlusNormal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DF5852">
        <w:rPr>
          <w:rFonts w:ascii="Tahoma" w:hAnsi="Tahoma" w:cs="Tahoma"/>
          <w:color w:val="FF0000"/>
          <w:sz w:val="28"/>
          <w:szCs w:val="28"/>
        </w:rPr>
        <w:t>ВЫДЕРЖКИ</w:t>
      </w:r>
    </w:p>
    <w:p w:rsidR="009C377B" w:rsidRPr="00DF5852" w:rsidRDefault="009C377B">
      <w:pPr>
        <w:pStyle w:val="ConsPlusNormal"/>
        <w:jc w:val="both"/>
        <w:rPr>
          <w:color w:val="FF0000"/>
        </w:rPr>
      </w:pPr>
    </w:p>
    <w:p w:rsidR="009C377B" w:rsidRDefault="009C377B">
      <w:pPr>
        <w:pStyle w:val="ConsPlusNormal"/>
        <w:jc w:val="both"/>
      </w:pPr>
    </w:p>
    <w:p w:rsidR="009C377B" w:rsidRPr="00DF5852" w:rsidRDefault="009C377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Утвержден</w:t>
      </w:r>
    </w:p>
    <w:p w:rsidR="009C377B" w:rsidRPr="00DF5852" w:rsidRDefault="009C37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приказом Росреестра</w:t>
      </w:r>
    </w:p>
    <w:p w:rsidR="009C377B" w:rsidRPr="00DF5852" w:rsidRDefault="009C37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от 27 сентября 2019 г. N П/0401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34"/>
      <w:bookmarkEnd w:id="1"/>
      <w:r w:rsidRPr="00DF5852">
        <w:rPr>
          <w:rFonts w:ascii="Times New Roman" w:hAnsi="Times New Roman" w:cs="Times New Roman"/>
          <w:b/>
          <w:bCs/>
          <w:sz w:val="22"/>
          <w:szCs w:val="22"/>
        </w:rPr>
        <w:t>АДМИНИСТРАТИВНЫЙ РЕГЛАМЕНТ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ФЕДЕРАЛЬНОЙ СЛУЖБЫ ГОСУДАРСТВЕННОЙ РЕГИСТРАЦИИ, КАДАСТРА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 КАРТОГРАФИИ ПО ПРЕДОСТАВЛЕНИЮ ГОСУДАРСТВЕННОЙ УСЛУГИ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ПО ПРЕДОСТАВЛЕНИЮ СВЕДЕНИЙ, СОДЕРЖАЩИХСЯ В ЕДИНОМ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ГОСУДАРСТВЕННОМ РЕЕСТРЕ НЕДВИЖИМОСТИ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I. Общие положения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Предмет регулирования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1. Административный регламент Федеральной службы государственной регистрации, кадастра и картографии по предоставлению государственной услуги по предоставлению сведений, содержащихся в Едином государственном реестре недвижимости (далее - Административный регламент), определяет стандарт предоставления указанной государственной услуги и устанавливает сроки и последовательность административных процедур (действий) при предоставлении государственной услуги по предоставлению сведений, содержащихся в Едином государственном реестре недвижимости (далее - государственная услуга).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Круг заявителей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 w:rsidP="00DF585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2. Сведения, содержащиеся в Едином государственном реестре недвижимости (ЕГРН), за исключением сведений, доступ к которым ограничен федеральным законом, предоставляются Федеральной службой государственной регистрации, кадастра и картографии (Росреестр), ее территориальными органами либо подведомственным ей федеральным государственным бюджетным учреждением в случае наделения указанного учреждения соответствующими полномочиями в соответствии с </w:t>
      </w:r>
      <w:hyperlink r:id="rId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4 статьи 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13 июля 2015 г. N 218-ФЗ "О государственной регистрации недвижимости" &lt;1&gt; (далее соответственно - орган регистрации прав, Закон о регистрации) по запросам любых лиц, 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F5852" w:rsidRPr="00DF5852">
        <w:rPr>
          <w:rFonts w:ascii="Times New Roman" w:hAnsi="Times New Roman" w:cs="Times New Roman"/>
          <w:sz w:val="22"/>
          <w:szCs w:val="22"/>
        </w:rPr>
        <w:t>рганов местного самоуправления.</w:t>
      </w:r>
      <w:r w:rsidRPr="00DF5852">
        <w:rPr>
          <w:rFonts w:ascii="Times New Roman" w:hAnsi="Times New Roman" w:cs="Times New Roman"/>
          <w:sz w:val="22"/>
          <w:szCs w:val="22"/>
        </w:rPr>
        <w:t>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3. Сведения, содержащиеся в ЕГРН,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документов, о содержании правоустанавливающих документов, обобщенные сведения о правах отдельного лица на имеющиеся или имевшиеся у него объекты недвижимости, а также сведения в виде копии документа, на основании которого сведения внесены в ЕГРН, сведения о признании правообладателя недееспособным или ограниченно дееспособным предоставляются только: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самим правообладателям или их законным представителям;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физическим и юридическим лицам, имеющим доверенность от правообладателя или его законного представителя;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залогодержателю в отношении объектов недвижимого имущества, которые находятся у него в залоге или права на которые предоставлены ему в залог;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лицам, имеющим право на наследование недвижимого имущества правообладателя по завещанию или по закону;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5) арбитражному управляющему, внешнему управляющему, конкурсному управляющему в деле о банкротстве в отношении объектов недвижимости, принадлежащих соответствующему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 xml:space="preserve">должнику, лицам, входящим в состав органов управления должника, контролирующим должника лицам, временной администрации финансовой организации в отношении объектов недвижимости, принадлежащих соответствующему должнику, если соответствующие сведения необходимы для осуществления полномочий арбитражного управляющего, внешнего управляющего, конкурсного управляющего в деле о банкротстве, временной администрации финансовой организации в соответствии со </w:t>
      </w:r>
      <w:hyperlink r:id="rId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статьями 20.3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99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129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26 октября 2002 г. N 127-ФЗ "О несостоятельности (банкротстве)" &lt;2&gt;;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6) генеральному директору единого института развития в жилищной сфере (далее - Институт), его заместителям при осуществлении Институтом и его организациями деятельности, направленной на решение задач и выполнение функций, возложенных на них в соответствии со </w:t>
      </w:r>
      <w:hyperlink r:id="rId8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статьей 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13 июля 2015 г.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&lt;3&gt; (далее - Закон о содействии развитию и повышению эффективности управления в жилищной сфере), другими федеральными законами и иными нормативными правовыми актами Правительства Российской Федерации;</w:t>
      </w: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7) руководителю, заместителям руководителя государственной корпорации "Агентство по страхованию вкладов", если соответствующие сведения необходимы для осуществления полномочий данной государственной корпорации, предусмотренных </w:t>
      </w:r>
      <w:hyperlink r:id="rId9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статьями 12.1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0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12.2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23 декабря 2003 г. N 177-ФЗ "О страховании вкладов в банках Российской Федерации" &lt;4&gt;;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8) генеральному директору публично-правовой компании "Фонд защиты прав граждан - участников долевого строительства", его заместителям при осуществлении полномочий и выполнении функций, возложенных на них в соответствии со </w:t>
      </w:r>
      <w:hyperlink r:id="rId11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статьями 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11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29 июля 2017 г.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&lt;5&gt; (далее - Закон о защите прав граждан), в отношении объектов недвижимости, являющихся предметом договоров участия в долевом строительстве, или объектов, непосредственно связанных с такими объектами.</w:t>
      </w: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Нотариусу по запросу предоставляются в том числе: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сведения о правах наследодателя на объекты недвижимого имущества, сведения о признании правообладателя недееспособным или ограниченно дееспособным, обобщенные сведения о правах наследодателя на имеющиеся у него объекты недвижимости в связи с открытием наследства;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сведения о правах на объекты недвижимого имущества, сведения о документах - основаниях осуществления государственной регистрации вещного права, сведения о признании правообладателя недееспособным или ограниченно дееспособным и (или) копии правоустанавливающих документов в связи с истребованием сведений и документов, необходимых для совершения нотариального действия, в том числе сведения о правах залогодержателя на предмет ипотеки и (или) копии правоустанавливающих документов, сведения о содержании правоустанавливающих документов (их копии).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По запросу залогодателя, а в случае, если залогодатель является третьим лицом, также и должника по обеспеченному ипотекой обязательству предоставляются сведения о депозитарии, который осуществляет хранение обездвиженной документарной закладной или электронной закладной.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4. По запросу правообладателя орган регистрации прав предоставляет информацию о лицах, получивших сведения об объекте недвижимого имущества, права на который у него зарегистрированы (за исключением случаев получения таких сведений органами, осуществляющими в установленном федеральным законом порядке оперативно-розыскную деятельность по основаниям, установленным </w:t>
      </w:r>
      <w:hyperlink r:id="rId1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статьей 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12 августа 1995 г. N 144-ФЗ "Об оперативно-розыскной деятельности" &lt;6&gt; (далее - Закон N 144-ФЗ).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5. Правообладателю, его законному представителю, лицу, получившему доверенность от правообладателя или его законного представителя, по их заявлениям выдаются в форме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>документов на бумажном носителе или электронных образов документов копии договоров и иных документов, которые выражают содержание односторонних сделок, совершенных в простой письменной форме, и содержатся в реестровых делах.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6. По запросу любого лица орган регистрации прав имеет право предоставлять обобщенную информацию и аналитическую информацию, полученную на основе сведений, содержащихся в ЕГРН, если предоставление такой информации не нарушает права и законные интересы правообладателей.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II. Стандарт предоставления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Наименование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29. Государственная услуга по предоставлению сведений, содержащихся в Едином государственном реестре недвижимости.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Наименование федерального органа исполнительной власти,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предоставляющего государственную услугу, и организации,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обращение в которые необходимо для предоставления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30. Государственная услуга предоставляется Росреестром, его территориальными органами, территориальными отделами территориального органа Росреестра, федеральным государственным бюджетным учреждением, филиалами федерального государственного бюджетного учреждения, территориальными отделами филиалов.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95"/>
      <w:bookmarkEnd w:id="2"/>
      <w:r w:rsidRPr="00DF5852">
        <w:rPr>
          <w:rFonts w:ascii="Times New Roman" w:hAnsi="Times New Roman" w:cs="Times New Roman"/>
          <w:sz w:val="22"/>
          <w:szCs w:val="22"/>
        </w:rPr>
        <w:t xml:space="preserve">31. Установленный Административным регламентом стандарт предоставления государственной услуги, сроки, последовательность административных процедур (действий) при предоставлении государственной услуги распространяются на федеральное государственное бюджетное учреждение в соответствии с </w:t>
      </w:r>
      <w:hyperlink r:id="rId1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приказа Росреестра от 18 октября 2016 г. N П/0515 "О наделении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отдельными полномочиями органа регистрации прав" &lt;10&gt; (далее - приказ N П/0515), за исключением случаев предоставления сведений о содержании правоустанавливающих документов, а также копий документов, помещенных в реестровые дела (тома дел) объектов недвижимости, ведение и хранение которых не осуществляется федеральным государственным бюджетным учреждением в соответствии с </w:t>
      </w:r>
      <w:hyperlink r:id="rId1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подпунктом 1.4 пункта 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приказа N П/0515.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32. В целях выполнения установленных Административным регламентом процедур наделенное в соответствии с указанным в </w:t>
      </w:r>
      <w:hyperlink w:anchor="Par19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31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решением Росреестра полномочиями федеральное государственное бюджетное учреждение считается органом регистрации прав, и положения Административного регламента применяются к нему в полном объеме.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33. При предоставлении государственной услуги осуществляется взаимодействие с федеральными органами исполнительной власти, органами государственной власти субъектов Российской Федерации, органами местного самоуправления, уполномоченными организациями, подведомственными государственным органам или органам местного самоуправления организациями.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34. Государственная услуга непосредственно предоставляется федеральными государственными гражданскими служащими Росреестра, территориальных органов Росреестра, территориальных отделов территориального органа Росреестра, работниками федерального государственного бюджетного учреждения, его филиалов и их территориальных отделов.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35. Орган регистрации прав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>включенных в перечень услуг, которые являются необходимыми и обязательными для предоставления государственных услуг.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Описание результата предоставления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36. Результатами предоставления государственной услуги являются: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предоставление органом регистрации прав сведений, содержащихся в ЕГРН (далее также - предоставление сведений), в виде копии документа, на основании которого сведения внесены в ЕГРН, копии договоров и иных документов, которые выражают содержание односторонних сделок, совершенных в простой письменной форме, и содержатся в реестровых делах;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2) предоставление органом регистрации прав сведений, содержащихся в ЕГРН, в виде выписки из ЕГРН или ином виде, установленном в соответствии с </w:t>
      </w:r>
      <w:hyperlink r:id="rId17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6 статьи 62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предоставление сведений, содержащихся в ЕГРН, посредством обеспечения доступа к федеральной государственной информационной системе ведения ЕГРН (далее соответственно - ФГИС ЕГРН, информационный ресурс, предоставление сведений посредством обеспечения доступа к ФГИС ЕГРН);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предоставление аналитической информации, полученной на основе сведений, содержащихся в ЕГРН;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5) размещение в сети Интернет обобщенной информации, полученной на основе сведений, содержащихся в ЕГРН;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Срок предоставления государственной услуги, в том числе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с учетом необходимости обращения в организации, участвующие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в предоставлении государственной услуги, срок выдачи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(направления) документов, являющихся результатом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предоставления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37. Сведения, содержащиеся в ЕГРН, предоставляются в срок не более трех рабочих дней со дня получения органом регистрации прав запроса о предоставлении сведений, если иной срок не установлен </w:t>
      </w:r>
      <w:hyperlink r:id="rId18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о регистрации.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38. В целях предоставления сведений, содержащихся в ЕГРН, посредством обеспечения доступа к ФГИС ЕГРН не позднее дня, следующего за днем осуществления оплаты, орган регистрации прав предоставляет заявителю (для заявителей, указанных в </w:t>
      </w:r>
      <w:hyperlink r:id="rId19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части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регистрации, в том числе имеющих право на получение сведений ограниченного доступа, - в день получения уникального кода (далее - ключ доступа) возможность поиска объектов недвижимого имущества, зон публичных сервитутов, территорий и границ, указанных в </w:t>
      </w:r>
      <w:hyperlink r:id="rId20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частях 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21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22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5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2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6 статьи 10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регистрации, правообладателей объектов недвижимости, сведения о которых содержатся в ЕГРН.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39. Информация о лицах, получивших сведения об объекте недвижимого имущества, права на который у правообладателя зарегистрированы (за исключением случаев получения таких сведений органами, осуществляющими в установленном федеральным законом порядке оперативно-розыскную деятельность по основаниям, установленным </w:t>
      </w:r>
      <w:hyperlink r:id="rId2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статьей 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N 144-ФЗ), предоставляется ему в срок не более чем три рабочих дня со дня запроса такой информации.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40. Предоставление аналитической информации, полученной на основе сведений, содержащихся в ЕГРН, осуществляется в срок не более чем 10 рабочих дней со дня получения органом регистрации прав запроса.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Обобщенная информация, полученная на основе сведений, содержащихся в ЕГРН, размещается в порядке, установленном </w:t>
      </w:r>
      <w:hyperlink r:id="rId2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приказа Минэкономразвития России от 23 августа 2016 г. N 537 "Об установлении состава обобщенной информации, полученной на основе сведений, содержащихся в Едином государственном реестре недвижимости, порядка и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>периодичности ее размещения в информационно-телекоммуникационной сети "Интернет" &lt;11&gt;.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Нормативные правовые акты, регулирующие предоставление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41. Перечень нормативных правовых актов, регулирующих предоставление Росреестром государственной услуги (с указанием их реквизитов и источников официального опубликования), подлежит обязательному размещению на официальном сайте Росреестра, в федеральной государственной информационной системе "Федеральный реестр государственных услуг (функций)" и на Едином портале государственных услуг.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Исчерпывающий перечень документов, необходимых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в соответствии с нормативными правовыми актами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для предоставления государственной услуги и услуг, которые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являются необходимыми и обязательными для предоставления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государственной услуги, подлежащих представлению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заявителем, способы их получения заявителем, в том числе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в электронной форме, порядок их представления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42. Государственная услуга предоставляется при поступлении в орган регистрации прав от заявителя (его представителя) запроса в соответствии с </w:t>
      </w:r>
      <w:hyperlink r:id="rId2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пунктами 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- </w:t>
      </w:r>
      <w:hyperlink r:id="rId27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60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порядка предоставления сведений, содержащихся в Едином государственном реестре недвижимости, утвержденного приказом Минэкономразвития России от 23 декабря 2015 г. N 968 &lt;12&gt; (далее соответственно - запрос о предоставлении сведений, запрос, Порядок).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43. В целях получения государственной услуги запрос представляется в орган регистрации прав по выбору заявителя: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в виде бумажного документа, представляемого заявителем при личном обращении в орган регистрации прав или многофункциональный центр (далее - представление запроса при личном обращении);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в виде бумажного документа путем его отправки по почте (далее - представление запроса почтовым отправлением);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в электронной форме посредством отправки электронного документа с использованием веб-сервисов (далее - представление запроса с использованием веб-сервисов);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в электронной форме путем заполнения формы запроса, размещенной на официальном сайте Росреестра и Едином портале государственных услуг.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44. Запрос о предоставлении сведений, содержащихся в ЕГРН, посредством обеспечения доступа к ФГИС ЕГРН представляется в орган регистрации прав в электронной форме путем заполнения формы запроса, размещенной в личном кабинете и на Едином портале государственных услуг.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45. Для заявителей, указанных в </w:t>
      </w:r>
      <w:hyperlink r:id="rId28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частях 13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29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14 статьи 62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, </w:t>
      </w:r>
      <w:hyperlink r:id="rId30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части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регистрации, запрос о предоставлении сведений, содержащихся в ЕГРН, посредством обеспечения доступа к ФГИС ЕГРН также может быть представлен в орган регистрации прав в виде бумажного документа при личном обращении.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46. На основании одного запроса предоставляется один документ, в виде которого предоставляются сведения, содержащиеся в ЕГРН.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47. На основании запроса, представленного заявителями, обладающими в соответствии с </w:t>
      </w:r>
      <w:hyperlink r:id="rId31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 правом на безвозмездное получение сведений, в отношении двух и более объектов недвижимости (объектов недвижимости одного вида или объектов недвижимости различных видов), расположенных в пределах одного субъекта Российской Федерации, либо в отношении двух и более правообладателей, представляются документы, в виде которых предоставляются сведения, отдельно в отношении каждого указанного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>в таком запросе соответственно объекта недвижимости либо правообладателя.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53"/>
      <w:bookmarkEnd w:id="3"/>
      <w:r w:rsidRPr="00DF5852">
        <w:rPr>
          <w:rFonts w:ascii="Times New Roman" w:hAnsi="Times New Roman" w:cs="Times New Roman"/>
          <w:sz w:val="22"/>
          <w:szCs w:val="22"/>
        </w:rPr>
        <w:t>48. К запросу о предоставлении сведений ограниченного доступа прилагаются следующие документы: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копия документа, подтверждающего полномочия подписавшего запрос о предоставлении сведений лица действовать от имени юридического лица без доверенности, если эти сведения отсутствуют в Едином государственном реестре юридических лиц или в данном реестре указаны сведения о другом лице либо если полномочия лица, подписавшего данный запрос, подтверждаются доверенностью, оригинал доверенности или ее копия (для заявителя - представителя юридического лица, являющегося правообладателем, залогодержателем, лицом, имеющим право на наследование имущества правообладателя по завещанию, лицом, получившим доверенность от правообладателя или его законного представителя);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надлежащим образом заверенная копия вступившего в законную силу определения арбитражного суда об утверждении арбитражного управляющего, внешнего управляющего, конкурсного управляющего, надлежащим образом заверенное решение контрольного органа о назначении временной администрации финансовой организации (для заявителя - арбитражного управляющего, внешнего управляющего, конкурсного управляющего);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копия документа, подтверждающего полномочия законного представителя правообладателя: для родителей - свидетельства о рождении правообладателя, для иных законных представителей - документа, выданного в соответствии с законодательством Российской Федерации (для заявителя - законного представителя правообладателя - физического лица);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оригинал доверенности (либо ее копия), выданной правообладателем или его законным представителем, а также указанная в настоящем пункте копия документа, подтверждающего полномочия законного представителя правообладателя, выдавшего доверенность (для заявителя - лица, получившего доверенность от правообладателя, его законного представителя);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5) оригинал документа (например, письмо, справка), выданного нотариусом, в том числе заверенного им своей подписью и оттиском личной печати, и подтверждающего право лица на наследование имущества правообладателя по завещанию или по закону (для заявителя - лица, имеющего право на наследование имущества правообладателя по завещанию или по закону);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6) копия договора (иного правоустанавливающего документа), на основании которого было зарегистрировано право залогодателя и возникла ипотека на основании закона в пользу заявителя, если запись о данной ипотеке в пользу заявителя не внесена в ЕГРН (для заявителя-залогодержателя);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7) копия одного из документов, предусмотренных </w:t>
      </w:r>
      <w:hyperlink r:id="rId32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3 статьи 16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16 июля 1998 г. N 102-ФЗ "Об ипотеке (залоге недвижимости" &lt;13&gt; (далее - Закон об ипотеке), являющихся основанием для государственной регистрации законного владельца закладной, если в ЕГРН ипотека в пользу заявителя не зарегистрирована (для заявителя-залогодержателя).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64"/>
      <w:bookmarkEnd w:id="4"/>
      <w:r w:rsidRPr="00DF5852">
        <w:rPr>
          <w:rFonts w:ascii="Times New Roman" w:hAnsi="Times New Roman" w:cs="Times New Roman"/>
          <w:sz w:val="22"/>
          <w:szCs w:val="22"/>
        </w:rPr>
        <w:t xml:space="preserve">49. К запросу о предоставлении сведений, в отношении которых заявитель в соответствии с </w:t>
      </w:r>
      <w:hyperlink r:id="rId3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 обладает правом на их безвозмездное предоставление, за исключением запроса о предоставлении сведений ограниченного доступа, прилагаются следующие документы: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документ, подтверждающий право заявителя на безвозмездное получение сведений, либо копия такого документа, заверенная в установленном порядке;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документ, подтверждающий полномочия представителя заявителя (если запрос представляется представителем заявителя).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50. Если заявителем является акционерное общество "Федеральная корпорация по развитию малого и среднего предпринимательства" (далее - Корпорация), которая в соответствии с </w:t>
      </w:r>
      <w:hyperlink r:id="rId3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 обладает правом на безвозмездное предоставление сведений, документы, подтверждающие право Корпорации на безвозмездное предоставление сведений, не представляются, а в запросе дополнительно указываются слова "осуществление функций,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 xml:space="preserve">предусмотренных </w:t>
      </w:r>
      <w:hyperlink r:id="rId3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11 части 4 статьи 25.1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24 июля 2007 г. N 209-ФЗ "О развитии малого и среднего предпринимательства в Российской Федерации" &lt;14&gt;.</w:t>
      </w: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51. Если заявителем является Институт, который в соответствии с </w:t>
      </w:r>
      <w:hyperlink r:id="rId3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 обладает правом на безвозмездное предоставление сведений, документы, подтверждающие право Института на безвозмездное предоставление сведений, не представляются, а в запросе дополнительно указываются слова "для осуществления деятельности, направленной на решение задач и выполнение функций, возложенных в соответствии со </w:t>
      </w:r>
      <w:hyperlink r:id="rId37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статьей 2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содействии развитию и повышению эффективности управления в жилищной сфере, другими федеральными законами и иными нормативными правовыми актами Правительства Российской Федерации".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Если заявителем является публично-правовая компания "Фонд защиты прав граждан - участников долевого строительства" (далее - Фонд защиты), которая в соответствии с </w:t>
      </w:r>
      <w:hyperlink r:id="rId38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 обладает правом на безвозмездное предоставление сведений, документы, подтверждающие право Фонда защиты на безвозмездное представление сведений, не представляются, а в запросе дополнительно указываются слова "осуществление функций и полномочий, предусмотренных </w:t>
      </w:r>
      <w:hyperlink r:id="rId39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статьей 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защите прав граждан".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52. Если запрос представляется в электронном виде, указанные в </w:t>
      </w:r>
      <w:hyperlink w:anchor="Par2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пунктах 48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26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49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документы должны быть представлены в форме электронных документов (электронных образов документов).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53. При представлении запроса в электронном виде документ, подтверждающий право заявителя на безвозмездное получение сведений, по желанию заявителя может не представляться в виде электронного документа (электронного образа документа), если информация о заявителе, указанная в таком документе и подтверждающая право заявителя на безвозмездное получение сведений, содержится в сертификате ключа проверки усиленной квалифицированной электронной подписи.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54. В соответствии с </w:t>
      </w:r>
      <w:hyperlink r:id="rId40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43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Порядка верность указанных в </w:t>
      </w:r>
      <w:hyperlink w:anchor="Par2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48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копий бумажных документов должна быть засвидетельствована в порядке, установленном </w:t>
      </w:r>
      <w:hyperlink r:id="rId41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Основами законодательства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Российской Федерации о нотариате от 11 февраля 1993 г. N 4462-1 &lt;15&gt;, за исключением копии судебного акта, копий страниц документа, удостоверяющего личность.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55. Не требуется представление указанных в </w:t>
      </w:r>
      <w:hyperlink w:anchor="Par2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48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копий документов, за исключением копий вступившего в законную силу судебного акта, договора (иного правоустанавливающего документа), на основании которого было зарегистрировано право залогодателя и возникла ипотека на основании закона в пользу заявителя, одного из документов, предусмотренных </w:t>
      </w:r>
      <w:hyperlink r:id="rId42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3 статьи 16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об ипотеке, являющихся основанием для государственной регистрации законного владельца закладной, если запрос и прилагаемые к нему документы представлены в орган регистрации прав или многофункциональный центр заявителем (его представителем) лично с предъявлением оригиналов таких документов. В этом случае специалист, осуществляющий прием документов: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проставляет в запросе отметку: слова "Предъявлен(ы) оригинал(ы)" и реквизиты (включая наименование) предъявленных документов и заверяет ее своей подписью с указанием фамилии и инициалов;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изготавливает с предъявленных оригиналов документов их копии, на которых проставляет отметку о соответствии копий документов их оригиналам и заверяет ее своей подписью с указанием фамилии и инициалов.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56. Прилагаемые к запросу о предоставлении сведений ограниченного доступа документы, указанные в </w:t>
      </w:r>
      <w:hyperlink w:anchor="Par2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48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(оригиналы и (или) копии), заявителю не возвращаются.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57. Если запрос представляется в электронном виде, указанные в </w:t>
      </w:r>
      <w:hyperlink w:anchor="Par2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48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документы должны быть представлены в форме электронных документов (электронных образов документов), удостоверенных усиленной квалифицированной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>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58. По запросу о предоставлении сведений ограниченного доступа, направленному в виде электронного документа, заявитель вправе одновременно с подачей запроса представить выписку из Единого государственного реестра юридических лиц в виде электронного документа.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59. Если запрос о предоставлении сведений ограниченного доступа представлен в электронной форме, предусмотренный </w:t>
      </w:r>
      <w:hyperlink w:anchor="Par2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48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электронный документ (электронный образ документа), подтверждающий полномочия заявителя действовать от имени юридического лица без доверенности, а также копия вступившего в законную силу определения арбитражного суда об утверждении арбитражного управляющего, внешнего управляющего, конкурсного управляющего, решение контрольного органа о назначении временной администрации финансовой организации не прилагаются при условии включения сведений об указанных выше документах, а также о содержащихся в них сведениях о заявителе в сертификат ключа проверки усиленной квалифицированной электронной подписи.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60. При представлении запроса в форме электронного документа представителем юридического лица, действующим на основании доверенности, к запросу должна быть приложена доверенность в форме электронного документа (электронного образа документа),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61. При представлении запроса в бумажном виде при личном обращении (в том числе при личном обращении в многофункциональный центр) заявителю в момент подачи запроса выдается уникальный идентификатор начисления для осуществления оплаты.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Если запрос представлен в электронной форме, орган регистрации прав в момент обращения направляет заявителю сообщение с указанием уникального идентификатора начисления способами, указанными в запросе, для осуществления оплаты за предоставление сведений, содержащихся в ЕГРН.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62. В случае если запрос представляется путем отправки по почте, к нему не приложен (по инициативе заявителя) документ, подтверждающий внесение платы, и в орган регистрации прав не поступили сведения о произведенной оплате, орган регистрации прав не позднее рабочего дня, следующего за днем получения запроса, направляет заявителю уникальный идентификатор начисления по адресу электронной почты, указанному заявителем в запросе, либо коротким текстовым сообщением на указанный заявителем в запросе абонентский номер устройства подвижной радиотелефонной связи.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63. Запросы, в случае если они представляются в электронной форме, направляются в виде файлов в формате XML (далее - XML-документ), созданных с использованием XML-схем.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Электронные документы (электронные образы документов), представляемые с запросом, в том числе доверенности, направляются в виде файлов в одном из указанных форматов: PDF, XML.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Качество представленных электронных документов (электронных образов документов) в формате PDF должно позволять в полном объеме прочитать текст документа и распознать реквизиты документа.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64. Для формирования доверенности в форме XML-документа сервис по формированию доверенности в формате XML размещается на официальном сайте Росреестра.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94"/>
      <w:bookmarkEnd w:id="5"/>
      <w:r w:rsidRPr="00DF5852">
        <w:rPr>
          <w:rFonts w:ascii="Times New Roman" w:hAnsi="Times New Roman" w:cs="Times New Roman"/>
          <w:sz w:val="22"/>
          <w:szCs w:val="22"/>
        </w:rPr>
        <w:t>65. Если запрос представлен при личном обращении в орган регистрации прав, заявителю выдаются (возвращаются):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копия зарегистрированного запроса, заверенная подписью уполномоченного должностного лица органа регистрации прав;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оригинал документа, подтверждающего право заявителя на получение сведений на безвозмездной основе (если такой документ представлен заявителем в подлиннике в качестве приложения к запросу), за исключением случаев, когда такой документ подготовлен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>исключительно в целях представления в орган регистрации прав и адресован такому органу;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оригинал документа, подтверждающего полномочия представителя заявителя (если такой документ представлен заявителем в подлиннике в качестве приложения к запросу), за исключением случаев представления запроса о предоставлении сведений ограниченного доступа.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66. Если запрос представлен почтовым отправлением, документы, указанные в </w:t>
      </w:r>
      <w:hyperlink w:anchor="Par29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65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регламента, возвращаются заявителю одновременно с предоставлением документов, содержащих запрашиваемые сведения, или отказом в предоставлении сведений либо уведомлением об отсутствии в ЕГРН запрашиваемых сведений.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При возврате указанных в </w:t>
      </w:r>
      <w:hyperlink w:anchor="Par29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65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 документов специалист органа регистрации прав самостоятельно изготавливает с оригиналов документов их копии, на которых проставляет отметку о соответствии копий документов их оригиналам, заверяя ее своей подписью с указанием фамилии и инициалов.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300"/>
      <w:bookmarkEnd w:id="6"/>
      <w:r w:rsidRPr="00DF5852">
        <w:rPr>
          <w:rFonts w:ascii="Times New Roman" w:hAnsi="Times New Roman" w:cs="Times New Roman"/>
          <w:sz w:val="22"/>
          <w:szCs w:val="22"/>
        </w:rPr>
        <w:t>67. В случае если указанные в запросе сведения не позволяют однозначно идентифицировать объект недвижимости либо правообладателя, такие сведения уточняются у заявителя органом регистрации прав путем направления до истечения срока, установленного для предоставления сведений, содержащихся в ЕГРН, с адреса электронной почты соответствующего органа регистрации прав электронного сообщения на указанный заявителем в запросе адрес электронной почты.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68. Если в запросе, представленном с нарушением </w:t>
      </w:r>
      <w:hyperlink r:id="rId4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Порядка</w:t>
        </w:r>
      </w:hyperlink>
      <w:r w:rsidRPr="00DF5852">
        <w:rPr>
          <w:rFonts w:ascii="Times New Roman" w:hAnsi="Times New Roman" w:cs="Times New Roman"/>
          <w:sz w:val="22"/>
          <w:szCs w:val="22"/>
        </w:rPr>
        <w:t>, указан адрес электронной почты заявителя, не позднее трех рабочих дней со дня представления такого запроса орган регистрации прав направляет заявителю уведомление с указанием требований, в соответствии с которыми должен быть представлен запрос.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Исчерпывающий перечень документов, необходимых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в соответствии с нормативными правовыми актами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для предоставления государственной услуги, которые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находятся в распоряжении государственных органов, органов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местного самоуправления и иных органов, участвующих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в предоставлении государственных или муниципальных услуг,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 которые заявитель вправе представить, а также способы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их получения заявителями, в том числе в электронной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форме, порядок их представления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69. В целях предоставления сведений ограниченного доступа орган регистрации прав в случае, если заявителем является представитель юридического лица, запрашивает в федеральном органе исполнительной власти, осуществляющем государственную регистрацию юридических лиц, выписку из Единого государственного реестра юридических лиц (сведения, содержащиеся в ней) в отношении таких лиц, если такая выписка не была представлена заявителем по собственной инициативе.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70. Орган регистрации прав проверяет сведения об оплате предоставления государственной услуги в Государственной информационной системе о государственных и муниципальных платежах в течение одного рабочего дня, следующего за днем представления запроса, в случае если заявителем не представлена копия документа об оплате.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71. Орган регистрации прав не вправе требовать от заявителя или его представителя: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</w:t>
      </w:r>
      <w:r w:rsidRPr="00DF5852">
        <w:rPr>
          <w:rFonts w:ascii="Times New Roman" w:hAnsi="Times New Roman" w:cs="Times New Roman"/>
          <w:sz w:val="22"/>
          <w:szCs w:val="22"/>
        </w:rPr>
        <w:lastRenderedPageBreak/>
        <w:t xml:space="preserve">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части 6 статьи 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 2010 г. N 210-ФЗ "Об организации предоставления государственных и муниципальных услуг" &lt;16&gt; (далее - Закон N 210-ФЗ);</w:t>
      </w: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4 части 1 статьи 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N 210-ФЗ.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Исчерпывающий перечень оснований для отказа в приеме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документов, необходимых для предоставления государственной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услуги, и оставления документов без рассмотрения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72. Основания для отказа в приеме документов, необходимых для предоставления государственной услуги, отсутствуют.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73. Запрос о предоставлении сведений, представленный с нарушениями требований </w:t>
      </w:r>
      <w:hyperlink r:id="rId4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Порядка</w:t>
        </w:r>
      </w:hyperlink>
      <w:r w:rsidRPr="00DF5852">
        <w:rPr>
          <w:rFonts w:ascii="Times New Roman" w:hAnsi="Times New Roman" w:cs="Times New Roman"/>
          <w:sz w:val="22"/>
          <w:szCs w:val="22"/>
        </w:rPr>
        <w:t>, в том числе не соответствующий по форме и (или) содержанию установленным требованиям, считается неполученным и не рассматривается органом регистрации прав.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Исчерпывающий перечень оснований для приостановления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или отказа в предоставлении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74. Орган регистрации прав отказывает в предоставлении государственной услуги, если: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1) с запросом о предоставлении сведений ограниченного доступа обратилось лицо, которому в соответствии с </w:t>
      </w:r>
      <w:hyperlink r:id="rId47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о регистрации такие сведения предоставлены быть не могут;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2) в запросе отсутствуют сведения, необходимые для однозначной идентификации объекта недвижимости или правообладателя, информация о которых интересует заявителя, и у органа регистрации прав отсутствует возможность уточнить содержание запроса способами, указанными в </w:t>
      </w:r>
      <w:hyperlink w:anchor="Par300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67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за выдачей копии документа, выражающего содержание сделки, обратилось ненадлежащее лицо, в том числе если представитель правообладателя (лица, которому может быть выдана копия документа, выражающего содержание сделки) не уполномочен надлежащим образом на получение копии документа, выражающего содержание сделки;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4) в реестровом деле отсутствует подлинный экземпляр документа, выражающего содержание сделки, за выдачей копии которого обратился правообладатель, в том числе в случаях, когда подлинник данного документа, выражающего содержание сделки, признан вещественным доказательством и его выемка произведена в установленном федеральным законом порядке (за исключением случаев, когда </w:t>
      </w:r>
      <w:hyperlink r:id="rId48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о регистрации допускает помещение в реестровое дело копии документа, выражающего содержание сделки);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5) реестровое дело (тома дела), в которое были помещены запрашиваемые документы, уничтожено в связи с истечением срока хранения в соответствии с </w:t>
      </w:r>
      <w:hyperlink r:id="rId49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57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порядка ведения, порядка и сроков хранения реестровых дел и книг учета документов при государственном кадастровом учете, государственной регистрации прав на недвижимость, утвержденных приказом Росреестра от 23 декабря 2015 г. N П/666 "Об утверждении порядка ведения, порядка и сроков хранения реестровых дел и книг учета документов при государственном кадастровом учете, государственной регистрации прав на недвижимость" &lt;17&gt;.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75. Основания для приостановления предоставления государственной услуги отсутствуют.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Перечень услуг, которые являются необходимыми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 обязательными для предоставления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76. Необходимые и обязательные государственные и муниципальные услуги для предоставления государственной услуги отсутствуют.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Порядок, размер и основания взимания платы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за предоставление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77. На основании </w:t>
      </w:r>
      <w:hyperlink r:id="rId50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части 2 статьи 63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Закона о регистрации за предоставление государственной услуги взимается плата.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78. </w:t>
      </w:r>
      <w:hyperlink r:id="rId51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Размеры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платы за предоставление сведений, содержащихся в ЕГРН, и </w:t>
      </w:r>
      <w:hyperlink r:id="rId52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размеры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платы за предоставление сведений, содержащихся в ЕГРН, посредством обеспечения доступа к ФГИС ЕГРН установлены </w:t>
      </w:r>
      <w:hyperlink r:id="rId53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приказа Минэкономразвития России от 10 мая 2016 г. N 291 "Об установлении размеров платы за предоставление сведений, содержащихся в Едином государственном реестре недвижимости" &lt;18&gt;.</w:t>
      </w: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79. </w:t>
      </w:r>
      <w:hyperlink r:id="rId54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Порядок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взимания и возврата платы за предоставление сведений, содержащихся в ЕГРН, и иной информации утвержден </w:t>
      </w:r>
      <w:hyperlink r:id="rId5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пунктом 1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приказа Минэкономразвития России от 23 декабря 2015 г. N 967 "Об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информации" &lt;19&gt;.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V. Досудебный (внесудебный) порядок обжалования действий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(бездействия) и решений органа, предоставляющего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государственную услугу, а также его должностных лиц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Информация для заинтересованных лиц об их праве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на досудебное (внесудебное) обжалование действий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(бездействия) и (или) решений, принятых (осуществленных)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в ходе предоставления государственной услуги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188. Информация, указанная в разделе V Административного регламента, подлежит обязательному размещению на Едином портале государственных услуг.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189. Заявители имеют право обжаловать действия (бездействия) и (или) решения, принятые (осуществленные) в ходе предоставления государственной услуги, а также его должностных лиц при предоставлении государственной услуги (далее - жалоба).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190. Предметом жалобы являются нарушение прав и законных интересов заявителя, противоправные решения, действия (бездействие) должностных лиц, сотрудников, нарушение положений Административного регламента в ходе предоставления государственной услуги.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191. Заявитель может обратиться с жалобой в том числе в следующих случаях: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нарушение срока регистрации заявления заявителя о предоставлении государственной услуги;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нарушение срока предоставления государственной услуги;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5)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6) отказ органа регистрации прав,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lastRenderedPageBreak/>
        <w:t>7)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192. Жалоба должна содержать: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наименование органа, предоставляющего государственную услугу, должностного лица, сотрудника, предоставляющего государственную услугу, решения и действия (бездействие) которых обжалуются;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для связи с заявителем,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системы досудебного обжалования), с использованием сети Интернет;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сведения об обжалуемых решениях и действиях (бездействии) органа, предоставляющего государственную услугу, его должностного лица, сотрудника;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доводы, на основании которых заявитель не согласен с решением и действиями (бездействием) органа, предоставляющего государственную услугу, его должностного лица, сотрудника.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193. Заявителем могут быть представлены документы (при наличии), подтверждающие доводы заявителя, либо их копии.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Органы государственной власти, организации и уполномоченные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на рассмотрение жалобы должностные лица, которым может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быть направлена жалоба заявителя в досудебном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(внесудебном) порядке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745"/>
      <w:bookmarkEnd w:id="7"/>
      <w:r w:rsidRPr="00DF5852">
        <w:rPr>
          <w:rFonts w:ascii="Times New Roman" w:hAnsi="Times New Roman" w:cs="Times New Roman"/>
          <w:sz w:val="22"/>
          <w:szCs w:val="22"/>
        </w:rPr>
        <w:t>194. Заинтересованные лица могут обжаловать действия или бездействие: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должностных лиц, сотрудников территориального отдела территориального органа Росреестра - руководителю территориального отдела территориального органа Росреестра;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должностных лиц, сотрудников территориального органа Росреестра - заместителю руководителя территориального органа Росреестра, курирующему соответствующее направление деятельности;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заместителя руководителя территориального органа Росреестра, руководителя территориального отдела территориального органа Росреестра - руководителю территориального органа Росреестра;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4) должностных лиц, сотрудников филиала федерального государственного бюджетного учреждения - руководителю филиала федерального государственного бюджетного учреждения;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5) руководителя филиала федерального государственного бюджетного учреждения - руководителю федерального государственного бюджетного учреждения;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6) руководителя территориального органа Росреестра, руководителя федерального государственного бюджетного учреждения, должностных лиц, сотрудников центрального аппарата Росреестра - курирующему соответствующую сферу деятельности заместителю руководителя Росреестра;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7) заместителя руководителя Росреестра - руководителю Росреестра;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lastRenderedPageBreak/>
        <w:t>8) руководителя Росреестра - в Минэкономразвития России.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195. Жалоба направляется по почте, посредством официального сайта Росреестра, Единого портала государственных услуг, регионального портала государственных и муниципальных услуг, портала системы досудебного обжалования, а также может быть принята при личном приеме заявителя, в том числе в многофункциональном центре.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756"/>
      <w:bookmarkEnd w:id="8"/>
      <w:r w:rsidRPr="00DF5852">
        <w:rPr>
          <w:rFonts w:ascii="Times New Roman" w:hAnsi="Times New Roman" w:cs="Times New Roman"/>
          <w:sz w:val="22"/>
          <w:szCs w:val="22"/>
        </w:rPr>
        <w:t>197.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заявителем или уполномоченным этим руководителем лицом (для юридических лиц);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198. При подаче жалобы в электронном виде документы, указанные в </w:t>
      </w:r>
      <w:hyperlink w:anchor="Par75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пункте 197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регламента, представляются в форме электронных документов, подписанных усиленной квалифицированной электронной подписью, при этом предъявление документа, удостоверяющего личность заявителя, не требуется.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В случае если жалоба подана заявителем в орган, предоставляющий государственную услугу, в компетенцию которого не входит принятие решения по жалобе в соответствии с требованиями </w:t>
      </w:r>
      <w:hyperlink w:anchor="Par745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пункта 194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Административного регламента,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199. При этом срок рассмотрения жалобы исчисляется со дня регистрации жалобы в уполномоченном на ее рассмотрение органе.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200. 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Способы информирования заявителей о порядке подачи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и рассмотрения жалобы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>201. Информация о порядке подачи и рассмотрения жалобы размещается на официальном сайте Росреестра, Едином портале государственных услуг, региональных порталах государственных и муниципальных услуг, портале системы досудебного обжалования, информационных стендах в помещениях приема и выдачи документов, а также предоставляется непосредственно сотрудниками органа регистрации прав при личном обращении заявителей, по телефонам для справок, а также в письменной форме почтовым отправлением либо электронным сообщением по адресу электронной почты, указанному заявителем.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Перечень нормативных правовых актов, регулирующих порядок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досудебного (внесудебного) обжалования решений и действий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(бездействия) органа, предоставляющего государственную</w:t>
      </w:r>
    </w:p>
    <w:p w:rsidR="009C377B" w:rsidRPr="00DF5852" w:rsidRDefault="009C377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F5852">
        <w:rPr>
          <w:rFonts w:ascii="Times New Roman" w:hAnsi="Times New Roman" w:cs="Times New Roman"/>
          <w:b/>
          <w:bCs/>
          <w:sz w:val="22"/>
          <w:szCs w:val="22"/>
        </w:rPr>
        <w:t>услугу, а также его должностных лиц</w:t>
      </w:r>
    </w:p>
    <w:p w:rsidR="009C377B" w:rsidRPr="00DF5852" w:rsidRDefault="009C37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lastRenderedPageBreak/>
        <w:t>202.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1) </w:t>
      </w:r>
      <w:hyperlink r:id="rId56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N 210-ФЗ;</w:t>
      </w:r>
    </w:p>
    <w:p w:rsidR="009C377B" w:rsidRPr="00DF5852" w:rsidRDefault="009C377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2) </w:t>
      </w:r>
      <w:hyperlink r:id="rId57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&lt;21&gt;;</w:t>
      </w:r>
    </w:p>
    <w:p w:rsidR="009C377B" w:rsidRPr="00DF5852" w:rsidRDefault="009C37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5852">
        <w:rPr>
          <w:rFonts w:ascii="Times New Roman" w:hAnsi="Times New Roman" w:cs="Times New Roman"/>
          <w:sz w:val="22"/>
          <w:szCs w:val="22"/>
        </w:rPr>
        <w:t xml:space="preserve">3) </w:t>
      </w:r>
      <w:hyperlink r:id="rId58" w:history="1">
        <w:r w:rsidRPr="00DF5852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DF5852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&lt;22&gt;.</w:t>
      </w:r>
    </w:p>
    <w:p w:rsidR="009C377B" w:rsidRDefault="009C377B">
      <w:pPr>
        <w:pStyle w:val="ConsPlusNormal"/>
        <w:jc w:val="both"/>
      </w:pPr>
    </w:p>
    <w:sectPr w:rsidR="009C377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4"/>
    <w:rsid w:val="003C1D9A"/>
    <w:rsid w:val="007622A4"/>
    <w:rsid w:val="009C377B"/>
    <w:rsid w:val="00D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818AD70A8235F9E994702BF5E0052C178785EA5F85411819BA801CCEF4F3C53A3A8103BFC5AED33F6A97326D50D7BF2A5CF0BB18762230rChDH" TargetMode="External"/><Relationship Id="rId18" Type="http://schemas.openxmlformats.org/officeDocument/2006/relationships/hyperlink" Target="consultantplus://offline/ref=10818AD70A8235F9E994702BF5E0052C178788E75F84411819BA801CCEF4F3C5283AD90FBCC5B7D3387FC1632Br0h6H" TargetMode="External"/><Relationship Id="rId26" Type="http://schemas.openxmlformats.org/officeDocument/2006/relationships/hyperlink" Target="consultantplus://offline/ref=10818AD70A8235F9E994702BF5E0052C108085E25984411819BA801CCEF4F3C53A3A8103BFC5A9D2396A97326D50D7BF2A5CF0BB18762230rChDH" TargetMode="External"/><Relationship Id="rId39" Type="http://schemas.openxmlformats.org/officeDocument/2006/relationships/hyperlink" Target="consultantplus://offline/ref=10818AD70A8235F9E994702BF5E0052C178785EA5F85411819BA801CCEF4F3C53A3A8103BFC5A9D2386A97326D50D7BF2A5CF0BB18762230rChDH" TargetMode="External"/><Relationship Id="rId21" Type="http://schemas.openxmlformats.org/officeDocument/2006/relationships/hyperlink" Target="consultantplus://offline/ref=10818AD70A8235F9E994702BF5E0052C178788E75F84411819BA801CCEF4F3C53A3A8103BFC5A8D6386A97326D50D7BF2A5CF0BB18762230rChDH" TargetMode="External"/><Relationship Id="rId34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42" Type="http://schemas.openxmlformats.org/officeDocument/2006/relationships/hyperlink" Target="consultantplus://offline/ref=10818AD70A8235F9E994702BF5E0052C178689E75E8B411819BA801CCEF4F3C53A3A8101B9C7A2876C25966E2A05C4BC2F5CF2BE04r7h7H" TargetMode="External"/><Relationship Id="rId47" Type="http://schemas.openxmlformats.org/officeDocument/2006/relationships/hyperlink" Target="consultantplus://offline/ref=10818AD70A8235F9E994702BF5E0052C178788E75F84411819BA801CCEF4F3C5283AD90FBCC5B7D3387FC1632Br0h6H" TargetMode="External"/><Relationship Id="rId50" Type="http://schemas.openxmlformats.org/officeDocument/2006/relationships/hyperlink" Target="consultantplus://offline/ref=10818AD70A8235F9E994702BF5E0052C178788E75F84411819BA801CCEF4F3C53A3A8103BFC4A8D23F6A97326D50D7BF2A5CF0BB18762230rChDH" TargetMode="External"/><Relationship Id="rId55" Type="http://schemas.openxmlformats.org/officeDocument/2006/relationships/hyperlink" Target="consultantplus://offline/ref=10818AD70A8235F9E994702BF5E0052C108781E15E8B411819BA801CCEF4F3C53A3A8103BFC5A9D33B6A97326D50D7BF2A5CF0BB18762230rChDH" TargetMode="External"/><Relationship Id="rId7" Type="http://schemas.openxmlformats.org/officeDocument/2006/relationships/hyperlink" Target="consultantplus://offline/ref=10818AD70A8235F9E994702BF5E0052C178689E75E8F411819BA801CCEF4F3C53A3A8103BFC4AAD73D6A97326D50D7BF2A5CF0BB18762230rCh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818AD70A8235F9E994702BF5E0052C118486E45B84411819BA801CCEF4F3C53A3A8103BFC5A9D2346A97326D50D7BF2A5CF0BB18762230rChDH" TargetMode="External"/><Relationship Id="rId29" Type="http://schemas.openxmlformats.org/officeDocument/2006/relationships/hyperlink" Target="consultantplus://offline/ref=10818AD70A8235F9E994702BF5E0052C178788E75F84411819BA801CCEF4F3C53A3A8103BFC5A1D13B6A97326D50D7BF2A5CF0BB18762230rChDH" TargetMode="External"/><Relationship Id="rId11" Type="http://schemas.openxmlformats.org/officeDocument/2006/relationships/hyperlink" Target="consultantplus://offline/ref=10818AD70A8235F9E994702BF5E0052C178785EA5F85411819BA801CCEF4F3C53A3A8103BFC5A9D2386A97326D50D7BF2A5CF0BB18762230rChDH" TargetMode="External"/><Relationship Id="rId24" Type="http://schemas.openxmlformats.org/officeDocument/2006/relationships/hyperlink" Target="consultantplus://offline/ref=10818AD70A8235F9E994702BF5E0052C178786E0508F411819BA801CCEF4F3C53A3A8103BFC5A9D53D6A97326D50D7BF2A5CF0BB18762230rChDH" TargetMode="External"/><Relationship Id="rId32" Type="http://schemas.openxmlformats.org/officeDocument/2006/relationships/hyperlink" Target="consultantplus://offline/ref=10818AD70A8235F9E994702BF5E0052C178689E75E8B411819BA801CCEF4F3C53A3A8101B9C7A2876C25966E2A05C4BC2F5CF2BE04r7h7H" TargetMode="External"/><Relationship Id="rId37" Type="http://schemas.openxmlformats.org/officeDocument/2006/relationships/hyperlink" Target="consultantplus://offline/ref=10818AD70A8235F9E994702BF5E0052C178486E25A8C411819BA801CCEF4F3C53A3A8103BFC5A9D23D6A97326D50D7BF2A5CF0BB18762230rChDH" TargetMode="External"/><Relationship Id="rId40" Type="http://schemas.openxmlformats.org/officeDocument/2006/relationships/hyperlink" Target="consultantplus://offline/ref=10818AD70A8235F9E994702BF5E0052C108085E25984411819BA801CCEF4F3C53A3A8103BFC5A8DA396A97326D50D7BF2A5CF0BB18762230rChDH" TargetMode="External"/><Relationship Id="rId45" Type="http://schemas.openxmlformats.org/officeDocument/2006/relationships/hyperlink" Target="consultantplus://offline/ref=10818AD70A8235F9E994702BF5E0052C178780E55A89411819BA801CCEF4F3C53A3A8100B6C5A2876C25966E2A05C4BC2F5CF2BE04r7h7H" TargetMode="External"/><Relationship Id="rId53" Type="http://schemas.openxmlformats.org/officeDocument/2006/relationships/hyperlink" Target="consultantplus://offline/ref=10818AD70A8235F9E994702BF5E0052C108082E75F85411819BA801CCEF4F3C53A3A8103BFC5A9D33B6A97326D50D7BF2A5CF0BB18762230rChDH" TargetMode="External"/><Relationship Id="rId58" Type="http://schemas.openxmlformats.org/officeDocument/2006/relationships/hyperlink" Target="consultantplus://offline/ref=10818AD70A8235F9E994702BF5E0052C108581E4508D411819BA801CCEF4F3C5283AD90FBCC5B7D3387FC1632Br0h6H" TargetMode="External"/><Relationship Id="rId5" Type="http://schemas.openxmlformats.org/officeDocument/2006/relationships/hyperlink" Target="consultantplus://offline/ref=10818AD70A8235F9E994702BF5E0052C178689E75E8F411819BA801CCEF4F3C53A3A8103BAC1A2876C25966E2A05C4BC2F5CF2BE04r7h7H" TargetMode="External"/><Relationship Id="rId19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4" Type="http://schemas.openxmlformats.org/officeDocument/2006/relationships/hyperlink" Target="consultantplus://offline/ref=10818AD70A8235F9E994702BF5E0052C178788E75F84411819BA801CCEF4F3C53A3A8103BFC5A0D5356A97326D50D7BF2A5CF0BB18762230rChDH" TargetMode="External"/><Relationship Id="rId9" Type="http://schemas.openxmlformats.org/officeDocument/2006/relationships/hyperlink" Target="consultantplus://offline/ref=10818AD70A8235F9E994702BF5E0052C178082E65D84411819BA801CCEF4F3C53A3A8103BFC5ACD03A6A97326D50D7BF2A5CF0BB18762230rChDH" TargetMode="External"/><Relationship Id="rId14" Type="http://schemas.openxmlformats.org/officeDocument/2006/relationships/hyperlink" Target="consultantplus://offline/ref=10818AD70A8235F9E994702BF5E0052C178786E0508F411819BA801CCEF4F3C53A3A8103BFC5A9D53D6A97326D50D7BF2A5CF0BB18762230rChDH" TargetMode="External"/><Relationship Id="rId22" Type="http://schemas.openxmlformats.org/officeDocument/2006/relationships/hyperlink" Target="consultantplus://offline/ref=10818AD70A8235F9E994702BF5E0052C178788E75F84411819BA801CCEF4F3C53A3A8103BFC5A8D5346A97326D50D7BF2A5CF0BB18762230rChDH" TargetMode="External"/><Relationship Id="rId27" Type="http://schemas.openxmlformats.org/officeDocument/2006/relationships/hyperlink" Target="consultantplus://offline/ref=10818AD70A8235F9E994702BF5E0052C108085E25984411819BA801CCEF4F3C53A3A8103BFC5A0D1396A97326D50D7BF2A5CF0BB18762230rChDH" TargetMode="External"/><Relationship Id="rId30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35" Type="http://schemas.openxmlformats.org/officeDocument/2006/relationships/hyperlink" Target="consultantplus://offline/ref=10818AD70A8235F9E994702BF5E0052C178786E05E89411819BA801CCEF4F3C53A3A8103BFC5ABDA356A97326D50D7BF2A5CF0BB18762230rChDH" TargetMode="External"/><Relationship Id="rId43" Type="http://schemas.openxmlformats.org/officeDocument/2006/relationships/hyperlink" Target="consultantplus://offline/ref=10818AD70A8235F9E994702BF5E0052C108085E25984411819BA801CCEF4F3C53A3A8103BFC5A9D23F6A97326D50D7BF2A5CF0BB18762230rChDH" TargetMode="External"/><Relationship Id="rId48" Type="http://schemas.openxmlformats.org/officeDocument/2006/relationships/hyperlink" Target="consultantplus://offline/ref=10818AD70A8235F9E994702BF5E0052C178788E75F84411819BA801CCEF4F3C5283AD90FBCC5B7D3387FC1632Br0h6H" TargetMode="External"/><Relationship Id="rId56" Type="http://schemas.openxmlformats.org/officeDocument/2006/relationships/hyperlink" Target="consultantplus://offline/ref=10818AD70A8235F9E994702BF5E0052C178780E55A89411819BA801CCEF4F3C5283AD90FBCC5B7D3387FC1632Br0h6H" TargetMode="External"/><Relationship Id="rId8" Type="http://schemas.openxmlformats.org/officeDocument/2006/relationships/hyperlink" Target="consultantplus://offline/ref=10818AD70A8235F9E994702BF5E0052C178486E25A8C411819BA801CCEF4F3C53A3A8103BFC5A9D23D6A97326D50D7BF2A5CF0BB18762230rChDH" TargetMode="External"/><Relationship Id="rId51" Type="http://schemas.openxmlformats.org/officeDocument/2006/relationships/hyperlink" Target="consultantplus://offline/ref=10818AD70A8235F9E994702BF5E0052C108082E75F85411819BA801CCEF4F3C53A3A8103BFC5A8DA3D6A97326D50D7BF2A5CF0BB18762230rChD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818AD70A8235F9E994702BF5E0052C178785EA5F85411819BA801CCEF4F3C53A3A8103BFC5A9D5356A97326D50D7BF2A5CF0BB18762230rChDH" TargetMode="External"/><Relationship Id="rId17" Type="http://schemas.openxmlformats.org/officeDocument/2006/relationships/hyperlink" Target="consultantplus://offline/ref=10818AD70A8235F9E994702BF5E0052C178788E75F84411819BA801CCEF4F3C53A3A8103BFC5A1D3386A97326D50D7BF2A5CF0BB18762230rChDH" TargetMode="External"/><Relationship Id="rId25" Type="http://schemas.openxmlformats.org/officeDocument/2006/relationships/hyperlink" Target="consultantplus://offline/ref=10818AD70A8235F9E994702BF5E0052C118486E55985411819BA801CCEF4F3C53A3A8103BFC5A9D33A6A97326D50D7BF2A5CF0BB18762230rChDH" TargetMode="External"/><Relationship Id="rId33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38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46" Type="http://schemas.openxmlformats.org/officeDocument/2006/relationships/hyperlink" Target="consultantplus://offline/ref=10818AD70A8235F9E994702BF5E0052C108085E25984411819BA801CCEF4F3C53A3A8103BFC5A9D23F6A97326D50D7BF2A5CF0BB18762230rChDH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10818AD70A8235F9E994702BF5E0052C178788E75F84411819BA801CCEF4F3C53A3A8100BAC7A2876C25966E2A05C4BC2F5CF2BE04r7h7H" TargetMode="External"/><Relationship Id="rId41" Type="http://schemas.openxmlformats.org/officeDocument/2006/relationships/hyperlink" Target="consultantplus://offline/ref=10818AD70A8235F9E994702BF5E0052C178086E2518D411819BA801CCEF4F3C5283AD90FBCC5B7D3387FC1632Br0h6H" TargetMode="External"/><Relationship Id="rId54" Type="http://schemas.openxmlformats.org/officeDocument/2006/relationships/hyperlink" Target="consultantplus://offline/ref=10818AD70A8235F9E994702BF5E0052C108781E15E8B411819BA801CCEF4F3C53A3A8103BFC5A9D23D6A97326D50D7BF2A5CF0BB18762230rCh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18AD70A8235F9E994702BF5E0052C178689E75E8F411819BA801CCEF4F3C53A3A8103BFC4A9D03B6A97326D50D7BF2A5CF0BB18762230rChDH" TargetMode="External"/><Relationship Id="rId15" Type="http://schemas.openxmlformats.org/officeDocument/2006/relationships/hyperlink" Target="consultantplus://offline/ref=10818AD70A8235F9E994702BF5E0052C118486E45B84411819BA801CCEF4F3C53A3A8103BFC5A9D33A6A97326D50D7BF2A5CF0BB18762230rChDH" TargetMode="External"/><Relationship Id="rId23" Type="http://schemas.openxmlformats.org/officeDocument/2006/relationships/hyperlink" Target="consultantplus://offline/ref=10818AD70A8235F9E994702BF5E0052C178788E75F84411819BA801CCEF4F3C53A3A8103B9C3A2876C25966E2A05C4BC2F5CF2BE04r7h7H" TargetMode="External"/><Relationship Id="rId28" Type="http://schemas.openxmlformats.org/officeDocument/2006/relationships/hyperlink" Target="consultantplus://offline/ref=10818AD70A8235F9E994702BF5E0052C178788E75F84411819BA801CCEF4F3C53A3A8103BFC5A1D23F6A97326D50D7BF2A5CF0BB18762230rChDH" TargetMode="External"/><Relationship Id="rId36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49" Type="http://schemas.openxmlformats.org/officeDocument/2006/relationships/hyperlink" Target="consultantplus://offline/ref=10818AD70A8235F9E994702BF5E0052C108383E4508A411819BA801CCEF4F3C53A3A8103BFC5ABD6356A97326D50D7BF2A5CF0BB18762230rChDH" TargetMode="External"/><Relationship Id="rId57" Type="http://schemas.openxmlformats.org/officeDocument/2006/relationships/hyperlink" Target="consultantplus://offline/ref=10818AD70A8235F9E994702BF5E0052C108480E0588A411819BA801CCEF4F3C5283AD90FBCC5B7D3387FC1632Br0h6H" TargetMode="External"/><Relationship Id="rId10" Type="http://schemas.openxmlformats.org/officeDocument/2006/relationships/hyperlink" Target="consultantplus://offline/ref=10818AD70A8235F9E994702BF5E0052C178082E65D84411819BA801CCEF4F3C53A3A8103BFC5ACDB356A97326D50D7BF2A5CF0BB18762230rChDH" TargetMode="External"/><Relationship Id="rId31" Type="http://schemas.openxmlformats.org/officeDocument/2006/relationships/hyperlink" Target="consultantplus://offline/ref=10818AD70A8235F9E994702BF5E0052C178788E75F84411819BA801CCEF4F3C53A3A8103BFC5A1D03B6A97326D50D7BF2A5CF0BB18762230rChDH" TargetMode="External"/><Relationship Id="rId44" Type="http://schemas.openxmlformats.org/officeDocument/2006/relationships/hyperlink" Target="consultantplus://offline/ref=10818AD70A8235F9E994702BF5E0052C178780E55A89411819BA801CCEF4F3C53A3A8106BCCEFD827934CE60291BDAB93440F0BCr0h5H" TargetMode="External"/><Relationship Id="rId52" Type="http://schemas.openxmlformats.org/officeDocument/2006/relationships/hyperlink" Target="consultantplus://offline/ref=10818AD70A8235F9E994702BF5E0052C108082E75F85411819BA801CCEF4F3C53A3A8103BFC5AAD23D6A97326D50D7BF2A5CF0BB18762230rChDH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8295</Words>
  <Characters>47283</Characters>
  <Application>Microsoft Office Word</Application>
  <DocSecurity>2</DocSecurity>
  <Lines>394</Lines>
  <Paragraphs>110</Paragraphs>
  <ScaleCrop>false</ScaleCrop>
  <Company>КонсультантПлюс Версия 4022.00.55</Company>
  <LinksUpToDate>false</LinksUpToDate>
  <CharactersWithSpaces>55468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27.09.2019 N П/0401"Об утверждении Административного регламента Федеральной службы государственной регистрации, кадастра и картографии по предоставлению государственной услуги по предоставлению сведений, содержащихся в Едином государс</dc:title>
  <dc:subject/>
  <dc:creator>qw</dc:creator>
  <cp:keywords/>
  <dc:description/>
  <cp:lastModifiedBy>Сергей Е. Твельнев</cp:lastModifiedBy>
  <cp:revision>2</cp:revision>
  <dcterms:created xsi:type="dcterms:W3CDTF">2023-06-02T12:11:00Z</dcterms:created>
  <dcterms:modified xsi:type="dcterms:W3CDTF">2023-06-02T12:11:00Z</dcterms:modified>
</cp:coreProperties>
</file>