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03" w:rsidRDefault="00D26F03" w:rsidP="00D26F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F03" w:rsidRDefault="00D26F03" w:rsidP="000C0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03" w:rsidRPr="00571009" w:rsidRDefault="00D26F03" w:rsidP="000C0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1009">
        <w:rPr>
          <w:rFonts w:ascii="Times New Roman" w:hAnsi="Times New Roman" w:cs="Times New Roman"/>
          <w:b/>
          <w:bCs/>
          <w:sz w:val="32"/>
          <w:szCs w:val="32"/>
        </w:rPr>
        <w:t>Совет Приволжского муниципального района</w:t>
      </w:r>
    </w:p>
    <w:p w:rsidR="00D26F03" w:rsidRDefault="00D26F03" w:rsidP="000C0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03" w:rsidRPr="00571009" w:rsidRDefault="00D26F03" w:rsidP="000C0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1009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D26F03" w:rsidRDefault="000C0D3F" w:rsidP="000C0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от   28.10.</w:t>
      </w:r>
      <w:r w:rsidR="00D26F03">
        <w:rPr>
          <w:rFonts w:ascii="Times New Roman" w:hAnsi="Times New Roman" w:cs="Times New Roman"/>
          <w:b/>
          <w:bCs/>
          <w:sz w:val="28"/>
          <w:szCs w:val="28"/>
        </w:rPr>
        <w:t xml:space="preserve">2021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D26F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59</w:t>
      </w:r>
    </w:p>
    <w:p w:rsidR="00D26F03" w:rsidRDefault="00D26F03" w:rsidP="000C0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DD8">
        <w:rPr>
          <w:rFonts w:ascii="Times New Roman" w:hAnsi="Times New Roman" w:cs="Times New Roman"/>
          <w:b/>
          <w:bCs/>
          <w:sz w:val="28"/>
          <w:szCs w:val="28"/>
        </w:rPr>
        <w:t>г. Приволжск</w:t>
      </w:r>
    </w:p>
    <w:p w:rsidR="000C0D3F" w:rsidRPr="00E60DD8" w:rsidRDefault="000C0D3F" w:rsidP="000C0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03" w:rsidRPr="005621E2" w:rsidRDefault="00D26F03" w:rsidP="000C0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1E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жилищном </w:t>
      </w:r>
      <w:r w:rsidRPr="005621E2">
        <w:rPr>
          <w:rFonts w:ascii="Times New Roman" w:hAnsi="Times New Roman" w:cs="Times New Roman"/>
          <w:b/>
          <w:bCs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Pr="005621E2">
        <w:rPr>
          <w:rFonts w:ascii="Times New Roman" w:hAnsi="Times New Roman" w:cs="Times New Roman"/>
          <w:b/>
          <w:bCs/>
          <w:sz w:val="28"/>
          <w:szCs w:val="28"/>
        </w:rPr>
        <w:t xml:space="preserve"> Приволжского муниципального района Ивановской области</w:t>
      </w:r>
      <w:r w:rsidR="003B5DBD">
        <w:rPr>
          <w:rFonts w:ascii="Times New Roman" w:hAnsi="Times New Roman" w:cs="Times New Roman"/>
          <w:b/>
          <w:bCs/>
          <w:sz w:val="28"/>
          <w:szCs w:val="28"/>
        </w:rPr>
        <w:t>, за исключением Плесского городского поселения</w:t>
      </w:r>
      <w:r w:rsidRPr="00562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6F03" w:rsidRPr="005621E2" w:rsidRDefault="00D26F03" w:rsidP="000C0D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F03" w:rsidRDefault="00D26F03" w:rsidP="000C0D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3B5DBD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Федерации,</w:t>
      </w: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6 октября 2003 года </w:t>
      </w:r>
      <w:r w:rsidR="003B5DBD">
        <w:rPr>
          <w:rFonts w:ascii="Times New Roman" w:eastAsia="Calibri" w:hAnsi="Times New Roman" w:cs="Times New Roman"/>
          <w:sz w:val="28"/>
          <w:szCs w:val="28"/>
        </w:rPr>
        <w:t>№</w:t>
      </w: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31.07.2020 N 248-ФЗ «О государственном контроле (надзоре) и муниципальном контроле в Российской Федерации»,</w:t>
      </w:r>
      <w:r w:rsidR="003B5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3B5DBD">
        <w:rPr>
          <w:rFonts w:ascii="Times New Roman" w:eastAsia="Calibri" w:hAnsi="Times New Roman" w:cs="Times New Roman"/>
          <w:sz w:val="28"/>
          <w:szCs w:val="28"/>
        </w:rPr>
        <w:t>, Совет Приволжского муниципального района</w:t>
      </w:r>
    </w:p>
    <w:p w:rsidR="000C0D3F" w:rsidRPr="005621E2" w:rsidRDefault="000C0D3F" w:rsidP="000C0D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F03" w:rsidRDefault="00D26F03" w:rsidP="000C0D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21E2">
        <w:rPr>
          <w:rFonts w:ascii="Times New Roman" w:eastAsia="Calibri" w:hAnsi="Times New Roman" w:cs="Times New Roman"/>
          <w:b/>
          <w:bCs/>
          <w:sz w:val="28"/>
          <w:szCs w:val="28"/>
        </w:rPr>
        <w:t>РЕШИЛ:</w:t>
      </w:r>
    </w:p>
    <w:p w:rsidR="000C0D3F" w:rsidRPr="00CB0724" w:rsidRDefault="000C0D3F" w:rsidP="000C0D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6F03" w:rsidRPr="005621E2" w:rsidRDefault="00D26F03" w:rsidP="000C0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21E2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прилагаемое </w:t>
      </w: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Положение о муниципальном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жилищном </w:t>
      </w: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контроле на территории 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 Ивановской области</w:t>
      </w:r>
      <w:r w:rsidR="003B5DBD">
        <w:rPr>
          <w:rFonts w:ascii="Times New Roman" w:eastAsia="Calibri" w:hAnsi="Times New Roman" w:cs="Times New Roman"/>
          <w:sz w:val="28"/>
          <w:szCs w:val="28"/>
        </w:rPr>
        <w:t>, за исключением Плесского городского поселения</w:t>
      </w:r>
      <w:r w:rsidRPr="00562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21E2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D26F03" w:rsidRDefault="00D26F03" w:rsidP="000C0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E2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Настоящее решение вступает в силу со дня его официального опубликования </w:t>
      </w:r>
      <w:r w:rsidRPr="005621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621E2">
        <w:rPr>
          <w:rFonts w:ascii="Times New Roman" w:hAnsi="Times New Roman" w:cs="Times New Roman"/>
          <w:sz w:val="28"/>
          <w:szCs w:val="28"/>
        </w:rPr>
        <w:t xml:space="preserve"> информационном бюллетене «Вестник Совета и администрации Приволжского муниципального района»</w:t>
      </w:r>
      <w:r w:rsidR="003B5DBD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>
        <w:rPr>
          <w:rFonts w:ascii="Times New Roman" w:hAnsi="Times New Roman" w:cs="Times New Roman"/>
          <w:sz w:val="28"/>
          <w:szCs w:val="28"/>
        </w:rPr>
        <w:t>01.01.2022 года.</w:t>
      </w:r>
    </w:p>
    <w:p w:rsidR="000C0D3F" w:rsidRDefault="000C0D3F" w:rsidP="000C0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B28EC" w:rsidRPr="006B28EC" w:rsidRDefault="006B28EC" w:rsidP="006B28E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28EC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Pr="006B28EC">
        <w:rPr>
          <w:rFonts w:ascii="Times New Roman" w:hAnsi="Times New Roman" w:cs="Times New Roman"/>
          <w:sz w:val="20"/>
          <w:szCs w:val="20"/>
        </w:rPr>
        <w:pict>
          <v:group id="_x0000_s1031" style="width:491.3pt;height:131.05pt;mso-position-horizontal-relative:char;mso-position-vertical-relative:line" coordsize="9826,2621" o:allowincell="f">
            <v:rect id="_x0000_s1032" style="position:absolute;width:9820;height:2620;mso-position-horizontal-relative:page;mso-position-vertical-relative:page" o:allowincell="f" filled="f" stroked="f">
              <v:textbox inset="0,0,0,0">
                <w:txbxContent>
                  <w:p w:rsidR="006B28EC" w:rsidRDefault="006B28EC" w:rsidP="006B28EC">
                    <w:pPr>
                      <w:spacing w:line="262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91.25pt;height:131.25pt">
                          <v:imagedata r:id="rId6" o:title=""/>
                        </v:shape>
                      </w:pict>
                    </w:r>
                  </w:p>
                  <w:p w:rsidR="006B28EC" w:rsidRDefault="006B28EC" w:rsidP="006B28EC">
                    <w:pPr>
                      <w:widowControl w:val="0"/>
                    </w:pPr>
                  </w:p>
                </w:txbxContent>
              </v:textbox>
            </v:rect>
            <v:rect id="_x0000_s1033" style="position:absolute;left:3414;top:85;width:3460;height:2480;mso-position-horizontal-relative:page;mso-position-vertical-relative:page" o:allowincell="f" filled="f" stroked="f">
              <v:textbox inset="0,0,0,0">
                <w:txbxContent>
                  <w:p w:rsidR="006B28EC" w:rsidRDefault="006B28EC" w:rsidP="006B28EC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7" o:title=""/>
                        </v:shape>
                      </w:pict>
                    </w:r>
                  </w:p>
                  <w:p w:rsidR="006B28EC" w:rsidRDefault="006B28EC" w:rsidP="006B28EC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6B28EC" w:rsidRPr="006B28EC" w:rsidRDefault="006B28EC" w:rsidP="006B28E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0D3F" w:rsidRPr="005621E2" w:rsidRDefault="000C0D3F" w:rsidP="000C0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6F03" w:rsidRDefault="00D26F03" w:rsidP="000C0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0C4428" w:rsidRDefault="000C4428" w:rsidP="00D26F0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4F9A" w:rsidRDefault="00A74F9A" w:rsidP="00D26F0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28EC" w:rsidRDefault="006B28EC" w:rsidP="00D26F0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0D3F" w:rsidRDefault="000C0D3F" w:rsidP="00D26F0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6F03" w:rsidRDefault="003B5DBD" w:rsidP="00D26F0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</w:p>
    <w:p w:rsidR="00D26F03" w:rsidRDefault="00D26F03" w:rsidP="00D26F0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</w:t>
      </w:r>
      <w:r w:rsidR="003B5DBD">
        <w:rPr>
          <w:rFonts w:ascii="Times New Roman" w:hAnsi="Times New Roman"/>
          <w:sz w:val="24"/>
          <w:szCs w:val="24"/>
          <w:lang w:eastAsia="ru-RU"/>
        </w:rPr>
        <w:t xml:space="preserve">ю </w:t>
      </w:r>
      <w:r>
        <w:rPr>
          <w:rFonts w:ascii="Times New Roman" w:hAnsi="Times New Roman"/>
          <w:sz w:val="24"/>
          <w:szCs w:val="24"/>
          <w:lang w:eastAsia="ru-RU"/>
        </w:rPr>
        <w:t>Совета Приволжского</w:t>
      </w:r>
    </w:p>
    <w:p w:rsidR="00D26F03" w:rsidRDefault="00D26F03" w:rsidP="00D26F0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</w:p>
    <w:p w:rsidR="00D26F03" w:rsidRDefault="00D26F03" w:rsidP="00D26F0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</w:t>
      </w:r>
      <w:r w:rsidR="000C0D3F">
        <w:rPr>
          <w:rFonts w:ascii="Times New Roman" w:hAnsi="Times New Roman"/>
          <w:sz w:val="24"/>
          <w:szCs w:val="24"/>
          <w:lang w:eastAsia="ru-RU"/>
        </w:rPr>
        <w:t xml:space="preserve"> 28.10.</w:t>
      </w:r>
      <w:r>
        <w:rPr>
          <w:rFonts w:ascii="Times New Roman" w:hAnsi="Times New Roman"/>
          <w:sz w:val="24"/>
          <w:szCs w:val="24"/>
          <w:lang w:eastAsia="ru-RU"/>
        </w:rPr>
        <w:t xml:space="preserve">2021 </w:t>
      </w:r>
      <w:r w:rsidR="000C0D3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="000C0D3F">
        <w:rPr>
          <w:rFonts w:ascii="Times New Roman" w:hAnsi="Times New Roman"/>
          <w:sz w:val="24"/>
          <w:szCs w:val="24"/>
          <w:lang w:eastAsia="ru-RU"/>
        </w:rPr>
        <w:t xml:space="preserve"> 59</w:t>
      </w:r>
    </w:p>
    <w:p w:rsidR="00D26F03" w:rsidRPr="000A54E0" w:rsidRDefault="00D26F03" w:rsidP="00D26F0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6F03" w:rsidRDefault="00D26F03" w:rsidP="00D26F0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6F03" w:rsidRPr="0035778E" w:rsidRDefault="00D26F03" w:rsidP="00D26F0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778E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D26F03" w:rsidRPr="0035778E" w:rsidRDefault="00D26F03" w:rsidP="00D26F0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778E">
        <w:rPr>
          <w:rFonts w:ascii="Times New Roman" w:hAnsi="Times New Roman"/>
          <w:b/>
          <w:bCs/>
          <w:sz w:val="28"/>
          <w:szCs w:val="28"/>
          <w:lang w:eastAsia="ru-RU"/>
        </w:rPr>
        <w:t>о муниципальном жилищном контроле на территории Приволжского муниципального района Ивановской области</w:t>
      </w:r>
      <w:r w:rsidR="003B5DBD">
        <w:rPr>
          <w:rFonts w:ascii="Times New Roman" w:hAnsi="Times New Roman"/>
          <w:b/>
          <w:bCs/>
          <w:sz w:val="28"/>
          <w:szCs w:val="28"/>
          <w:lang w:eastAsia="ru-RU"/>
        </w:rPr>
        <w:t>, за исключением Плесского городского поселения</w:t>
      </w:r>
    </w:p>
    <w:p w:rsidR="00D26F03" w:rsidRPr="0035778E" w:rsidRDefault="00D26F03" w:rsidP="00D26F0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6F03" w:rsidRPr="00FB65B0" w:rsidRDefault="00D26F03" w:rsidP="00D26F0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B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26F03" w:rsidRPr="00FB65B0" w:rsidRDefault="00D26F03" w:rsidP="00D26F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1.1.    Настоящее Положение устанавливает порядок организации и осуществления муниципального жилищного контроля на территории Приволжского муниципального района Ивановской области</w:t>
      </w:r>
      <w:r w:rsidR="003B5DBD">
        <w:rPr>
          <w:rFonts w:ascii="Times New Roman" w:hAnsi="Times New Roman" w:cs="Times New Roman"/>
          <w:sz w:val="28"/>
          <w:szCs w:val="28"/>
        </w:rPr>
        <w:t>, за исключением Плесского городского поселения</w:t>
      </w:r>
      <w:r w:rsidRPr="00FB65B0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  <w:r w:rsidRPr="00FB65B0">
        <w:rPr>
          <w:rFonts w:ascii="Times New Roman" w:hAnsi="Times New Roman" w:cs="Times New Roman"/>
          <w:sz w:val="28"/>
          <w:szCs w:val="28"/>
        </w:rPr>
        <w:br/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1.2. 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</w:t>
      </w:r>
      <w:r w:rsidRPr="00FB65B0">
        <w:rPr>
          <w:rFonts w:ascii="Times New Roman" w:hAnsi="Times New Roman" w:cs="Times New Roman"/>
          <w:sz w:val="28"/>
          <w:szCs w:val="28"/>
        </w:rPr>
        <w:lastRenderedPageBreak/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1.3. Муниципальный контроль осуществляется администрацией Приволжского муниципального района Ивановской области, в лице </w:t>
      </w:r>
      <w:r w:rsidR="003B5DBD">
        <w:rPr>
          <w:rFonts w:ascii="Times New Roman" w:hAnsi="Times New Roman" w:cs="Times New Roman"/>
          <w:sz w:val="28"/>
          <w:szCs w:val="28"/>
        </w:rPr>
        <w:t>отдела муниципального контроля</w:t>
      </w:r>
      <w:r w:rsidRPr="00FB65B0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1.4. Должностными лицами уполномоченного органа, уполномоченным осуществлять муниципальный контроль от имени администрации Приволжского муниципального района, являются: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1) начальник </w:t>
      </w:r>
      <w:r w:rsidR="003B5DBD">
        <w:rPr>
          <w:rFonts w:ascii="Times New Roman" w:hAnsi="Times New Roman" w:cs="Times New Roman"/>
          <w:sz w:val="28"/>
          <w:szCs w:val="28"/>
        </w:rPr>
        <w:t>отдела муниципального контроля</w:t>
      </w:r>
      <w:r w:rsidRPr="00FB65B0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2) главный специалист </w:t>
      </w:r>
      <w:r w:rsidR="003B5DBD">
        <w:rPr>
          <w:rFonts w:ascii="Times New Roman" w:hAnsi="Times New Roman" w:cs="Times New Roman"/>
          <w:sz w:val="28"/>
          <w:szCs w:val="28"/>
        </w:rPr>
        <w:t>отдела муниципального контроля</w:t>
      </w:r>
      <w:r w:rsidRPr="00FB65B0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 (далее – также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>).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1.5. 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>, при осуществлении муниципального контроля, име</w:t>
      </w:r>
      <w:r w:rsidR="00E452F7">
        <w:rPr>
          <w:rFonts w:ascii="Times New Roman" w:hAnsi="Times New Roman" w:cs="Times New Roman"/>
          <w:sz w:val="28"/>
          <w:szCs w:val="28"/>
        </w:rPr>
        <w:t>е</w:t>
      </w:r>
      <w:r w:rsidRPr="00FB65B0">
        <w:rPr>
          <w:rFonts w:ascii="Times New Roman" w:hAnsi="Times New Roman" w:cs="Times New Roman"/>
          <w:sz w:val="28"/>
          <w:szCs w:val="28"/>
        </w:rPr>
        <w:t>т права, обязанности и нес</w:t>
      </w:r>
      <w:r w:rsidR="00E452F7">
        <w:rPr>
          <w:rFonts w:ascii="Times New Roman" w:hAnsi="Times New Roman" w:cs="Times New Roman"/>
          <w:sz w:val="28"/>
          <w:szCs w:val="28"/>
        </w:rPr>
        <w:t>е</w:t>
      </w:r>
      <w:r w:rsidRPr="00FB65B0">
        <w:rPr>
          <w:rFonts w:ascii="Times New Roman" w:hAnsi="Times New Roman" w:cs="Times New Roman"/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1.6. Объектами муниципального контроля являются жилые помещения, находящиеся в собственности Приволжского муниципального района, а также общее имущество собственников помещений многоквартирных домов, в которых имеются жилые помещения, находящиеся </w:t>
      </w:r>
      <w:r w:rsidR="00E452F7" w:rsidRPr="00FB65B0">
        <w:rPr>
          <w:rFonts w:ascii="Times New Roman" w:hAnsi="Times New Roman" w:cs="Times New Roman"/>
          <w:sz w:val="28"/>
          <w:szCs w:val="28"/>
        </w:rPr>
        <w:t>в собственности</w:t>
      </w:r>
      <w:r w:rsidRPr="00FB65B0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 Ивановской области.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1.7. Принятие решений о проведении контрольных мероприятий осуществляет </w:t>
      </w:r>
      <w:r w:rsidR="00E452F7">
        <w:rPr>
          <w:rFonts w:ascii="Times New Roman" w:hAnsi="Times New Roman" w:cs="Times New Roman"/>
          <w:sz w:val="28"/>
          <w:szCs w:val="28"/>
        </w:rPr>
        <w:t>Глава</w:t>
      </w:r>
      <w:r w:rsidRPr="00FB65B0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</w:t>
      </w:r>
      <w:r w:rsidR="00E452F7">
        <w:rPr>
          <w:rFonts w:ascii="Times New Roman" w:hAnsi="Times New Roman" w:cs="Times New Roman"/>
          <w:sz w:val="28"/>
          <w:szCs w:val="28"/>
        </w:rPr>
        <w:t>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1.8. 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(далее - контролируемые лица).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lastRenderedPageBreak/>
        <w:t>1.9. Уполномоченный орган осуществляет учет объектов муниципального контроля в соответствии с настоящим положением посредством:</w:t>
      </w:r>
      <w:r w:rsidRPr="00FB65B0">
        <w:rPr>
          <w:rFonts w:ascii="Times New Roman" w:hAnsi="Times New Roman" w:cs="Times New Roman"/>
          <w:sz w:val="28"/>
          <w:szCs w:val="28"/>
        </w:rPr>
        <w:br/>
        <w:t>- перечня объектов контроля, размещенного на официальном сайте в сети «Интернет»;</w:t>
      </w:r>
    </w:p>
    <w:p w:rsidR="00D26F03" w:rsidRPr="00FB65B0" w:rsidRDefault="00D26F03" w:rsidP="00D26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- иных федеральных или региональных информационных систем,</w:t>
      </w:r>
      <w:r w:rsidRPr="00FB65B0">
        <w:rPr>
          <w:rFonts w:ascii="Times New Roman" w:hAnsi="Times New Roman" w:cs="Times New Roman"/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уполномоченный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FB65B0">
        <w:rPr>
          <w:rFonts w:ascii="Times New Roman" w:hAnsi="Times New Roman" w:cs="Times New Roman"/>
          <w:sz w:val="28"/>
          <w:szCs w:val="28"/>
        </w:rPr>
        <w:br/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 </w:t>
      </w:r>
    </w:p>
    <w:p w:rsidR="00D26F03" w:rsidRPr="00FB65B0" w:rsidRDefault="00D26F03" w:rsidP="00D26F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Перечень объектов контроля содержит следующую информацию:</w:t>
      </w:r>
      <w:r w:rsidRPr="00FB65B0">
        <w:rPr>
          <w:rFonts w:ascii="Times New Roman" w:hAnsi="Times New Roman" w:cs="Times New Roman"/>
          <w:sz w:val="28"/>
          <w:szCs w:val="28"/>
        </w:rPr>
        <w:br/>
        <w:t xml:space="preserve">1)    полное наименование юридического лица или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 (при наличии);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2)    основной государственный регистрационный номер;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3)    идентификационный номер налогоплательщика;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4)    наименование объекта контроля (при наличии);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5)    место нахождения объекта контроля;</w:t>
      </w:r>
    </w:p>
    <w:p w:rsidR="00D26F03" w:rsidRPr="00FB65B0" w:rsidRDefault="00D26F03" w:rsidP="00E45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6)    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 (при наличии).</w:t>
      </w:r>
      <w:r w:rsidRPr="00FB65B0">
        <w:rPr>
          <w:rFonts w:ascii="Times New Roman" w:hAnsi="Times New Roman" w:cs="Times New Roman"/>
          <w:sz w:val="28"/>
          <w:szCs w:val="28"/>
        </w:rPr>
        <w:br/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D26F03" w:rsidRPr="00FB65B0" w:rsidRDefault="00D26F03" w:rsidP="00E45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1.10. К отношениям, связанным с осуществлением 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452F7" w:rsidRDefault="00D26F03" w:rsidP="00E45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1.11. Система оценки и управления рисками при осуществлении муниципального контроля не применяется. В случае императивности использования системы оценки и управления рисками при осуществлении муниципального жилищного контроля уполномоченным органом будут применяться типовые индикаторы риска нарушения обязательных требований, которые устанавливаются федеральным органом исполнительной власти,</w:t>
      </w:r>
      <w:r w:rsidR="00E452F7">
        <w:rPr>
          <w:rFonts w:ascii="Times New Roman" w:hAnsi="Times New Roman" w:cs="Times New Roman"/>
          <w:sz w:val="28"/>
          <w:szCs w:val="28"/>
        </w:rPr>
        <w:t xml:space="preserve"> </w:t>
      </w:r>
      <w:r w:rsidRPr="00FB65B0">
        <w:rPr>
          <w:rFonts w:ascii="Times New Roman" w:hAnsi="Times New Roman" w:cs="Times New Roman"/>
          <w:sz w:val="28"/>
          <w:szCs w:val="28"/>
        </w:rPr>
        <w:t>осуществляющим функции</w:t>
      </w:r>
      <w:r w:rsidR="00E452F7">
        <w:rPr>
          <w:rFonts w:ascii="Times New Roman" w:hAnsi="Times New Roman" w:cs="Times New Roman"/>
          <w:sz w:val="28"/>
          <w:szCs w:val="28"/>
        </w:rPr>
        <w:t xml:space="preserve"> </w:t>
      </w:r>
      <w:r w:rsidRPr="00FB65B0">
        <w:rPr>
          <w:rFonts w:ascii="Times New Roman" w:hAnsi="Times New Roman" w:cs="Times New Roman"/>
          <w:sz w:val="28"/>
          <w:szCs w:val="28"/>
        </w:rPr>
        <w:t xml:space="preserve">по выработке и </w:t>
      </w:r>
      <w:r w:rsidRPr="00FB65B0">
        <w:rPr>
          <w:rFonts w:ascii="Times New Roman" w:hAnsi="Times New Roman" w:cs="Times New Roman"/>
          <w:sz w:val="28"/>
          <w:szCs w:val="28"/>
        </w:rPr>
        <w:lastRenderedPageBreak/>
        <w:t>реализации</w:t>
      </w:r>
      <w:r w:rsidR="00E452F7">
        <w:rPr>
          <w:rFonts w:ascii="Times New Roman" w:hAnsi="Times New Roman" w:cs="Times New Roman"/>
          <w:sz w:val="28"/>
          <w:szCs w:val="28"/>
        </w:rPr>
        <w:t xml:space="preserve"> </w:t>
      </w:r>
      <w:r w:rsidRPr="00FB65B0">
        <w:rPr>
          <w:rFonts w:ascii="Times New Roman" w:hAnsi="Times New Roman" w:cs="Times New Roman"/>
          <w:sz w:val="28"/>
          <w:szCs w:val="28"/>
        </w:rPr>
        <w:t>государственной политики и нормативно-правовому регулированию в сфере</w:t>
      </w:r>
      <w:r w:rsidR="00E452F7">
        <w:rPr>
          <w:rFonts w:ascii="Times New Roman" w:hAnsi="Times New Roman" w:cs="Times New Roman"/>
          <w:sz w:val="28"/>
          <w:szCs w:val="28"/>
        </w:rPr>
        <w:t xml:space="preserve"> </w:t>
      </w:r>
      <w:r w:rsidRPr="00FB65B0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E452F7">
        <w:rPr>
          <w:rFonts w:ascii="Times New Roman" w:hAnsi="Times New Roman" w:cs="Times New Roman"/>
          <w:sz w:val="28"/>
          <w:szCs w:val="28"/>
        </w:rPr>
        <w:t xml:space="preserve"> </w:t>
      </w:r>
      <w:r w:rsidRPr="00FB65B0">
        <w:rPr>
          <w:rFonts w:ascii="Times New Roman" w:hAnsi="Times New Roman" w:cs="Times New Roman"/>
          <w:sz w:val="28"/>
          <w:szCs w:val="28"/>
        </w:rPr>
        <w:t>хозяйства.</w:t>
      </w:r>
    </w:p>
    <w:p w:rsidR="00D26F03" w:rsidRPr="00FB65B0" w:rsidRDefault="00E452F7" w:rsidP="00E45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D26F03" w:rsidRPr="00FB65B0">
        <w:rPr>
          <w:rFonts w:ascii="Times New Roman" w:hAnsi="Times New Roman" w:cs="Times New Roman"/>
          <w:sz w:val="28"/>
          <w:szCs w:val="28"/>
        </w:rPr>
        <w:t>е внеплановые контрольные мероприятия могут проводиться только после согласования с органами прокуратуры.</w:t>
      </w:r>
    </w:p>
    <w:p w:rsidR="00D26F03" w:rsidRPr="00FB65B0" w:rsidRDefault="00D26F03" w:rsidP="00E45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1.12. 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26F03" w:rsidRPr="00FB65B0" w:rsidRDefault="00D26F03" w:rsidP="00E452F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F03" w:rsidRPr="00FB65B0" w:rsidRDefault="00D26F03" w:rsidP="00E452F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B0">
        <w:rPr>
          <w:rFonts w:ascii="Times New Roman" w:hAnsi="Times New Roman" w:cs="Times New Roman"/>
          <w:b/>
          <w:sz w:val="28"/>
          <w:szCs w:val="28"/>
        </w:rPr>
        <w:t>2.Профилактика рисков причинения вреда (ущерба) охраняемым законом ценностям при осуществлении муниципального контроля.</w:t>
      </w:r>
    </w:p>
    <w:p w:rsidR="00D26F03" w:rsidRPr="00FB65B0" w:rsidRDefault="00D26F03" w:rsidP="00E452F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F03" w:rsidRPr="00FB65B0" w:rsidRDefault="00D26F03" w:rsidP="00E45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2.1. 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 </w:t>
      </w:r>
    </w:p>
    <w:p w:rsidR="00D26F03" w:rsidRPr="00FB65B0" w:rsidRDefault="00D26F03" w:rsidP="00E45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2.2. 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Приволжского муниципального района Ивановской области в соответствии с законодательством. </w:t>
      </w:r>
    </w:p>
    <w:p w:rsidR="00D26F03" w:rsidRPr="00FB65B0" w:rsidRDefault="00D26F03" w:rsidP="00E45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2.3. 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2.4. 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2.5. Уполномоченный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2.6. При осуществлении муниципального контроля могут проводиться следующие виды профилактических мероприятий: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1) информирование;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2) консультирование.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2.7.Информирование осуществляется посредством размещения сведений, предусмотренных частью 3 статьи 46 Федерального закона от </w:t>
      </w:r>
      <w:r w:rsidRPr="00FB65B0">
        <w:rPr>
          <w:rFonts w:ascii="Times New Roman" w:hAnsi="Times New Roman" w:cs="Times New Roman"/>
          <w:sz w:val="28"/>
          <w:szCs w:val="28"/>
        </w:rPr>
        <w:lastRenderedPageBreak/>
        <w:t xml:space="preserve">31.07.2020 № 248-ФЗ «О государственном контроле (надзоре) и муниципальном контроле в Российской Федерации» на официальном сайте в сети «Интернет»: </w:t>
      </w:r>
      <w:hyperlink r:id="rId8" w:tgtFrame="_blank" w:history="1">
        <w:r w:rsidRPr="00FB65B0">
          <w:rPr>
            <w:rFonts w:ascii="Times New Roman" w:hAnsi="Times New Roman" w:cs="Times New Roman"/>
            <w:color w:val="333333"/>
            <w:sz w:val="28"/>
            <w:szCs w:val="28"/>
            <w:u w:val="single"/>
            <w:shd w:val="clear" w:color="auto" w:fill="FFFFFF"/>
          </w:rPr>
          <w:t>https://privadmin.ru/</w:t>
        </w:r>
      </w:hyperlink>
      <w:r w:rsidRPr="00FB65B0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5D1858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2.8. Консультирование контролируемых лиц и их представителей осуществляется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>ом, по обращениям контролируемых лиц и их представителей по вопросам, связанным с организацией и осуществлением муниципального</w:t>
      </w:r>
      <w:r w:rsidR="005D1858">
        <w:rPr>
          <w:rFonts w:ascii="Times New Roman" w:hAnsi="Times New Roman" w:cs="Times New Roman"/>
          <w:sz w:val="28"/>
          <w:szCs w:val="28"/>
        </w:rPr>
        <w:t xml:space="preserve"> </w:t>
      </w:r>
      <w:r w:rsidRPr="00FB65B0">
        <w:rPr>
          <w:rFonts w:ascii="Times New Roman" w:hAnsi="Times New Roman" w:cs="Times New Roman"/>
          <w:sz w:val="28"/>
          <w:szCs w:val="28"/>
        </w:rPr>
        <w:t>контроля.</w:t>
      </w:r>
      <w:r w:rsidR="005D1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без взимания платы. Консультирование может осуществляться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>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 Время консультирования не должно превышать 15 минут.</w:t>
      </w:r>
      <w:r w:rsidRPr="00FB65B0">
        <w:rPr>
          <w:rFonts w:ascii="Times New Roman" w:hAnsi="Times New Roman" w:cs="Times New Roman"/>
          <w:sz w:val="28"/>
          <w:szCs w:val="28"/>
        </w:rPr>
        <w:br/>
        <w:t xml:space="preserve">Личный прием граждан проводится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 xml:space="preserve">ами уполномоченного органа. Информация о месте приема, а также об установленных для приема днях и часах размещается на официальном сайте: </w:t>
      </w:r>
      <w:hyperlink r:id="rId9" w:tgtFrame="_blank" w:history="1">
        <w:r w:rsidRPr="00FB65B0">
          <w:rPr>
            <w:rFonts w:ascii="Times New Roman" w:hAnsi="Times New Roman" w:cs="Times New Roman"/>
            <w:color w:val="333333"/>
            <w:sz w:val="28"/>
            <w:szCs w:val="28"/>
            <w:u w:val="single"/>
            <w:shd w:val="clear" w:color="auto" w:fill="FFFFFF"/>
          </w:rPr>
          <w:t>https://privadmin.ru/</w:t>
        </w:r>
      </w:hyperlink>
      <w:r w:rsidRPr="00FB65B0">
        <w:rPr>
          <w:rFonts w:ascii="Times New Roman" w:hAnsi="Times New Roman" w:cs="Times New Roman"/>
          <w:sz w:val="28"/>
          <w:szCs w:val="28"/>
        </w:rPr>
        <w:t>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следующим вопросам: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1) организация и осуществление муниципального контроля;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2) порядок осуществления профилактических, контрольных (надзорных) мероприятий, установленных настоящим положением.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>ом в сроки, установленные Федеральным законом от 02.05.2006 № 59-ФЗ «О порядке рассмотрения обращений граждан Российской Федерации», в следующих случаях: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1) контролируемым лицом представлен письменный запрос о предоставлении письменного ответа по вопросам консультирования;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2) за время консультирования предоставить ответ на поставленные вопросы невозможно;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3) ответ на поставленные вопросы требует дополнительного запроса сведений от органов власти или иных лиц.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</w:t>
      </w:r>
      <w:r w:rsidR="005D1858">
        <w:rPr>
          <w:rFonts w:ascii="Times New Roman" w:hAnsi="Times New Roman" w:cs="Times New Roman"/>
          <w:sz w:val="28"/>
          <w:szCs w:val="28"/>
        </w:rPr>
        <w:t xml:space="preserve"> </w:t>
      </w:r>
      <w:r w:rsidRPr="00FB65B0">
        <w:rPr>
          <w:rFonts w:ascii="Times New Roman" w:hAnsi="Times New Roman" w:cs="Times New Roman"/>
          <w:sz w:val="28"/>
          <w:szCs w:val="28"/>
        </w:rPr>
        <w:t>лицам.</w:t>
      </w:r>
      <w:r w:rsidR="005D1858">
        <w:rPr>
          <w:rFonts w:ascii="Times New Roman" w:hAnsi="Times New Roman" w:cs="Times New Roman"/>
          <w:sz w:val="28"/>
          <w:szCs w:val="28"/>
        </w:rPr>
        <w:t xml:space="preserve"> </w:t>
      </w:r>
      <w:r w:rsidRPr="00FB65B0">
        <w:rPr>
          <w:rFonts w:ascii="Times New Roman" w:hAnsi="Times New Roman" w:cs="Times New Roman"/>
          <w:sz w:val="28"/>
          <w:szCs w:val="28"/>
        </w:rPr>
        <w:t>Уполномоченный орган осуществляет учет консультирований, который проводится посредством внесения соответствующей записи в журнал консультирования.</w:t>
      </w:r>
      <w:r w:rsidRPr="00FB65B0">
        <w:rPr>
          <w:rFonts w:ascii="Times New Roman" w:hAnsi="Times New Roman" w:cs="Times New Roman"/>
          <w:sz w:val="28"/>
          <w:szCs w:val="28"/>
        </w:rPr>
        <w:br/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</w:t>
      </w:r>
      <w:r w:rsidRPr="00FB65B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посредством размещения на официальном сайте </w:t>
      </w:r>
      <w:hyperlink r:id="rId10" w:tgtFrame="_blank" w:history="1">
        <w:r w:rsidRPr="00FB65B0">
          <w:rPr>
            <w:rFonts w:ascii="Times New Roman" w:hAnsi="Times New Roman" w:cs="Times New Roman"/>
            <w:color w:val="333333"/>
            <w:sz w:val="28"/>
            <w:szCs w:val="28"/>
            <w:u w:val="single"/>
            <w:shd w:val="clear" w:color="auto" w:fill="FFFFFF"/>
          </w:rPr>
          <w:t>https://privadmin.ru/</w:t>
        </w:r>
      </w:hyperlink>
      <w:r w:rsidRPr="00FB65B0">
        <w:rPr>
          <w:rFonts w:ascii="Times New Roman" w:hAnsi="Times New Roman" w:cs="Times New Roman"/>
          <w:sz w:val="28"/>
          <w:szCs w:val="28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F03" w:rsidRPr="00FB65B0" w:rsidRDefault="00D26F03" w:rsidP="00D26F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B0">
        <w:rPr>
          <w:rFonts w:ascii="Times New Roman" w:hAnsi="Times New Roman" w:cs="Times New Roman"/>
          <w:b/>
          <w:sz w:val="28"/>
          <w:szCs w:val="28"/>
        </w:rPr>
        <w:t>3.Порядок организации муниципального контроля</w:t>
      </w:r>
    </w:p>
    <w:p w:rsidR="00D26F03" w:rsidRPr="00FB65B0" w:rsidRDefault="00D26F03" w:rsidP="00D26F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3.1. В рамках осуществления муниципального контроля при взаимодействии с контролируемым лицом проводятся следующие</w:t>
      </w:r>
      <w:r w:rsidR="005D1858">
        <w:rPr>
          <w:rFonts w:ascii="Times New Roman" w:hAnsi="Times New Roman" w:cs="Times New Roman"/>
          <w:sz w:val="28"/>
          <w:szCs w:val="28"/>
        </w:rPr>
        <w:t xml:space="preserve"> </w:t>
      </w:r>
      <w:r w:rsidRPr="00FB65B0">
        <w:rPr>
          <w:rFonts w:ascii="Times New Roman" w:hAnsi="Times New Roman" w:cs="Times New Roman"/>
          <w:sz w:val="28"/>
          <w:szCs w:val="28"/>
        </w:rPr>
        <w:t>контрольные (надзорные) мероприятия: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1) инспекционный визит;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2) документарная проверка;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3) выездная проверка.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1) наблюдение за соблюдением обязательных требований (мониторинг безопасности).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3.2. Для проведения контрольного мероприятия принимается решение (распоряжение) контрольного органа, подписанное уполномоченным должностным лицом уполномоченного органа (руководителем, заместителем руководителя), в котором указываются сведения, предусмотренные частью 1 статьи 64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3.3. Контрольные (надзорные) мероприятия, за исключением контрольных (надзорных) мероприятий без взаимодействия, могут проводиться на внеплановой основе.</w:t>
      </w:r>
      <w:r w:rsidRPr="00FB65B0">
        <w:rPr>
          <w:rFonts w:ascii="Times New Roman" w:hAnsi="Times New Roman" w:cs="Times New Roman"/>
          <w:sz w:val="28"/>
          <w:szCs w:val="28"/>
        </w:rPr>
        <w:br/>
        <w:t>Плановые контрольные (надзорные) мероприятия при осуществлении муниципального контроля не проводятся.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3.4.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 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3.5.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lastRenderedPageBreak/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7) обращаться в соответствии с Федеральным законом от 7 февраля 2011 года N 3-ФЗ "О полиции" за содействием к органам полиции в случаях, если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>у оказывается противодействие или угрожает опасность;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D26F03" w:rsidRPr="00FB65B0" w:rsidRDefault="005D1858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="00D26F03" w:rsidRPr="00FB65B0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lastRenderedPageBreak/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законом, осуществлять консультирование;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настоящим Федеральным законом;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3.6.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 xml:space="preserve"> </w:t>
      </w:r>
      <w:r w:rsidR="005D1858">
        <w:rPr>
          <w:rFonts w:ascii="Times New Roman" w:hAnsi="Times New Roman" w:cs="Times New Roman"/>
          <w:sz w:val="28"/>
          <w:szCs w:val="28"/>
        </w:rPr>
        <w:t>у</w:t>
      </w:r>
      <w:r w:rsidRPr="00FB65B0">
        <w:rPr>
          <w:rFonts w:ascii="Times New Roman" w:hAnsi="Times New Roman" w:cs="Times New Roman"/>
          <w:sz w:val="28"/>
          <w:szCs w:val="28"/>
        </w:rPr>
        <w:t xml:space="preserve">полномоченного  органа в соответствии со статьей 32 Федерального закона от 31.07.2020 № 248-ФЗ «О государственном контроле (надзоре) и муниципальном контроле в Российской Федерации» может привлекать на добровольной основе свидетеля, которому могут быть </w:t>
      </w:r>
      <w:r w:rsidRPr="00FB65B0">
        <w:rPr>
          <w:rFonts w:ascii="Times New Roman" w:hAnsi="Times New Roman" w:cs="Times New Roman"/>
          <w:sz w:val="28"/>
          <w:szCs w:val="28"/>
        </w:rPr>
        <w:lastRenderedPageBreak/>
        <w:t xml:space="preserve">известны какие-либо сведения о фактических обстоятельствах, имеющих значение для принятия решения при проведении контрольного мероприятия.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3.7. Уполномоченный орган в соответствии со статьей 33 Федерального закона от 31.07.2020 № 248-ФЗ «О государственном контроле (надзоре) и муниципальном контроле в Российской Федерации» вправе привлекать к проведению контрольного мероприятия экспертов, экспертные организации, аттестованных уполномоченным органом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По требованию контролируемого лица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 xml:space="preserve">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3.8. Уполномоченный орган в соответствии со статьей 34 Федерального закона от 31.07.2020 № 248-ФЗ «О государственном контроле (надзоре) и муниципальном контроле в Российской Федерации»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Свидетелям, специалистам, экспертам, экспертным организациям возмещаются расходы, понесенные ими в связи с участием в контрольных мероприятиях в случае, если порядок возмещения расходов установлен федеральным законом о виде муниципального контроля.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3.9.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5D1858">
        <w:rPr>
          <w:rFonts w:ascii="Times New Roman" w:hAnsi="Times New Roman" w:cs="Times New Roman"/>
          <w:sz w:val="28"/>
          <w:szCs w:val="28"/>
        </w:rPr>
        <w:t xml:space="preserve"> </w:t>
      </w:r>
      <w:r w:rsidRPr="00FB65B0">
        <w:rPr>
          <w:rFonts w:ascii="Times New Roman" w:hAnsi="Times New Roman" w:cs="Times New Roman"/>
          <w:sz w:val="28"/>
          <w:szCs w:val="28"/>
        </w:rPr>
        <w:t>акт</w:t>
      </w:r>
      <w:r w:rsidR="005D1858">
        <w:rPr>
          <w:rFonts w:ascii="Times New Roman" w:hAnsi="Times New Roman" w:cs="Times New Roman"/>
          <w:sz w:val="28"/>
          <w:szCs w:val="28"/>
        </w:rPr>
        <w:t xml:space="preserve"> </w:t>
      </w:r>
      <w:r w:rsidRPr="00FB65B0">
        <w:rPr>
          <w:rFonts w:ascii="Times New Roman" w:hAnsi="Times New Roman" w:cs="Times New Roman"/>
          <w:sz w:val="28"/>
          <w:szCs w:val="28"/>
        </w:rPr>
        <w:t>о невозможности проведения</w:t>
      </w:r>
      <w:r w:rsidR="005D1858">
        <w:rPr>
          <w:rFonts w:ascii="Times New Roman" w:hAnsi="Times New Roman" w:cs="Times New Roman"/>
          <w:sz w:val="28"/>
          <w:szCs w:val="28"/>
        </w:rPr>
        <w:t xml:space="preserve"> </w:t>
      </w:r>
      <w:r w:rsidRPr="00FB65B0">
        <w:rPr>
          <w:rFonts w:ascii="Times New Roman" w:hAnsi="Times New Roman" w:cs="Times New Roman"/>
          <w:sz w:val="28"/>
          <w:szCs w:val="28"/>
        </w:rPr>
        <w:t xml:space="preserve">контрольного 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 от 31.07.2020 № 248-ФЗ «О государственном контроле (надзоре) и муниципальном контроле в Российской Федерации». В этом случае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В случаях отсутствия контролируемого лица либо его представителя, предоставления контролируемым лицом информации уполномоченному органу о </w:t>
      </w:r>
      <w:r w:rsidRPr="00FB65B0">
        <w:rPr>
          <w:rFonts w:ascii="Times New Roman" w:hAnsi="Times New Roman" w:cs="Times New Roman"/>
          <w:sz w:val="28"/>
          <w:szCs w:val="28"/>
        </w:rPr>
        <w:lastRenderedPageBreak/>
        <w:t>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3.10. Случаи, при наступлении которых индивидуальный предприниматель, гражданин, являющиеся контролируемыми лицами, вправе представить в уполномоченный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уполномоченным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3.11. 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604, за исключением наблюдения за соблюдением обязательных требований,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3.12. Проведение контрольного мероприятия, не включенного в ЕРКНМ,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3.13. 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3.14.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3.15.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настоящим положением.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3.16. При проведении контрольного мероприятия, предусматривающего взаимодействие с контролируемым лицом (его </w:t>
      </w:r>
      <w:r w:rsidRPr="00FB65B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представителем) в месте осуществления деятельности контролируемого лица, контролируемому лицу (его представителю)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 xml:space="preserve">ом, в том числе руководителем группы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>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ЕРКНМ.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F03" w:rsidRPr="00FB65B0" w:rsidRDefault="00D26F03" w:rsidP="00D26F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B0">
        <w:rPr>
          <w:rFonts w:ascii="Times New Roman" w:hAnsi="Times New Roman" w:cs="Times New Roman"/>
          <w:b/>
          <w:sz w:val="28"/>
          <w:szCs w:val="28"/>
        </w:rPr>
        <w:t>4.Контрольные (надзорные) мероприятия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4.1. Инспекционный визит проводится в порядке, установленном статьей 70 Федерального закона от 31.07.2020 № 248-ФЗ «О государственном контроле (надзоре) и муниципальном контроле в Российской Федерации»,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  <w:r w:rsidR="005D1858">
        <w:rPr>
          <w:rFonts w:ascii="Times New Roman" w:hAnsi="Times New Roman" w:cs="Times New Roman"/>
          <w:sz w:val="28"/>
          <w:szCs w:val="28"/>
        </w:rPr>
        <w:t xml:space="preserve"> </w:t>
      </w:r>
      <w:r w:rsidRPr="00FB65B0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- осмотр;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- опрос;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- инструментальное обследование.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4.2. Документарная проверка проводится в порядке, установленном статьей 72 Федерального закона от 31.07.2020 № 248-ФЗ «О государственном контроле (надзоре) и муниципальном контроле в Российской Федерации».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lastRenderedPageBreak/>
        <w:t>- истребование документов.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уполномоченного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после согласования с органами прокуратуры.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4.3. Выездная проверка проводится в порядке, установленном статьей 73 Федерального закона от 31.07.2020 № 248-ФЗ «О государственном контроле (надзоре) и муниципальном контроле в Российской Федерации»,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- осмотр;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- досмотр;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- опрос;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- экспертиза.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3-6 части 1 статьи 57 и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от 31.07.2020 № 248-ФЗ Федерального закона «О государственном контроле (надзоре) и </w:t>
      </w:r>
      <w:r w:rsidRPr="00FB65B0">
        <w:rPr>
          <w:rFonts w:ascii="Times New Roman" w:hAnsi="Times New Roman" w:cs="Times New Roman"/>
          <w:sz w:val="28"/>
          <w:szCs w:val="28"/>
        </w:rPr>
        <w:lastRenderedPageBreak/>
        <w:t>муниципальном контроле в Российской Федерации» и которая для микропредприятия не может продолжаться более сорока часов.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4.4. 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Федерального закона от 31.07.2020 № 248-ФЗ «О государственном контроле (надзоре) и муниципальном контроле в Российской Федерации», осуществляется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>ом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в том числе,  Государственная информационная система жилищно-коммунального хозяйства (ГИС ЖКХ).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>а постоянно (систематически, регулярно, непрерывно) на основании заданий начальника уполномоченного органа, включая задания, содержащиеся в планах работы контрольного (надзорного) органа в течение установленного в нем срока.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Приволжского муниципального района.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31.07.2020              № 248-ФЗ «О государственном контроле (надзоре) и муниципальном контроле в Российской Федерации».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4.5. Контрольные мероприятия, за исключением контрольных мероприятий без взаимодействия, проводятся путем совершения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>ом и лицами, привлекаемыми к проведению контрольного мероприятия, контрольных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4.6. 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уполномоченный орган информацию о невозможности присутствия при проведении контрольного (надзорного) мероприятия являются: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1)    нахождение на стационарном лечении в медицинском учреждении;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lastRenderedPageBreak/>
        <w:t>2)    нахождение за пределами Российской Федерации;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3)    административный арест;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4)    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5)    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4.7. Для фиксации </w:t>
      </w:r>
      <w:r w:rsidR="005D1858">
        <w:rPr>
          <w:rFonts w:ascii="Times New Roman" w:hAnsi="Times New Roman" w:cs="Times New Roman"/>
          <w:sz w:val="28"/>
          <w:szCs w:val="28"/>
        </w:rPr>
        <w:t>Инспектор</w:t>
      </w:r>
      <w:r w:rsidRPr="00FB65B0">
        <w:rPr>
          <w:rFonts w:ascii="Times New Roman" w:hAnsi="Times New Roman" w:cs="Times New Roman"/>
          <w:sz w:val="28"/>
          <w:szCs w:val="28"/>
        </w:rPr>
        <w:t>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1)    сведений, отнесенных законодательством Российской Федерации к государственной тайне;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2)    объектов, территорий, которые законодательством Российской Федерации отнесены к режимным и особо важным объектам. </w:t>
      </w:r>
    </w:p>
    <w:p w:rsidR="00D26F03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F03" w:rsidRPr="00FB65B0" w:rsidRDefault="00D26F03" w:rsidP="00D26F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B0">
        <w:rPr>
          <w:rFonts w:ascii="Times New Roman" w:hAnsi="Times New Roman" w:cs="Times New Roman"/>
          <w:b/>
          <w:sz w:val="28"/>
          <w:szCs w:val="28"/>
        </w:rPr>
        <w:t>5.Результаты контрольного мероприятия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5.1. 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</w:t>
      </w:r>
      <w:r w:rsidRPr="00FB65B0">
        <w:rPr>
          <w:rFonts w:ascii="Times New Roman" w:hAnsi="Times New Roman" w:cs="Times New Roman"/>
          <w:sz w:val="28"/>
          <w:szCs w:val="28"/>
        </w:rPr>
        <w:lastRenderedPageBreak/>
        <w:t>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5.2. По окончании проведения контрольного мероприятия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5.3. Оформление акта производится на месте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совершения экспертизы.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5.4. 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5.5. В случае выявления при проведении контрольного мероприятия нарушений обязательных требований уполномоченный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5.6. В случае поступления в уполномоченный орган возражений, указанных в части 1 статьи 89 Федерального закона от 31.07.2020 № 248-ФЗ «О государственном контроле (надзоре) и муниципальном контроле в Российской Федерации», уполномоченный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 либо путем использования видео-конференц-связи.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</w:t>
      </w:r>
      <w:r w:rsidRPr="00FB65B0">
        <w:rPr>
          <w:rFonts w:ascii="Times New Roman" w:hAnsi="Times New Roman" w:cs="Times New Roman"/>
          <w:sz w:val="28"/>
          <w:szCs w:val="28"/>
        </w:rPr>
        <w:lastRenderedPageBreak/>
        <w:t>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F03" w:rsidRPr="00FB65B0" w:rsidRDefault="00D26F03" w:rsidP="00D26F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B0">
        <w:rPr>
          <w:rFonts w:ascii="Times New Roman" w:hAnsi="Times New Roman" w:cs="Times New Roman"/>
          <w:b/>
          <w:sz w:val="28"/>
          <w:szCs w:val="28"/>
        </w:rPr>
        <w:t>6.Обжалование решений контрольных органов, действий (бездействия) их должностных лиц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6.1. 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 xml:space="preserve">6.2. Досудебный порядок подачи жалоб, установленный </w:t>
      </w:r>
      <w:r w:rsidR="00E452F7">
        <w:rPr>
          <w:rFonts w:ascii="Times New Roman" w:hAnsi="Times New Roman" w:cs="Times New Roman"/>
          <w:sz w:val="28"/>
          <w:szCs w:val="28"/>
        </w:rPr>
        <w:t>Главой</w:t>
      </w:r>
      <w:r w:rsidRPr="00FB65B0">
        <w:rPr>
          <w:rFonts w:ascii="Times New Roman" w:hAnsi="Times New Roman" w:cs="Times New Roman"/>
          <w:sz w:val="28"/>
          <w:szCs w:val="28"/>
        </w:rPr>
        <w:t xml:space="preserve">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5D1858" w:rsidRDefault="005D1858" w:rsidP="00D26F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F03" w:rsidRPr="00FB65B0" w:rsidRDefault="00D26F03" w:rsidP="00D26F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B0">
        <w:rPr>
          <w:rFonts w:ascii="Times New Roman" w:hAnsi="Times New Roman" w:cs="Times New Roman"/>
          <w:b/>
          <w:sz w:val="28"/>
          <w:szCs w:val="28"/>
        </w:rPr>
        <w:t>7.Заключительные положения</w:t>
      </w:r>
    </w:p>
    <w:p w:rsidR="00D26F03" w:rsidRPr="00FB65B0" w:rsidRDefault="00D26F03" w:rsidP="00D26F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7.1. Настоящее положение вступает в силу с 1 января 2022 года.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7.2. До 31 декабря 2023 года подготовка уполномоченным органом в ходе осуществления муниципального контроля документов, информирование контролируемых лиц о совершаемых должностными лицами контрольным органом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D26F03" w:rsidRPr="00FB65B0" w:rsidRDefault="00D26F03" w:rsidP="00D26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B0">
        <w:rPr>
          <w:rFonts w:ascii="Times New Roman" w:hAnsi="Times New Roman" w:cs="Times New Roman"/>
          <w:sz w:val="28"/>
          <w:szCs w:val="28"/>
        </w:rPr>
        <w:t>7.3. Уполномоченному органу при проведении контрольных мероприятий, использовать типовые формы документов, утвержденных Приказом Министерством экономического развития Российской Федерации от 31.03.2021      № 151 «О типовых формах документов, используемых контрольным (надзорным) органом.</w:t>
      </w:r>
    </w:p>
    <w:p w:rsidR="00D26F03" w:rsidRPr="00FB65B0" w:rsidRDefault="00D26F03" w:rsidP="00D26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F03" w:rsidRPr="00FB65B0" w:rsidRDefault="00D26F03" w:rsidP="00D26F03">
      <w:pPr>
        <w:rPr>
          <w:sz w:val="28"/>
          <w:szCs w:val="28"/>
        </w:rPr>
      </w:pPr>
    </w:p>
    <w:p w:rsidR="00D26F03" w:rsidRDefault="00D26F03"/>
    <w:sectPr w:rsidR="00D26F03" w:rsidSect="00F032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F3C94"/>
    <w:multiLevelType w:val="hybridMultilevel"/>
    <w:tmpl w:val="E9A6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F03"/>
    <w:rsid w:val="000C0D3F"/>
    <w:rsid w:val="000C4428"/>
    <w:rsid w:val="003B5DBD"/>
    <w:rsid w:val="005D1858"/>
    <w:rsid w:val="00622410"/>
    <w:rsid w:val="006B28EC"/>
    <w:rsid w:val="008E4CC7"/>
    <w:rsid w:val="009028DC"/>
    <w:rsid w:val="00A74F9A"/>
    <w:rsid w:val="00D1767E"/>
    <w:rsid w:val="00D26F03"/>
    <w:rsid w:val="00DD1B2C"/>
    <w:rsid w:val="00DF757B"/>
    <w:rsid w:val="00E452F7"/>
    <w:rsid w:val="00EB2838"/>
    <w:rsid w:val="00F0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F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logExternal&amp;st.cmd=logExternal&amp;st.sig=EAlmTlyMo_sZgpGVaRguC1bQYvcZUg3P0odpPI8tYi0VTvSu0IseXqAD9YW9LiNf&amp;st.link=https%3A%2F%2Fprivadmin.ru%2F&amp;st.name=groupWebSite&amp;st._aid=AltGroupTopCardRedirectToHomep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k.ru/dk?cmd=logExternal&amp;st.cmd=logExternal&amp;st.sig=EAlmTlyMo_sZgpGVaRguC1bQYvcZUg3P0odpPI8tYi0VTvSu0IseXqAD9YW9LiNf&amp;st.link=https%3A%2F%2Fprivadmin.ru%2F&amp;st.name=groupWebSite&amp;st._aid=AltGroupTopCardRedirectToHome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k?cmd=logExternal&amp;st.cmd=logExternal&amp;st.sig=EAlmTlyMo_sZgpGVaRguC1bQYvcZUg3P0odpPI8tYi0VTvSu0IseXqAD9YW9LiNf&amp;st.link=https%3A%2F%2Fprivadmin.ru%2F&amp;st.name=groupWebSite&amp;st._aid=AltGroupTopCardRedirectToHome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6336</Words>
  <Characters>36119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Ястребов А. А.</dc:creator>
  <cp:keywords/>
  <dc:description/>
  <cp:lastModifiedBy>SOVWork01</cp:lastModifiedBy>
  <cp:revision>12</cp:revision>
  <cp:lastPrinted>2021-10-28T10:25:00Z</cp:lastPrinted>
  <dcterms:created xsi:type="dcterms:W3CDTF">2021-10-22T11:56:00Z</dcterms:created>
  <dcterms:modified xsi:type="dcterms:W3CDTF">2022-05-30T08:32:00Z</dcterms:modified>
</cp:coreProperties>
</file>