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12E" w:rsidRPr="00E7312E" w:rsidRDefault="00E7312E" w:rsidP="00DE7B2A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Форма</w:t>
      </w:r>
    </w:p>
    <w:p w:rsidR="00E7312E" w:rsidRDefault="00E7312E" w:rsidP="00DE7B2A">
      <w:pPr>
        <w:spacing w:line="0" w:lineRule="atLeast"/>
        <w:ind w:right="-7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</w:rPr>
      </w:pPr>
      <w:r w:rsidRPr="00E7312E">
        <w:rPr>
          <w:rFonts w:ascii="Times New Roman" w:eastAsia="Times New Roman" w:hAnsi="Times New Roman"/>
          <w:b/>
          <w:bCs/>
          <w:sz w:val="28"/>
        </w:rPr>
        <w:t>заключения об оценке регулирующего воздействия</w:t>
      </w:r>
      <w:r w:rsidR="00DE7B2A">
        <w:rPr>
          <w:rFonts w:ascii="Times New Roman" w:eastAsia="Times New Roman" w:hAnsi="Times New Roman"/>
          <w:b/>
          <w:bCs/>
          <w:sz w:val="28"/>
        </w:rPr>
        <w:t xml:space="preserve"> </w:t>
      </w:r>
      <w:r w:rsidRPr="00E7312E">
        <w:rPr>
          <w:rFonts w:ascii="Times New Roman" w:eastAsia="Times New Roman" w:hAnsi="Times New Roman"/>
          <w:b/>
          <w:bCs/>
          <w:sz w:val="28"/>
        </w:rPr>
        <w:t xml:space="preserve">нормативно правового акта </w:t>
      </w:r>
      <w:bookmarkStart w:id="0" w:name="_Hlk48224321"/>
      <w:r w:rsidRPr="00E7312E">
        <w:rPr>
          <w:rFonts w:ascii="Times New Roman" w:eastAsia="Times New Roman" w:hAnsi="Times New Roman"/>
          <w:b/>
          <w:bCs/>
          <w:sz w:val="28"/>
        </w:rPr>
        <w:t xml:space="preserve">проекта постановления администрации Приволжского муниципального </w:t>
      </w:r>
      <w:r w:rsidRPr="00DE7B2A">
        <w:rPr>
          <w:rFonts w:ascii="Times New Roman" w:eastAsia="Times New Roman" w:hAnsi="Times New Roman" w:cs="Times New Roman"/>
          <w:b/>
          <w:bCs/>
          <w:sz w:val="28"/>
        </w:rPr>
        <w:t xml:space="preserve">района </w:t>
      </w:r>
      <w:r w:rsidR="00DE7B2A" w:rsidRPr="00DE7B2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>«</w:t>
      </w:r>
      <w:r w:rsidR="00DE7B2A" w:rsidRPr="00DE7B2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 xml:space="preserve">Развитие сельского хозяйства и регулирование </w:t>
      </w:r>
      <w:r w:rsidR="00DE7B2A" w:rsidRPr="00DE7B2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>рынков</w:t>
      </w:r>
      <w:r w:rsidR="00DE7B2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 xml:space="preserve"> </w:t>
      </w:r>
      <w:r w:rsidR="00DE7B2A" w:rsidRPr="00DE7B2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</w:rPr>
        <w:t xml:space="preserve">сельскохозяйственной продукции, сырья и продовольствия в Приволжском муниципальном районе </w:t>
      </w:r>
      <w:r w:rsidR="00DE7B2A" w:rsidRPr="00DE7B2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</w:rPr>
        <w:t>на 2021-2023 годы»</w:t>
      </w:r>
      <w:r w:rsidR="00DE7B2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</w:rPr>
        <w:t>.</w:t>
      </w:r>
      <w:bookmarkEnd w:id="0"/>
    </w:p>
    <w:p w:rsidR="00DE7B2A" w:rsidRPr="00DE7B2A" w:rsidRDefault="00DE7B2A" w:rsidP="00DE7B2A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E7312E" w:rsidRPr="0062210D" w:rsidRDefault="00AB2F90" w:rsidP="00AB2F90">
      <w:pPr>
        <w:tabs>
          <w:tab w:val="left" w:pos="3119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 1.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Общая информация</w:t>
      </w:r>
    </w:p>
    <w:p w:rsidR="00043A94" w:rsidRPr="0062210D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1.1. Регулирующий орган:</w:t>
      </w:r>
    </w:p>
    <w:p w:rsidR="00E7312E" w:rsidRPr="0062210D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>Комитет экономики и закупок администрации Приволжского муниципального района.</w:t>
      </w:r>
    </w:p>
    <w:p w:rsidR="00E7312E" w:rsidRPr="0062210D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1.2. Вид и наименование проекта акта:</w:t>
      </w:r>
    </w:p>
    <w:p w:rsidR="00551646" w:rsidRPr="00031900" w:rsidRDefault="00043A94" w:rsidP="00551646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r w:rsidRPr="0062210D">
        <w:rPr>
          <w:rFonts w:ascii="Times New Roman" w:eastAsia="Times New Roman" w:hAnsi="Times New Roman"/>
          <w:sz w:val="28"/>
        </w:rPr>
        <w:t xml:space="preserve">Постановление администрации Приволжского муниципального района </w:t>
      </w:r>
      <w:r w:rsidR="00DE7B2A" w:rsidRPr="00DE7B2A">
        <w:rPr>
          <w:rFonts w:ascii="Times New Roman CYR" w:eastAsia="Times New Roman" w:hAnsi="Times New Roman CYR" w:cs="Times New Roman"/>
          <w:color w:val="000000"/>
          <w:spacing w:val="5"/>
          <w:sz w:val="28"/>
        </w:rPr>
        <w:t>«</w:t>
      </w:r>
      <w:r w:rsidR="00DE7B2A" w:rsidRPr="00DE7B2A">
        <w:rPr>
          <w:rFonts w:ascii="Times New Roman CYR" w:eastAsia="Times New Roman" w:hAnsi="Times New Roman CYR" w:cs="Times New Roman"/>
          <w:color w:val="000000"/>
          <w:spacing w:val="2"/>
          <w:sz w:val="28"/>
        </w:rPr>
        <w:t xml:space="preserve">Развитие сельского хозяйства и регулирование </w:t>
      </w:r>
      <w:r w:rsidR="00DE7B2A" w:rsidRPr="00DE7B2A">
        <w:rPr>
          <w:rFonts w:ascii="Times New Roman CYR" w:eastAsia="Times New Roman" w:hAnsi="Times New Roman CYR" w:cs="Times New Roman"/>
          <w:color w:val="000000"/>
          <w:spacing w:val="5"/>
          <w:sz w:val="28"/>
        </w:rPr>
        <w:t xml:space="preserve">рынков сельскохозяйственной продукции, сырья и продовольствия в Приволжском муниципальном районе </w:t>
      </w:r>
      <w:r w:rsidR="00DE7B2A" w:rsidRPr="00DE7B2A">
        <w:rPr>
          <w:rFonts w:ascii="Times New Roman CYR" w:eastAsia="Times New Roman" w:hAnsi="Times New Roman CYR" w:cs="Times New Roman"/>
          <w:color w:val="000000"/>
          <w:spacing w:val="3"/>
          <w:sz w:val="28"/>
        </w:rPr>
        <w:t>на 202</w:t>
      </w:r>
      <w:r w:rsidR="00486E59">
        <w:rPr>
          <w:rFonts w:ascii="Times New Roman CYR" w:eastAsia="Times New Roman" w:hAnsi="Times New Roman CYR" w:cs="Times New Roman"/>
          <w:color w:val="000000"/>
          <w:spacing w:val="3"/>
          <w:sz w:val="28"/>
        </w:rPr>
        <w:t>4</w:t>
      </w:r>
      <w:r w:rsidR="00DE7B2A" w:rsidRPr="00DE7B2A">
        <w:rPr>
          <w:rFonts w:ascii="Times New Roman CYR" w:eastAsia="Times New Roman" w:hAnsi="Times New Roman CYR" w:cs="Times New Roman"/>
          <w:color w:val="000000"/>
          <w:spacing w:val="3"/>
          <w:sz w:val="28"/>
        </w:rPr>
        <w:t>-202</w:t>
      </w:r>
      <w:r w:rsidR="00486E59">
        <w:rPr>
          <w:rFonts w:ascii="Times New Roman CYR" w:eastAsia="Times New Roman" w:hAnsi="Times New Roman CYR" w:cs="Times New Roman"/>
          <w:color w:val="000000"/>
          <w:spacing w:val="3"/>
          <w:sz w:val="28"/>
        </w:rPr>
        <w:t>6</w:t>
      </w:r>
      <w:r w:rsidR="00DE7B2A" w:rsidRPr="00DE7B2A">
        <w:rPr>
          <w:rFonts w:ascii="Times New Roman CYR" w:eastAsia="Times New Roman" w:hAnsi="Times New Roman CYR" w:cs="Times New Roman"/>
          <w:color w:val="000000"/>
          <w:spacing w:val="3"/>
          <w:sz w:val="28"/>
        </w:rPr>
        <w:t xml:space="preserve"> годы»</w:t>
      </w:r>
    </w:p>
    <w:p w:rsidR="00E7312E" w:rsidRPr="0062210D" w:rsidRDefault="00E7312E" w:rsidP="00AB2F90">
      <w:pPr>
        <w:spacing w:line="1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E7B2A" w:rsidRPr="00E46A10" w:rsidRDefault="00AB2F90" w:rsidP="00E46A10">
      <w:pPr>
        <w:spacing w:line="234" w:lineRule="auto"/>
        <w:ind w:left="8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bookmarkStart w:id="1" w:name="_Hlk48057355"/>
      <w:bookmarkStart w:id="2" w:name="_Hlk24534144"/>
      <w:r w:rsidR="00E46A10">
        <w:rPr>
          <w:rFonts w:ascii="Times New Roman" w:eastAsia="Times New Roman" w:hAnsi="Times New Roman"/>
          <w:sz w:val="28"/>
          <w:szCs w:val="28"/>
        </w:rPr>
        <w:t xml:space="preserve"> </w:t>
      </w:r>
      <w:r w:rsidR="00DE7B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7B2A" w:rsidRPr="00DE7B2A">
        <w:rPr>
          <w:rFonts w:ascii="Times New Roman" w:eastAsia="Times New Roman" w:hAnsi="Times New Roman" w:cs="Times New Roman"/>
          <w:sz w:val="28"/>
          <w:szCs w:val="28"/>
        </w:rPr>
        <w:t xml:space="preserve">рограмма предусматривает оказание государственной поддержки и содействия развитию агропромышленного комплекса Приволжского муниципального района </w:t>
      </w:r>
      <w:bookmarkEnd w:id="1"/>
      <w:r w:rsidR="00DE7B2A" w:rsidRPr="00DE7B2A">
        <w:rPr>
          <w:rFonts w:ascii="Times New Roman" w:eastAsia="Times New Roman" w:hAnsi="Times New Roman" w:cs="Times New Roman"/>
          <w:sz w:val="28"/>
          <w:szCs w:val="28"/>
        </w:rPr>
        <w:t>по следующим направлениям:</w:t>
      </w:r>
    </w:p>
    <w:p w:rsidR="00DE7B2A" w:rsidRPr="00DE7B2A" w:rsidRDefault="00DE7B2A" w:rsidP="00DE7B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–  на развитие отрасли растениеводства;</w:t>
      </w:r>
    </w:p>
    <w:p w:rsidR="00DE7B2A" w:rsidRPr="00DE7B2A" w:rsidRDefault="00DE7B2A" w:rsidP="00DE7B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–  на развитие отрасли животноводства;</w:t>
      </w:r>
    </w:p>
    <w:p w:rsidR="00DE7B2A" w:rsidRPr="00DE7B2A" w:rsidRDefault="00DE7B2A" w:rsidP="00DE7B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– на развитие технической и технологической модернизации, инновационное развитие сельскохозяйственного производства;</w:t>
      </w:r>
    </w:p>
    <w:p w:rsidR="00DE7B2A" w:rsidRPr="00DE7B2A" w:rsidRDefault="00DE7B2A" w:rsidP="00DE7B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–  на поддержку малых форм хозяйствования;</w:t>
      </w:r>
    </w:p>
    <w:p w:rsidR="00551646" w:rsidRPr="0062210D" w:rsidRDefault="00DE7B2A" w:rsidP="00DE7B2A">
      <w:pPr>
        <w:spacing w:line="0" w:lineRule="atLeast"/>
        <w:ind w:right="-7"/>
        <w:jc w:val="both"/>
        <w:rPr>
          <w:rFonts w:ascii="Times New Roman" w:eastAsia="Times New Roman" w:hAnsi="Times New Roman"/>
          <w:sz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– на комплексное развитие сельских территорий</w:t>
      </w:r>
      <w:r w:rsidR="00551646" w:rsidRPr="0062210D">
        <w:rPr>
          <w:rFonts w:ascii="Times New Roman" w:eastAsia="Times New Roman" w:hAnsi="Times New Roman"/>
          <w:sz w:val="28"/>
        </w:rPr>
        <w:t>.</w:t>
      </w:r>
    </w:p>
    <w:bookmarkEnd w:id="2"/>
    <w:p w:rsidR="00E7312E" w:rsidRPr="0062210D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043A94" w:rsidRPr="0062210D" w:rsidRDefault="00043A94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62210D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1.4. Основание для разработки проекта акта:</w:t>
      </w:r>
    </w:p>
    <w:p w:rsidR="00043A94" w:rsidRPr="0062210D" w:rsidRDefault="00043A94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На основании статьи </w:t>
      </w:r>
      <w:r w:rsidR="002102ED" w:rsidRPr="0062210D">
        <w:rPr>
          <w:rFonts w:ascii="Times New Roman" w:eastAsia="Times New Roman" w:hAnsi="Times New Roman"/>
          <w:sz w:val="28"/>
          <w:szCs w:val="28"/>
        </w:rPr>
        <w:t>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</w:t>
      </w:r>
      <w:r w:rsidR="00315DA3" w:rsidRPr="0062210D">
        <w:rPr>
          <w:rFonts w:ascii="Times New Roman" w:eastAsia="Times New Roman" w:hAnsi="Times New Roman"/>
          <w:sz w:val="28"/>
          <w:szCs w:val="28"/>
        </w:rPr>
        <w:t xml:space="preserve"> в Приволжском </w:t>
      </w:r>
      <w:r w:rsidR="002A27CE">
        <w:rPr>
          <w:rFonts w:ascii="Times New Roman" w:eastAsia="Times New Roman" w:hAnsi="Times New Roman"/>
          <w:sz w:val="28"/>
          <w:szCs w:val="28"/>
        </w:rPr>
        <w:t>муниципальном районе</w:t>
      </w:r>
      <w:r w:rsidR="00315DA3" w:rsidRPr="0062210D">
        <w:rPr>
          <w:rFonts w:ascii="Times New Roman" w:eastAsia="Times New Roman" w:hAnsi="Times New Roman"/>
          <w:sz w:val="28"/>
          <w:szCs w:val="28"/>
        </w:rPr>
        <w:t>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DE7B2A" w:rsidRPr="00DE7B2A" w:rsidRDefault="00AB2F90" w:rsidP="00DE7B2A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1.5.</w:t>
      </w:r>
      <w:r w:rsidR="00E46A10">
        <w:rPr>
          <w:rFonts w:ascii="Times New Roman" w:eastAsia="Times New Roman" w:hAnsi="Times New Roman"/>
          <w:sz w:val="28"/>
          <w:szCs w:val="28"/>
        </w:rPr>
        <w:t xml:space="preserve"> </w:t>
      </w:r>
      <w:r w:rsidR="00DE7B2A" w:rsidRPr="00DE7B2A">
        <w:rPr>
          <w:rFonts w:ascii="Times New Roman" w:eastAsia="Times New Roman" w:hAnsi="Times New Roman" w:cs="Times New Roman"/>
          <w:sz w:val="28"/>
          <w:szCs w:val="28"/>
        </w:rPr>
        <w:t>Реализация Программы направлена на достижение следующих целей:</w:t>
      </w:r>
    </w:p>
    <w:p w:rsidR="00DE7B2A" w:rsidRPr="00DE7B2A" w:rsidRDefault="00DE7B2A" w:rsidP="00DE7B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а) увеличение объемов производства и повышение конкурентоспособности сельскохозяйственной продукции, выпускаемой в районе;</w:t>
      </w:r>
    </w:p>
    <w:p w:rsidR="00DE7B2A" w:rsidRPr="00DE7B2A" w:rsidRDefault="00DE7B2A" w:rsidP="00DE7B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б) обеспечение финансовой устойчивости товаропроизводителей агропромышленного комплекса района,</w:t>
      </w:r>
      <w:r w:rsidRPr="00DE7B2A">
        <w:rPr>
          <w:rFonts w:ascii="Times New Roman" w:eastAsia="Times New Roman" w:hAnsi="Times New Roman"/>
          <w:sz w:val="28"/>
          <w:szCs w:val="28"/>
        </w:rPr>
        <w:t xml:space="preserve"> поддержка малых форм хозяйствования;</w:t>
      </w:r>
    </w:p>
    <w:p w:rsidR="00DE7B2A" w:rsidRPr="00DE7B2A" w:rsidRDefault="00DE7B2A" w:rsidP="00DE7B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2A">
        <w:rPr>
          <w:rFonts w:ascii="Times New Roman" w:eastAsia="Times New Roman" w:hAnsi="Times New Roman" w:cs="Times New Roman"/>
          <w:sz w:val="28"/>
          <w:szCs w:val="28"/>
        </w:rPr>
        <w:t>в) воспроизводство и повышение эффективности использования ресурсного потенциала в сельском хозяйстве района.</w:t>
      </w:r>
    </w:p>
    <w:p w:rsidR="00E7312E" w:rsidRPr="0062210D" w:rsidRDefault="00410735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>.</w:t>
      </w:r>
      <w:r w:rsidR="00AB2F90" w:rsidRPr="006221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1.6. Краткое описание предлагаемого способа регулирования:</w:t>
      </w:r>
    </w:p>
    <w:p w:rsidR="006F170A" w:rsidRPr="0062210D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Проект предполагаемого правового регулирования </w:t>
      </w:r>
      <w:r w:rsidR="006427CB" w:rsidRPr="0062210D">
        <w:rPr>
          <w:rFonts w:ascii="Times New Roman" w:eastAsia="Times New Roman" w:hAnsi="Times New Roman"/>
          <w:sz w:val="28"/>
          <w:szCs w:val="28"/>
        </w:rPr>
        <w:t xml:space="preserve">предусматривает </w:t>
      </w:r>
      <w:r w:rsidR="00031900">
        <w:rPr>
          <w:rFonts w:ascii="Times New Roman" w:eastAsia="Times New Roman" w:hAnsi="Times New Roman"/>
          <w:sz w:val="28"/>
          <w:szCs w:val="28"/>
        </w:rPr>
        <w:t xml:space="preserve">предоставление субсидий </w:t>
      </w:r>
      <w:r w:rsidR="00B9303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93035" w:rsidRPr="00DE7B2A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B9303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3035" w:rsidRPr="00DE7B2A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 Приволжского муниципального района</w:t>
      </w:r>
      <w:r w:rsidR="00031900">
        <w:rPr>
          <w:rFonts w:ascii="Times New Roman" w:eastAsia="Times New Roman" w:hAnsi="Times New Roman"/>
          <w:sz w:val="28"/>
          <w:szCs w:val="28"/>
        </w:rPr>
        <w:t>.</w:t>
      </w:r>
    </w:p>
    <w:p w:rsidR="00E7312E" w:rsidRPr="0062210D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1.7. Контактная информация исполнителя разработчика:</w:t>
      </w:r>
    </w:p>
    <w:p w:rsidR="00E7312E" w:rsidRPr="0062210D" w:rsidRDefault="006F170A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>Ф.И.О. Носкова Елена Борисовна</w:t>
      </w:r>
    </w:p>
    <w:p w:rsidR="00E7312E" w:rsidRPr="0062210D" w:rsidRDefault="00E7312E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lastRenderedPageBreak/>
        <w:t xml:space="preserve">Должность: </w:t>
      </w:r>
      <w:r w:rsidR="006F170A" w:rsidRPr="0062210D">
        <w:rPr>
          <w:rFonts w:ascii="Times New Roman" w:eastAsia="Times New Roman" w:hAnsi="Times New Roman"/>
          <w:sz w:val="28"/>
          <w:szCs w:val="28"/>
        </w:rPr>
        <w:t>Заместитель главы администрации Приволжского муниципального района по экономическим вопросам.</w:t>
      </w:r>
    </w:p>
    <w:p w:rsidR="00E7312E" w:rsidRPr="0062210D" w:rsidRDefault="00E7312E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Тел.: </w:t>
      </w:r>
      <w:r w:rsidR="006F170A" w:rsidRPr="0062210D">
        <w:rPr>
          <w:rFonts w:ascii="Times New Roman" w:eastAsia="Times New Roman" w:hAnsi="Times New Roman"/>
          <w:sz w:val="28"/>
          <w:szCs w:val="28"/>
        </w:rPr>
        <w:t>(849339)-2-19-71</w:t>
      </w:r>
    </w:p>
    <w:p w:rsidR="00E7312E" w:rsidRPr="0062210D" w:rsidRDefault="00E7312E" w:rsidP="00AB2F90">
      <w:pPr>
        <w:spacing w:line="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62210D" w:rsidRDefault="00E7312E" w:rsidP="00AB2F90">
      <w:pPr>
        <w:spacing w:line="0" w:lineRule="atLeast"/>
        <w:ind w:left="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6F170A" w:rsidRPr="006221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reception@privadmin.ru</w:t>
        </w:r>
      </w:hyperlink>
    </w:p>
    <w:p w:rsidR="00E7312E" w:rsidRPr="0062210D" w:rsidRDefault="00AB2F90" w:rsidP="00AB2F90">
      <w:pPr>
        <w:tabs>
          <w:tab w:val="left" w:pos="396"/>
        </w:tabs>
        <w:spacing w:line="234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 2.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EC1785" w:rsidRPr="0062210D">
        <w:rPr>
          <w:rFonts w:ascii="Times New Roman" w:eastAsia="Times New Roman" w:hAnsi="Times New Roman"/>
          <w:sz w:val="28"/>
          <w:szCs w:val="28"/>
        </w:rPr>
        <w:t>:</w:t>
      </w:r>
    </w:p>
    <w:p w:rsidR="00E7312E" w:rsidRPr="0062210D" w:rsidRDefault="00AB2F90" w:rsidP="00AB2F90">
      <w:pPr>
        <w:tabs>
          <w:tab w:val="left" w:pos="408"/>
          <w:tab w:val="left" w:pos="1368"/>
          <w:tab w:val="left" w:pos="2408"/>
        </w:tabs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2.</w:t>
      </w:r>
      <w:r w:rsidRPr="0062210D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ab/>
        <w:t>проблемы,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ab/>
        <w:t>на решение которой направлен предлагаемый способ регулирования, условий и факторов</w:t>
      </w:r>
      <w:r w:rsidR="00EC1785" w:rsidRPr="0062210D">
        <w:rPr>
          <w:rFonts w:ascii="Times New Roman" w:eastAsia="Times New Roman" w:hAnsi="Times New Roman"/>
          <w:sz w:val="28"/>
          <w:szCs w:val="28"/>
        </w:rPr>
        <w:t xml:space="preserve"> ее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существования:</w:t>
      </w:r>
    </w:p>
    <w:p w:rsidR="001C6BB3" w:rsidRPr="001C6BB3" w:rsidRDefault="001C6BB3" w:rsidP="001C6BB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B3">
        <w:rPr>
          <w:rFonts w:ascii="Times New Roman" w:eastAsia="Times New Roman" w:hAnsi="Times New Roman" w:cs="Times New Roman"/>
          <w:sz w:val="28"/>
          <w:szCs w:val="28"/>
        </w:rPr>
        <w:t xml:space="preserve">– недостаточные темпы социального и инфраструктурного развития сельских территорий;      </w:t>
      </w:r>
    </w:p>
    <w:p w:rsidR="001C6BB3" w:rsidRPr="001C6BB3" w:rsidRDefault="001C6BB3" w:rsidP="001C6BB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B3">
        <w:rPr>
          <w:rFonts w:ascii="Times New Roman" w:eastAsia="Times New Roman" w:hAnsi="Times New Roman" w:cs="Times New Roman"/>
          <w:sz w:val="28"/>
          <w:szCs w:val="28"/>
        </w:rPr>
        <w:t>– опережающий рост цен на промышленную продукцию, энергоресурсы по сравнению с ценами на сельскохозяйственную продукцию;</w:t>
      </w:r>
    </w:p>
    <w:p w:rsidR="001C6BB3" w:rsidRPr="001C6BB3" w:rsidRDefault="001C6BB3" w:rsidP="001C6BB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BB3">
        <w:rPr>
          <w:rFonts w:ascii="Times New Roman" w:eastAsia="Times New Roman" w:hAnsi="Times New Roman" w:cs="Times New Roman"/>
          <w:sz w:val="28"/>
          <w:szCs w:val="28"/>
        </w:rPr>
        <w:t>– дефицит квалифицированных кадров, вызванный медленными темпами социального развития сельских территорий, определяющими ухудшение социально-демографической ситуации, отток трудоспособного населения, особенно молодежи.</w:t>
      </w:r>
    </w:p>
    <w:p w:rsidR="00E7312E" w:rsidRPr="0062210D" w:rsidRDefault="00AB2F90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2.2. Негативные эффекты, возникающие в связи с наличием проблемы:</w:t>
      </w:r>
    </w:p>
    <w:p w:rsidR="00EC1785" w:rsidRPr="0062210D" w:rsidRDefault="001C6BB3" w:rsidP="00AB2F90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 достаточно высокий уровень развития сельского хозяйства, а </w:t>
      </w:r>
      <w:r w:rsidR="00E2344F">
        <w:rPr>
          <w:rFonts w:ascii="Times New Roman" w:eastAsia="Times New Roman" w:hAnsi="Times New Roman"/>
          <w:sz w:val="28"/>
          <w:szCs w:val="28"/>
        </w:rPr>
        <w:t>также</w:t>
      </w:r>
      <w:r>
        <w:rPr>
          <w:rFonts w:ascii="Times New Roman" w:eastAsia="Times New Roman" w:hAnsi="Times New Roman"/>
          <w:sz w:val="28"/>
          <w:szCs w:val="28"/>
        </w:rPr>
        <w:t xml:space="preserve"> низкий уровень использования земельных ресурсов района.</w:t>
      </w:r>
    </w:p>
    <w:p w:rsidR="00E7312E" w:rsidRPr="0062210D" w:rsidRDefault="00E7312E" w:rsidP="00AB2F9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E7312E" w:rsidRPr="0062210D" w:rsidRDefault="00E7312E" w:rsidP="00AB2F9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E7312E" w:rsidRPr="00302D57" w:rsidRDefault="00AB2F90" w:rsidP="00AB2F90">
      <w:pPr>
        <w:spacing w:line="234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62210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62210D">
        <w:rPr>
          <w:rFonts w:ascii="Times New Roman" w:eastAsia="Times New Roman" w:hAnsi="Times New Roman"/>
          <w:sz w:val="28"/>
          <w:szCs w:val="28"/>
        </w:rPr>
        <w:t>2.3. Информация о возникновении, выявлении проблемы, принятых мерах, направленных на ее решение, а также</w:t>
      </w:r>
      <w:r w:rsidR="00E7312E" w:rsidRPr="00302D57">
        <w:rPr>
          <w:rFonts w:ascii="Times New Roman" w:eastAsia="Times New Roman" w:hAnsi="Times New Roman"/>
          <w:sz w:val="28"/>
          <w:szCs w:val="28"/>
        </w:rPr>
        <w:t xml:space="preserve"> затраченных ресурсах и достигнутых результатах решения проблемы:</w:t>
      </w:r>
    </w:p>
    <w:p w:rsidR="00E7312E" w:rsidRPr="00302D57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302D57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Информация получена в результате взаимодействия с </w:t>
      </w:r>
      <w:r w:rsidR="001C6BB3">
        <w:rPr>
          <w:rFonts w:ascii="Times New Roman" w:eastAsia="Times New Roman" w:hAnsi="Times New Roman"/>
          <w:sz w:val="28"/>
          <w:szCs w:val="28"/>
        </w:rPr>
        <w:t>сельхозтоваропроизводителями.</w:t>
      </w:r>
    </w:p>
    <w:p w:rsidR="00E7312E" w:rsidRPr="007B5155" w:rsidRDefault="00AB2F90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2.4.   Описание   </w:t>
      </w:r>
      <w:r w:rsidR="00FF7D69" w:rsidRPr="007B5155">
        <w:rPr>
          <w:rFonts w:ascii="Times New Roman" w:eastAsia="Times New Roman" w:hAnsi="Times New Roman"/>
          <w:sz w:val="28"/>
          <w:szCs w:val="28"/>
        </w:rPr>
        <w:t>условий, при которых проблема может быть решена в целом без вмешательства со стороны государства:</w:t>
      </w:r>
    </w:p>
    <w:p w:rsidR="00AB2F90" w:rsidRPr="00AB2F90" w:rsidRDefault="00F23566" w:rsidP="00AB2F90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Такие условия и механизмы не выявлены.</w:t>
      </w:r>
    </w:p>
    <w:p w:rsidR="005416B0" w:rsidRDefault="00BB075C" w:rsidP="00AB2F90">
      <w:pPr>
        <w:spacing w:line="0" w:lineRule="atLeast"/>
        <w:ind w:left="80"/>
        <w:jc w:val="both"/>
        <w:rPr>
          <w:rFonts w:ascii="Times New Roman CYR" w:eastAsia="Times New Roman" w:hAnsi="Times New Roman CYR" w:cs="Times New Roman"/>
          <w:color w:val="000000"/>
          <w:spacing w:val="1"/>
          <w:sz w:val="28"/>
        </w:rPr>
      </w:pPr>
      <w:bookmarkStart w:id="3" w:name="page24"/>
      <w:bookmarkEnd w:id="3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2.5. Источники данных:</w:t>
      </w:r>
      <w:r w:rsidR="005416B0" w:rsidRPr="005416B0">
        <w:rPr>
          <w:rFonts w:ascii="Times New Roman CYR" w:eastAsia="Times New Roman" w:hAnsi="Times New Roman CYR" w:cs="Times New Roman"/>
          <w:color w:val="000000"/>
          <w:spacing w:val="1"/>
          <w:sz w:val="28"/>
        </w:rPr>
        <w:t xml:space="preserve"> </w:t>
      </w:r>
    </w:p>
    <w:p w:rsidR="00E7312E" w:rsidRPr="00FF7D69" w:rsidRDefault="005416B0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Муниципальная Программа </w:t>
      </w:r>
      <w:r w:rsidRPr="005416B0">
        <w:rPr>
          <w:rFonts w:ascii="Times New Roman CYR" w:eastAsia="Times New Roman" w:hAnsi="Times New Roman CYR" w:cs="Times New Roman"/>
          <w:color w:val="000000"/>
          <w:spacing w:val="5"/>
          <w:sz w:val="28"/>
        </w:rPr>
        <w:t>«</w:t>
      </w:r>
      <w:r w:rsidRPr="005416B0">
        <w:rPr>
          <w:rFonts w:ascii="Times New Roman CYR" w:eastAsia="Times New Roman" w:hAnsi="Times New Roman CYR" w:cs="Times New Roman"/>
          <w:color w:val="000000"/>
          <w:spacing w:val="2"/>
          <w:sz w:val="28"/>
        </w:rPr>
        <w:t xml:space="preserve">Развитие сельского хозяйства и регулирование </w:t>
      </w:r>
      <w:r w:rsidRPr="005416B0">
        <w:rPr>
          <w:rFonts w:ascii="Times New Roman CYR" w:eastAsia="Times New Roman" w:hAnsi="Times New Roman CYR" w:cs="Times New Roman"/>
          <w:color w:val="000000"/>
          <w:spacing w:val="5"/>
          <w:sz w:val="28"/>
        </w:rPr>
        <w:t>рынков сельскохозяйственной продукции, сырья и продовольствия в Приволжском муниципальном районе на</w:t>
      </w:r>
      <w:r w:rsidRPr="005416B0">
        <w:rPr>
          <w:rFonts w:ascii="Times New Roman CYR" w:eastAsia="Times New Roman" w:hAnsi="Times New Roman CYR" w:cs="Times New Roman"/>
          <w:color w:val="000000"/>
          <w:spacing w:val="3"/>
          <w:sz w:val="28"/>
        </w:rPr>
        <w:t xml:space="preserve"> 2020-2022 годы»</w:t>
      </w:r>
      <w:r w:rsidRPr="005416B0">
        <w:rPr>
          <w:rFonts w:ascii="Times New Roman CYR" w:eastAsia="Times New Roman" w:hAnsi="Times New Roman CYR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утвержденная </w:t>
      </w:r>
      <w:r w:rsidRPr="005416B0">
        <w:rPr>
          <w:rFonts w:ascii="Times New Roman CYR" w:eastAsia="Times New Roman" w:hAnsi="Times New Roman CYR" w:cs="Times New Roman"/>
          <w:color w:val="000000"/>
          <w:spacing w:val="1"/>
          <w:sz w:val="28"/>
        </w:rPr>
        <w:t>Постановление администрации Приволжского муниципального района от 28.08.2019 № 430-п</w:t>
      </w:r>
      <w:r>
        <w:rPr>
          <w:rFonts w:ascii="Times New Roman CYR" w:eastAsia="Times New Roman" w:hAnsi="Times New Roman CYR" w:cs="Times New Roman"/>
          <w:color w:val="000000"/>
          <w:spacing w:val="1"/>
          <w:sz w:val="28"/>
        </w:rPr>
        <w:t>.</w:t>
      </w:r>
    </w:p>
    <w:p w:rsidR="00E7312E" w:rsidRPr="00FF7D69" w:rsidRDefault="00E7312E" w:rsidP="00AB2F90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FF7D69" w:rsidRDefault="00BB075C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FF7D69">
        <w:rPr>
          <w:rFonts w:ascii="Times New Roman" w:eastAsia="Times New Roman" w:hAnsi="Times New Roman"/>
          <w:sz w:val="28"/>
          <w:szCs w:val="28"/>
        </w:rPr>
        <w:t>2.6. Иная информация о проблеме:</w:t>
      </w:r>
    </w:p>
    <w:p w:rsidR="00E7312E" w:rsidRPr="00FF7D69" w:rsidRDefault="00FF7D69" w:rsidP="00AB2F90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FF7D69"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F909F0" w:rsidRDefault="00BB075C" w:rsidP="00BB075C">
      <w:pPr>
        <w:tabs>
          <w:tab w:val="left" w:pos="396"/>
        </w:tabs>
        <w:spacing w:line="236" w:lineRule="auto"/>
        <w:ind w:left="122"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3.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</w:t>
      </w:r>
    </w:p>
    <w:p w:rsidR="00E7312E" w:rsidRDefault="00E7312E" w:rsidP="00E7312E">
      <w:pPr>
        <w:spacing w:line="312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80"/>
      </w:tblGrid>
      <w:tr w:rsidR="00BB075C" w:rsidRPr="00F909F0" w:rsidTr="0080699A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3.1. Цели предлагаемого регулирования: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3.2. Установленные сроки достижения целей</w:t>
            </w:r>
          </w:p>
          <w:p w:rsidR="00BB075C" w:rsidRPr="00BB075C" w:rsidRDefault="00BB075C" w:rsidP="00BB075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предлагаемого регулирования:</w:t>
            </w:r>
          </w:p>
        </w:tc>
      </w:tr>
      <w:tr w:rsidR="00E7312E" w:rsidRPr="00F909F0" w:rsidTr="0062210D">
        <w:trPr>
          <w:trHeight w:val="6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B0" w:rsidRPr="005416B0" w:rsidRDefault="005416B0" w:rsidP="00541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6B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объемов производства сельскохозяйственной продукции, обеспечение финансовой устойчивости товаропроизводителей агропромышленного комплекса района,</w:t>
            </w:r>
            <w:r w:rsidRPr="005416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16B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поддержка малых форм хозяйствования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5416B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воспроизводство и повышение эффективности использования ресурсного потенциала в сельском хозяйстве района.</w:t>
            </w:r>
          </w:p>
          <w:p w:rsidR="00946B5B" w:rsidRPr="00BB075C" w:rsidRDefault="00946B5B" w:rsidP="0062210D">
            <w:pPr>
              <w:spacing w:line="237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B5B" w:rsidRDefault="00946B5B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2E" w:rsidRPr="0062210D" w:rsidRDefault="005A50D4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</w:t>
            </w:r>
            <w:r w:rsidR="00486E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AEE" w:rsidRPr="00BB075C" w:rsidRDefault="00906AEE" w:rsidP="00BB075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F909F0" w:rsidRDefault="00E7312E" w:rsidP="00E7312E">
      <w:pPr>
        <w:spacing w:line="324" w:lineRule="exact"/>
        <w:rPr>
          <w:rFonts w:ascii="Times New Roman" w:eastAsia="Times New Roman" w:hAnsi="Times New Roman"/>
          <w:sz w:val="28"/>
          <w:szCs w:val="28"/>
        </w:rPr>
      </w:pPr>
    </w:p>
    <w:p w:rsidR="00BB075C" w:rsidRDefault="00BB075C" w:rsidP="00BB075C">
      <w:pPr>
        <w:spacing w:line="236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F909F0">
        <w:rPr>
          <w:rFonts w:ascii="Times New Roman" w:eastAsia="Times New Roman" w:hAnsi="Times New Roman"/>
          <w:sz w:val="28"/>
          <w:szCs w:val="28"/>
        </w:rPr>
        <w:t>3.3.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Правительства Ивановской области: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Соответствуют статьи 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Default="00BB075C" w:rsidP="00BB075C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3.4. Иная информация о целях предлагаемого регулирования:</w:t>
      </w:r>
    </w:p>
    <w:p w:rsidR="007B5155" w:rsidRPr="007B5155" w:rsidRDefault="007B5155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Default="00BB075C" w:rsidP="00BB075C">
      <w:pPr>
        <w:tabs>
          <w:tab w:val="left" w:pos="280"/>
        </w:tabs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7B5155">
        <w:rPr>
          <w:rFonts w:ascii="Times New Roman" w:eastAsia="Times New Roman" w:hAnsi="Times New Roman"/>
          <w:sz w:val="28"/>
          <w:szCs w:val="28"/>
        </w:rPr>
        <w:t xml:space="preserve">4.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Описание предлагаемого регулирования и иных возможных способов решения проблемы</w:t>
      </w:r>
      <w:r w:rsidR="007B5155">
        <w:rPr>
          <w:rFonts w:ascii="Times New Roman" w:eastAsia="Times New Roman" w:hAnsi="Times New Roman"/>
          <w:sz w:val="28"/>
          <w:szCs w:val="28"/>
        </w:rPr>
        <w:t>.</w:t>
      </w:r>
    </w:p>
    <w:p w:rsidR="005416B0" w:rsidRDefault="00BB075C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</w:t>
      </w:r>
      <w:r w:rsidRPr="007B5155">
        <w:rPr>
          <w:rFonts w:ascii="Times New Roman" w:eastAsia="Times New Roman" w:hAnsi="Times New Roman"/>
          <w:sz w:val="28"/>
          <w:szCs w:val="28"/>
        </w:rPr>
        <w:t>1. Описание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ab/>
      </w:r>
      <w:r w:rsidRPr="007B5155">
        <w:rPr>
          <w:rFonts w:ascii="Times New Roman" w:eastAsia="Times New Roman" w:hAnsi="Times New Roman"/>
          <w:sz w:val="28"/>
          <w:szCs w:val="28"/>
        </w:rPr>
        <w:t>предлагаемого способа решения проблемы и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 xml:space="preserve"> преодоления связанных с ней негативных эффектов</w:t>
      </w:r>
      <w:r w:rsidR="005416B0">
        <w:rPr>
          <w:rFonts w:ascii="Times New Roman" w:eastAsia="Times New Roman" w:hAnsi="Times New Roman"/>
          <w:sz w:val="28"/>
          <w:szCs w:val="28"/>
        </w:rPr>
        <w:t>.</w:t>
      </w:r>
    </w:p>
    <w:p w:rsidR="00E7312E" w:rsidRDefault="007B5155" w:rsidP="00BB075C">
      <w:pPr>
        <w:tabs>
          <w:tab w:val="left" w:pos="500"/>
          <w:tab w:val="left" w:pos="1480"/>
        </w:tabs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7B5155">
        <w:rPr>
          <w:rFonts w:ascii="Times New Roman" w:eastAsia="Times New Roman" w:hAnsi="Times New Roman"/>
          <w:sz w:val="28"/>
          <w:szCs w:val="28"/>
        </w:rPr>
        <w:t>4.2. Описание иных способов решения проблемы (с указанием того, каким образом каждым из способов могла бы быть решена проблема)</w:t>
      </w:r>
      <w:r w:rsidR="009D25EE">
        <w:rPr>
          <w:rFonts w:ascii="Times New Roman" w:eastAsia="Times New Roman" w:hAnsi="Times New Roman"/>
          <w:sz w:val="28"/>
          <w:szCs w:val="28"/>
        </w:rPr>
        <w:t>:</w:t>
      </w:r>
    </w:p>
    <w:p w:rsidR="002C07D1" w:rsidRDefault="007B5155" w:rsidP="00BB075C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 w:rsidRPr="00302D57">
        <w:rPr>
          <w:rFonts w:ascii="Times New Roman" w:eastAsia="Times New Roman" w:hAnsi="Times New Roman"/>
          <w:sz w:val="28"/>
          <w:szCs w:val="28"/>
        </w:rPr>
        <w:t>Принятие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 позволит </w:t>
      </w:r>
      <w:r w:rsidR="00946B5B">
        <w:rPr>
          <w:rFonts w:ascii="Times New Roman" w:eastAsia="Times New Roman" w:hAnsi="Times New Roman"/>
          <w:sz w:val="28"/>
          <w:szCs w:val="28"/>
        </w:rPr>
        <w:t xml:space="preserve">расширить </w:t>
      </w:r>
      <w:r w:rsidR="002C07D1">
        <w:rPr>
          <w:rFonts w:ascii="Times New Roman" w:eastAsia="Times New Roman" w:hAnsi="Times New Roman"/>
          <w:sz w:val="28"/>
          <w:szCs w:val="28"/>
        </w:rPr>
        <w:t>поддержку сельхозтоваропроизводителей</w:t>
      </w:r>
      <w:r w:rsidR="005416B0">
        <w:rPr>
          <w:rFonts w:ascii="Times New Roman" w:eastAsia="Times New Roman" w:hAnsi="Times New Roman"/>
          <w:sz w:val="28"/>
          <w:szCs w:val="28"/>
        </w:rPr>
        <w:t xml:space="preserve"> </w:t>
      </w:r>
      <w:r w:rsidR="002C07D1">
        <w:rPr>
          <w:rFonts w:ascii="Times New Roman" w:eastAsia="Times New Roman" w:hAnsi="Times New Roman"/>
          <w:sz w:val="28"/>
          <w:szCs w:val="28"/>
        </w:rPr>
        <w:t xml:space="preserve">что </w:t>
      </w:r>
      <w:r w:rsidR="005416B0">
        <w:rPr>
          <w:rFonts w:ascii="Times New Roman" w:eastAsia="Times New Roman" w:hAnsi="Times New Roman"/>
          <w:sz w:val="28"/>
          <w:szCs w:val="28"/>
        </w:rPr>
        <w:t>будут способствовать увеличению производства сельскохозяйственной продукции</w:t>
      </w:r>
      <w:r w:rsidR="002C07D1">
        <w:rPr>
          <w:rFonts w:ascii="Times New Roman" w:eastAsia="Times New Roman" w:hAnsi="Times New Roman"/>
          <w:sz w:val="28"/>
          <w:szCs w:val="28"/>
        </w:rPr>
        <w:t>.</w:t>
      </w:r>
    </w:p>
    <w:p w:rsidR="007B5155" w:rsidRDefault="007B5155" w:rsidP="00BB075C">
      <w:pPr>
        <w:spacing w:line="0" w:lineRule="atLeast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Возникновение дополнительных издержек при принятии проекта постановления не предполагается.</w:t>
      </w:r>
    </w:p>
    <w:p w:rsidR="00E7312E" w:rsidRPr="007B5155" w:rsidRDefault="00E7312E" w:rsidP="00BB075C">
      <w:pPr>
        <w:spacing w:line="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7B5155" w:rsidRDefault="00BB075C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7B5155">
        <w:rPr>
          <w:rFonts w:ascii="Times New Roman" w:eastAsia="Times New Roman" w:hAnsi="Times New Roman"/>
          <w:sz w:val="28"/>
          <w:szCs w:val="28"/>
        </w:rPr>
        <w:t>4.3. Обоснование выбора предлагаемого способа решения проблемы:</w:t>
      </w:r>
    </w:p>
    <w:p w:rsidR="00906AEE" w:rsidRDefault="00906AEE" w:rsidP="00906AEE">
      <w:pPr>
        <w:spacing w:line="237" w:lineRule="auto"/>
        <w:ind w:left="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Статья 179 Бюджетного кодекса Российской Федерации, решение Совета Приволжского городского поселения от 28.11.2011 №67 «Об утверждении Положения о бюджетном процессе в Приволжском городском поселении» (в действующей редакции), постановление 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</w:t>
      </w:r>
    </w:p>
    <w:p w:rsidR="00E7312E" w:rsidRPr="009D25EE" w:rsidRDefault="00BB075C" w:rsidP="00BB075C">
      <w:pPr>
        <w:spacing w:line="237" w:lineRule="auto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4.4. Иная информация о предлагаемом способе решения проблемы:</w:t>
      </w:r>
    </w:p>
    <w:p w:rsidR="00E7312E" w:rsidRPr="009D25EE" w:rsidRDefault="00E7312E" w:rsidP="00BB075C">
      <w:pPr>
        <w:spacing w:line="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9D25EE" w:rsidP="00BB075C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E7312E" w:rsidRPr="009D25EE" w:rsidRDefault="00E7312E" w:rsidP="00BB075C">
      <w:pPr>
        <w:spacing w:line="1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B075C" w:rsidRDefault="00BB075C" w:rsidP="00BB075C">
      <w:pPr>
        <w:tabs>
          <w:tab w:val="left" w:pos="341"/>
        </w:tabs>
        <w:spacing w:line="234" w:lineRule="auto"/>
        <w:ind w:left="122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2680"/>
      </w:tblGrid>
      <w:tr w:rsidR="00BB075C" w:rsidRPr="009D25EE" w:rsidTr="00BB075C">
        <w:trPr>
          <w:trHeight w:val="90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060A98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bookmarkStart w:id="4" w:name="page25"/>
            <w:bookmarkEnd w:id="4"/>
            <w:r w:rsidRPr="00060A9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количества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участников отношений</w:t>
            </w:r>
          </w:p>
        </w:tc>
      </w:tr>
      <w:tr w:rsidR="00BB075C" w:rsidRPr="009D25EE" w:rsidTr="00BB075C">
        <w:trPr>
          <w:trHeight w:val="864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(Описание   группы   субъектов   предпринимательской   и   инвестиционной</w:t>
            </w:r>
          </w:p>
          <w:p w:rsidR="00BB075C" w:rsidRPr="00BB075C" w:rsidRDefault="00BB075C" w:rsidP="009D25EE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906AEE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количество не представляется возможным</w:t>
            </w:r>
          </w:p>
        </w:tc>
      </w:tr>
      <w:tr w:rsidR="00BB075C" w:rsidRPr="009D25EE" w:rsidTr="00BB075C">
        <w:trPr>
          <w:trHeight w:val="60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иной группы участников отношений N)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591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2E" w:rsidRPr="009D25EE" w:rsidTr="00BB075C">
        <w:trPr>
          <w:trHeight w:val="23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060A98" w:rsidRDefault="00906AEE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60A9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Сайт администрации Приволжского муниципального района </w:t>
            </w:r>
            <w:hyperlink r:id="rId7" w:history="1">
              <w:r w:rsidR="00051F2E" w:rsidRPr="00107741">
                <w:rPr>
                  <w:rStyle w:val="a3"/>
                  <w:rFonts w:ascii="Times New Roman" w:eastAsia="Times New Roman" w:hAnsi="Times New Roman" w:cs="Times New Roman"/>
                  <w:w w:val="99"/>
                  <w:sz w:val="24"/>
                  <w:szCs w:val="24"/>
                </w:rPr>
                <w:t>https://privadmin.gosuslugi.ru/</w:t>
              </w:r>
            </w:hyperlink>
            <w:r w:rsidR="00051F2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BB075C" w:rsidRDefault="00E7312E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32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9D25EE" w:rsidRDefault="00E7312E" w:rsidP="00AD21D9">
      <w:pPr>
        <w:spacing w:line="234" w:lineRule="auto"/>
        <w:ind w:left="8" w:righ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5EE">
        <w:rPr>
          <w:rFonts w:ascii="Times New Roman" w:eastAsia="Times New Roman" w:hAnsi="Times New Roman" w:cs="Times New Roman"/>
          <w:sz w:val="28"/>
          <w:szCs w:val="28"/>
        </w:rPr>
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946B5B" w:rsidRPr="00946B5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7312E" w:rsidRPr="009D25EE" w:rsidRDefault="00E7312E" w:rsidP="00E7312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BB075C" w:rsidRPr="009D25EE" w:rsidTr="00BB075C">
        <w:trPr>
          <w:trHeight w:val="119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существующих полномочий,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реализации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изменения трудозатрат 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(или) потребностей в иных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BB075C" w:rsidRPr="009D25EE" w:rsidTr="00BB075C">
        <w:trPr>
          <w:trHeight w:val="59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органа (Орган N):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75C" w:rsidRPr="009D25EE" w:rsidTr="00BB075C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B075C" w:rsidRPr="009D25EE" w:rsidTr="00BB075C">
        <w:trPr>
          <w:trHeight w:val="2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(N K)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9D25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E7312E" w:rsidRDefault="00E7312E" w:rsidP="00E7312E">
      <w:pPr>
        <w:spacing w:line="220" w:lineRule="exact"/>
        <w:rPr>
          <w:rFonts w:ascii="Times New Roman" w:eastAsia="Times New Roman" w:hAnsi="Times New Roman"/>
        </w:rPr>
      </w:pPr>
    </w:p>
    <w:p w:rsidR="00E7312E" w:rsidRPr="009D25EE" w:rsidRDefault="00906AEE" w:rsidP="00906AEE">
      <w:pPr>
        <w:tabs>
          <w:tab w:val="left" w:pos="480"/>
        </w:tabs>
        <w:spacing w:line="0" w:lineRule="atLeast"/>
        <w:ind w:lef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соответствующих расходов (возможных </w:t>
      </w:r>
      <w:r w:rsidR="00106C4C" w:rsidRPr="009D25EE">
        <w:rPr>
          <w:rFonts w:ascii="Times New Roman" w:eastAsia="Times New Roman" w:hAnsi="Times New Roman"/>
          <w:sz w:val="28"/>
          <w:szCs w:val="28"/>
        </w:rPr>
        <w:t>поступлений в</w:t>
      </w:r>
      <w:r w:rsidR="00BB075C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бюджет Приволжского муниципального района</w:t>
      </w:r>
      <w:r w:rsidR="00BB075C">
        <w:rPr>
          <w:rFonts w:ascii="Times New Roman" w:eastAsia="Times New Roman" w:hAnsi="Times New Roman"/>
          <w:sz w:val="28"/>
          <w:szCs w:val="28"/>
        </w:rPr>
        <w:t>)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3861435</wp:posOffset>
                </wp:positionV>
                <wp:extent cx="6085205" cy="0"/>
                <wp:effectExtent l="12065" t="13335" r="8255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E321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04.05pt" to="479.3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" strokeweight=".48pt"/>
            </w:pict>
          </mc:Fallback>
        </mc:AlternateContent>
      </w:r>
    </w:p>
    <w:p w:rsidR="00E7312E" w:rsidRPr="009D25EE" w:rsidRDefault="00E7312E" w:rsidP="00E7312E">
      <w:pPr>
        <w:spacing w:line="199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200"/>
      </w:tblGrid>
      <w:tr w:rsidR="00BB075C" w:rsidRPr="009D25EE" w:rsidTr="0080699A">
        <w:trPr>
          <w:trHeight w:val="150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7.1. Наименование новой или</w:t>
            </w: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изменяемой функции,</w:t>
            </w:r>
          </w:p>
          <w:p w:rsidR="00BB075C" w:rsidRPr="00BB075C" w:rsidRDefault="00BB075C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полномочия, обязанности или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права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BB075C" w:rsidRDefault="00BB075C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7.2. Описание видов расходов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(возможных поступлений бюджета)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7.3. Количественная оценка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расходов (возможных поступлений)</w:t>
            </w: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BB075C" w:rsidRPr="00BB075C" w:rsidRDefault="00BB075C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312"/>
        </w:trPr>
        <w:tc>
          <w:tcPr>
            <w:tcW w:w="63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 Наименование органа </w:t>
            </w:r>
            <w:hyperlink w:anchor="page25" w:history="1">
              <w:r w:rsidRPr="00BB075C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&lt;2&gt;</w:t>
              </w:r>
              <w:r w:rsidRPr="00BB075C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</w:hyperlink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(Орган N):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112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9D25EE" w:rsidTr="0080699A">
        <w:trPr>
          <w:trHeight w:val="295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BB075C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7.4.1.</w:t>
            </w: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BB075C" w:rsidRDefault="00E27E0E" w:rsidP="00772C27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7.4.2.  Единовременные  расходы  в</w:t>
            </w:r>
          </w:p>
          <w:p w:rsidR="00E27E0E" w:rsidRDefault="00E27E0E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(год возникновения)</w:t>
            </w: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BB075C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6E07E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486E5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30000 </w:t>
            </w:r>
            <w:proofErr w:type="spellStart"/>
            <w:r w:rsidR="00AD21D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906AEE">
              <w:rPr>
                <w:rFonts w:ascii="Times New Roman" w:eastAsia="Times New Roman" w:hAnsi="Times New Roman"/>
                <w:sz w:val="24"/>
                <w:szCs w:val="24"/>
              </w:rPr>
              <w:t>уб</w:t>
            </w:r>
            <w:proofErr w:type="spellEnd"/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7E3" w:rsidRPr="00BB075C" w:rsidRDefault="006E07E3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80699A">
        <w:trPr>
          <w:trHeight w:val="176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7.4.3.  Периодические  расходы  за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  <w:p w:rsidR="0080699A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315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 xml:space="preserve">7.4.4.  </w:t>
            </w:r>
            <w:r w:rsidR="005A50D4" w:rsidRPr="00BB075C">
              <w:rPr>
                <w:rFonts w:ascii="Times New Roman" w:eastAsia="Times New Roman" w:hAnsi="Times New Roman"/>
                <w:sz w:val="24"/>
                <w:szCs w:val="24"/>
              </w:rPr>
              <w:t>Возможные поступления за</w:t>
            </w:r>
          </w:p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75C">
              <w:rPr>
                <w:rFonts w:ascii="Times New Roman" w:eastAsia="Times New Roman" w:hAnsi="Times New Roman"/>
                <w:sz w:val="24"/>
                <w:szCs w:val="24"/>
              </w:rPr>
              <w:t>Не имеется</w:t>
            </w:r>
          </w:p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699A" w:rsidRPr="009D25EE" w:rsidTr="00426A68">
        <w:trPr>
          <w:trHeight w:val="5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9A" w:rsidRPr="00BB075C" w:rsidRDefault="0080699A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5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lastRenderedPageBreak/>
        <w:t>7</w:t>
      </w:r>
      <w:r w:rsidRPr="00E27E0E">
        <w:rPr>
          <w:rFonts w:ascii="Times New Roman" w:eastAsia="Times New Roman" w:hAnsi="Times New Roman"/>
          <w:sz w:val="28"/>
          <w:szCs w:val="28"/>
        </w:rPr>
        <w:t>.5. Итого единовременные расходы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2C07D1">
        <w:rPr>
          <w:rFonts w:ascii="Times New Roman" w:eastAsia="Times New Roman" w:hAnsi="Times New Roman"/>
          <w:sz w:val="28"/>
          <w:szCs w:val="28"/>
        </w:rPr>
        <w:t>–</w:t>
      </w:r>
      <w:r w:rsidR="00906AEE">
        <w:rPr>
          <w:rFonts w:ascii="Times New Roman" w:eastAsia="Times New Roman" w:hAnsi="Times New Roman"/>
          <w:sz w:val="28"/>
          <w:szCs w:val="28"/>
        </w:rPr>
        <w:t xml:space="preserve"> </w:t>
      </w:r>
      <w:r w:rsidR="00106C4C">
        <w:rPr>
          <w:rFonts w:ascii="Times New Roman" w:eastAsia="Times New Roman" w:hAnsi="Times New Roman"/>
          <w:sz w:val="28"/>
          <w:szCs w:val="28"/>
        </w:rPr>
        <w:t>3</w:t>
      </w:r>
      <w:r w:rsidR="00486E59">
        <w:rPr>
          <w:rFonts w:ascii="Times New Roman" w:eastAsia="Times New Roman" w:hAnsi="Times New Roman"/>
          <w:sz w:val="28"/>
          <w:szCs w:val="28"/>
        </w:rPr>
        <w:t>0000</w:t>
      </w:r>
      <w:r w:rsidR="00C53580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EE">
        <w:rPr>
          <w:rFonts w:ascii="Times New Roman" w:eastAsia="Times New Roman" w:hAnsi="Times New Roman"/>
          <w:sz w:val="28"/>
          <w:szCs w:val="28"/>
        </w:rPr>
        <w:t>руб</w:t>
      </w:r>
      <w:r w:rsidR="002C07D1">
        <w:rPr>
          <w:rFonts w:ascii="Times New Roman" w:eastAsia="Times New Roman" w:hAnsi="Times New Roman"/>
          <w:sz w:val="28"/>
          <w:szCs w:val="28"/>
        </w:rPr>
        <w:t>.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7.6. Итого периодические расходы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7.7. Итого возможные поступления за год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E27E0E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7.8. Иные сведения о расходах (возможных поступлениях) бюджета города:</w:t>
      </w:r>
    </w:p>
    <w:p w:rsidR="00E7312E" w:rsidRPr="00E27E0E" w:rsidRDefault="009D25EE" w:rsidP="00E27E0E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Не имеется</w:t>
      </w:r>
    </w:p>
    <w:p w:rsidR="006E07E3" w:rsidRDefault="00E7312E" w:rsidP="00E27E0E">
      <w:pPr>
        <w:spacing w:line="0" w:lineRule="atLeast"/>
        <w:ind w:left="80"/>
        <w:jc w:val="both"/>
        <w:rPr>
          <w:rFonts w:ascii="Times New Roman" w:eastAsia="Times New Roman" w:hAnsi="Times New Roman"/>
          <w:sz w:val="28"/>
          <w:szCs w:val="28"/>
        </w:rPr>
      </w:pPr>
      <w:r w:rsidRPr="00E27E0E">
        <w:rPr>
          <w:rFonts w:ascii="Times New Roman" w:eastAsia="Times New Roman" w:hAnsi="Times New Roman"/>
          <w:sz w:val="28"/>
          <w:szCs w:val="28"/>
        </w:rPr>
        <w:t>7.9. Источники данных:</w:t>
      </w:r>
      <w:r w:rsidR="009D25EE"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21D9">
        <w:rPr>
          <w:rFonts w:ascii="Times New Roman" w:eastAsia="Times New Roman" w:hAnsi="Times New Roman"/>
          <w:sz w:val="28"/>
          <w:szCs w:val="28"/>
        </w:rPr>
        <w:t>---</w:t>
      </w:r>
    </w:p>
    <w:p w:rsidR="00E7312E" w:rsidRPr="00E27E0E" w:rsidRDefault="00E27E0E" w:rsidP="00AD21D9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age26"/>
      <w:bookmarkEnd w:id="5"/>
      <w:r>
        <w:rPr>
          <w:rFonts w:ascii="Times New Roman" w:eastAsia="Times New Roman" w:hAnsi="Times New Roman"/>
          <w:sz w:val="28"/>
          <w:szCs w:val="28"/>
        </w:rPr>
        <w:t xml:space="preserve">  8.</w:t>
      </w:r>
      <w:r w:rsidR="00E7312E" w:rsidRPr="00E27E0E">
        <w:rPr>
          <w:rFonts w:ascii="Times New Roman" w:eastAsia="Times New Roman" w:hAnsi="Times New Roman"/>
          <w:sz w:val="28"/>
          <w:szCs w:val="28"/>
        </w:rPr>
        <w:t xml:space="preserve">Новые обязанности или ограничения </w:t>
      </w:r>
      <w:bookmarkStart w:id="6" w:name="_Hlk48223767"/>
      <w:r w:rsidR="00106C4C">
        <w:rPr>
          <w:rFonts w:ascii="Times New Roman" w:eastAsia="Times New Roman" w:hAnsi="Times New Roman"/>
          <w:sz w:val="28"/>
          <w:szCs w:val="28"/>
        </w:rPr>
        <w:t>сельхозтоваропроизводителей (кроме граждан ведущих личное подсобное хозяйство)</w:t>
      </w:r>
      <w:bookmarkEnd w:id="6"/>
      <w:r w:rsidR="00E7312E" w:rsidRPr="00E27E0E">
        <w:rPr>
          <w:rFonts w:ascii="Times New Roman" w:eastAsia="Times New Roman" w:hAnsi="Times New Roman"/>
          <w:sz w:val="28"/>
          <w:szCs w:val="28"/>
        </w:rPr>
        <w:t xml:space="preserve"> изменение содержания существующих обязанностей и ограничений, а также порядок организации их исполнения</w:t>
      </w:r>
    </w:p>
    <w:p w:rsidR="00E7312E" w:rsidRPr="00E27E0E" w:rsidRDefault="00E7312E" w:rsidP="00E7312E">
      <w:pPr>
        <w:spacing w:line="22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98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569"/>
        <w:gridCol w:w="3200"/>
      </w:tblGrid>
      <w:tr w:rsidR="00E27E0E" w:rsidRPr="00E27E0E" w:rsidTr="00C53580">
        <w:trPr>
          <w:trHeight w:val="143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22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обязанностей и ограничений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7E0E" w:rsidRPr="00E27E0E" w:rsidTr="00C53580">
        <w:trPr>
          <w:trHeight w:val="58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C53580">
        <w:trPr>
          <w:trHeight w:val="58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AB41F2" w:rsidP="00AB41F2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E0E" w:rsidRPr="00E27E0E" w:rsidRDefault="00E27E0E" w:rsidP="009D25E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C53580">
        <w:trPr>
          <w:trHeight w:val="44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2C07D1" w:rsidP="00AB41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Сельхозтоваропроизводители (за исключением ЛПХ)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12E" w:rsidRPr="00E27E0E" w:rsidRDefault="00016B5C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исполнения обязательств не изменен.</w:t>
            </w:r>
          </w:p>
        </w:tc>
      </w:tr>
    </w:tbl>
    <w:p w:rsidR="00E7312E" w:rsidRPr="009D25EE" w:rsidRDefault="00E27E0E" w:rsidP="00E2344F">
      <w:pPr>
        <w:tabs>
          <w:tab w:val="left" w:pos="521"/>
        </w:tabs>
        <w:spacing w:line="25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9.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 xml:space="preserve">Оценка расходов </w:t>
      </w:r>
      <w:r w:rsidR="00E2344F">
        <w:rPr>
          <w:rFonts w:ascii="Times New Roman" w:eastAsia="Times New Roman" w:hAnsi="Times New Roman"/>
          <w:sz w:val="28"/>
          <w:szCs w:val="28"/>
        </w:rPr>
        <w:t>сельхозтоваропроизводителей (кроме граждан ведущих личное подсобное хозяйство)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, связанных с необходимостью соблюдения установленных</w:t>
      </w:r>
      <w:r w:rsidR="00E2344F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обязанностей или ограничений либо изменением содержания таких обязанностей и ограничений</w:t>
      </w:r>
      <w:r w:rsidR="00E2344F">
        <w:rPr>
          <w:rFonts w:ascii="Times New Roman" w:eastAsia="Times New Roman" w:hAnsi="Times New Roman"/>
          <w:sz w:val="28"/>
          <w:szCs w:val="28"/>
        </w:rPr>
        <w:t>: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197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440"/>
        <w:gridCol w:w="2920"/>
      </w:tblGrid>
      <w:tr w:rsidR="00E27E0E" w:rsidRPr="00E27E0E" w:rsidTr="00E27E0E">
        <w:trPr>
          <w:trHeight w:val="1434"/>
        </w:trPr>
        <w:tc>
          <w:tcPr>
            <w:tcW w:w="3220" w:type="dxa"/>
            <w:shd w:val="clear" w:color="auto" w:fill="auto"/>
            <w:vAlign w:val="bottom"/>
          </w:tcPr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Группа участников отношений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ind w:left="100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новых или изменения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содержания существующих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 xml:space="preserve">обязанностей и ограничений </w:t>
            </w:r>
            <w:hyperlink w:anchor="page26" w:history="1">
              <w:r w:rsidRPr="00E27E0E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E27E0E" w:rsidRDefault="00E27E0E" w:rsidP="00772C2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Описание и оценка видов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Расходов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 w:val="restart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(Группа участников отношений N)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1)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27E0E" w:rsidRPr="00E27E0E" w:rsidTr="00E27E0E">
        <w:trPr>
          <w:trHeight w:val="591"/>
        </w:trPr>
        <w:tc>
          <w:tcPr>
            <w:tcW w:w="3220" w:type="dxa"/>
            <w:vMerge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(N K)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9D25EE" w:rsidRDefault="00E7312E" w:rsidP="00E7312E">
      <w:pPr>
        <w:spacing w:line="96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27E0E" w:rsidP="002F14D2">
      <w:pPr>
        <w:tabs>
          <w:tab w:val="left" w:pos="6804"/>
        </w:tabs>
        <w:spacing w:line="251" w:lineRule="auto"/>
        <w:ind w:right="4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10. Риски решения проблемы предложенным способом регулирования и риски негативных последствий, а также описание методов контроля эффективности</w:t>
      </w:r>
    </w:p>
    <w:p w:rsidR="00E7312E" w:rsidRPr="009D25EE" w:rsidRDefault="00E7312E" w:rsidP="002F14D2">
      <w:pPr>
        <w:spacing w:line="230" w:lineRule="auto"/>
        <w:rPr>
          <w:rFonts w:ascii="Times New Roman" w:eastAsia="Times New Roman" w:hAnsi="Times New Roman"/>
          <w:sz w:val="28"/>
          <w:szCs w:val="28"/>
        </w:rPr>
      </w:pPr>
      <w:r w:rsidRPr="009D25EE">
        <w:rPr>
          <w:rFonts w:ascii="Times New Roman" w:eastAsia="Times New Roman" w:hAnsi="Times New Roman"/>
          <w:sz w:val="28"/>
          <w:szCs w:val="28"/>
        </w:rPr>
        <w:t>избранного способа достижения целей регулирования</w:t>
      </w:r>
    </w:p>
    <w:p w:rsidR="00E7312E" w:rsidRPr="009D25EE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9D25EE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760"/>
        <w:gridCol w:w="2920"/>
        <w:gridCol w:w="2200"/>
      </w:tblGrid>
      <w:tr w:rsidR="00E27E0E" w:rsidRPr="00E27E0E" w:rsidTr="00E27E0E">
        <w:trPr>
          <w:trHeight w:val="1676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решения проблемы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предложенным способом 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риски негативных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последствий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Оценки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вероятности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наступления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Методы контроля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эффективности избранного</w:t>
            </w: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способа достижения целей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Степень контроля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Рисков</w:t>
            </w: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</w:p>
          <w:p w:rsidR="00E27E0E" w:rsidRPr="00E27E0E" w:rsidRDefault="00E27E0E" w:rsidP="00772C2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312E" w:rsidRPr="00E27E0E" w:rsidTr="00E27E0E">
        <w:trPr>
          <w:trHeight w:val="315"/>
        </w:trPr>
        <w:tc>
          <w:tcPr>
            <w:tcW w:w="258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2F14D2" w:rsidP="002F14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</w:tr>
      <w:tr w:rsidR="00E7312E" w:rsidRPr="00E27E0E" w:rsidTr="00E27E0E">
        <w:trPr>
          <w:trHeight w:val="109"/>
        </w:trPr>
        <w:tc>
          <w:tcPr>
            <w:tcW w:w="2580" w:type="dxa"/>
            <w:shd w:val="clear" w:color="auto" w:fill="auto"/>
            <w:vAlign w:val="bottom"/>
          </w:tcPr>
          <w:p w:rsidR="00E27E0E" w:rsidRPr="00E27E0E" w:rsidRDefault="00E27E0E" w:rsidP="00E27E0E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 данных:</w:t>
            </w:r>
          </w:p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7312E" w:rsidRPr="00E27E0E" w:rsidRDefault="00E7312E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B41F2" w:rsidRDefault="00AB41F2" w:rsidP="00AB41F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Риски решения проблемы отсутствуют или провести их объективную оценку не представляется возможным.</w:t>
      </w:r>
    </w:p>
    <w:p w:rsidR="002F14D2" w:rsidRPr="009D25EE" w:rsidRDefault="00E27E0E" w:rsidP="00E27E0E">
      <w:pPr>
        <w:tabs>
          <w:tab w:val="left" w:pos="373"/>
        </w:tabs>
        <w:spacing w:line="233" w:lineRule="auto"/>
        <w:ind w:right="4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</w:t>
      </w:r>
      <w:r w:rsidR="00E7312E" w:rsidRPr="009D25EE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акта, оценка необходимости установления переходного периода и (или) отсрочки вступления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F14D2">
        <w:rPr>
          <w:rFonts w:ascii="Times New Roman" w:eastAsia="Times New Roman" w:hAnsi="Times New Roman"/>
          <w:sz w:val="28"/>
          <w:szCs w:val="28"/>
        </w:rPr>
        <w:t>силу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 xml:space="preserve"> проекта акта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>либо необходимости распространения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F14D2" w:rsidRPr="009D25EE">
        <w:rPr>
          <w:rFonts w:ascii="Times New Roman" w:eastAsia="Times New Roman" w:hAnsi="Times New Roman"/>
          <w:sz w:val="28"/>
          <w:szCs w:val="28"/>
        </w:rPr>
        <w:t>предлагаемого регулирования на ранее возникшие отношения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53693C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C07D1">
        <w:rPr>
          <w:rFonts w:ascii="Times New Roman" w:eastAsia="Times New Roman" w:hAnsi="Times New Roman"/>
          <w:sz w:val="28"/>
          <w:szCs w:val="28"/>
        </w:rPr>
        <w:t>01.01.</w:t>
      </w:r>
      <w:r w:rsidR="002F14D2">
        <w:rPr>
          <w:rFonts w:ascii="Times New Roman" w:eastAsia="Times New Roman" w:hAnsi="Times New Roman"/>
          <w:sz w:val="28"/>
          <w:szCs w:val="28"/>
        </w:rPr>
        <w:t>20</w:t>
      </w:r>
      <w:r w:rsidR="005A50D4">
        <w:rPr>
          <w:rFonts w:ascii="Times New Roman" w:eastAsia="Times New Roman" w:hAnsi="Times New Roman"/>
          <w:sz w:val="28"/>
          <w:szCs w:val="28"/>
        </w:rPr>
        <w:t>2</w:t>
      </w:r>
      <w:r w:rsidR="00486E59">
        <w:rPr>
          <w:rFonts w:ascii="Times New Roman" w:eastAsia="Times New Roman" w:hAnsi="Times New Roman"/>
          <w:sz w:val="28"/>
          <w:szCs w:val="28"/>
        </w:rPr>
        <w:t>4</w:t>
      </w:r>
      <w:r w:rsidR="002F14D2">
        <w:rPr>
          <w:rFonts w:ascii="Times New Roman" w:eastAsia="Times New Roman" w:hAnsi="Times New Roman"/>
          <w:sz w:val="28"/>
          <w:szCs w:val="28"/>
        </w:rPr>
        <w:t>г</w:t>
      </w:r>
    </w:p>
    <w:p w:rsidR="00E7312E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11.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1. 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>Предполагаемая дата вступления в силу проекта акта: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</w:t>
      </w:r>
      <w:r w:rsidR="002C07D1">
        <w:rPr>
          <w:rFonts w:ascii="Times New Roman" w:eastAsia="Times New Roman" w:hAnsi="Times New Roman"/>
          <w:sz w:val="28"/>
          <w:szCs w:val="28"/>
        </w:rPr>
        <w:t>01.01.202</w:t>
      </w:r>
      <w:r w:rsidR="00486E59">
        <w:rPr>
          <w:rFonts w:ascii="Times New Roman" w:eastAsia="Times New Roman" w:hAnsi="Times New Roman"/>
          <w:sz w:val="28"/>
          <w:szCs w:val="28"/>
        </w:rPr>
        <w:t>4</w:t>
      </w:r>
      <w:r w:rsidR="002C07D1">
        <w:rPr>
          <w:rFonts w:ascii="Times New Roman" w:eastAsia="Times New Roman" w:hAnsi="Times New Roman"/>
          <w:sz w:val="28"/>
          <w:szCs w:val="28"/>
        </w:rPr>
        <w:t>г.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>11.2.</w:t>
      </w:r>
      <w:r w:rsidR="002F14D2" w:rsidRPr="002F14D2">
        <w:rPr>
          <w:rFonts w:ascii="Times New Roman" w:eastAsia="Times New Roman" w:hAnsi="Times New Roman"/>
          <w:sz w:val="28"/>
          <w:szCs w:val="28"/>
        </w:rPr>
        <w:t xml:space="preserve"> Необходимость установления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переходного периода (или) отсрочки введения предлагаемого регулирования – </w:t>
      </w:r>
      <w:r w:rsidR="002003B9">
        <w:rPr>
          <w:rFonts w:ascii="Times New Roman" w:eastAsia="Times New Roman" w:hAnsi="Times New Roman"/>
          <w:sz w:val="28"/>
          <w:szCs w:val="28"/>
        </w:rPr>
        <w:t>есть</w:t>
      </w:r>
      <w:r w:rsidR="002F14D2">
        <w:rPr>
          <w:rFonts w:ascii="Times New Roman" w:eastAsia="Times New Roman" w:hAnsi="Times New Roman"/>
          <w:sz w:val="28"/>
          <w:szCs w:val="28"/>
        </w:rPr>
        <w:t>/нет: нет</w:t>
      </w:r>
    </w:p>
    <w:p w:rsid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11.3. Срок сколько дней с момента принятия проекта нормативно правового акта (если есть необходимость) </w:t>
      </w:r>
      <w:r w:rsidR="002003B9">
        <w:rPr>
          <w:rFonts w:ascii="Times New Roman" w:eastAsia="Times New Roman" w:hAnsi="Times New Roman"/>
          <w:sz w:val="28"/>
          <w:szCs w:val="28"/>
        </w:rPr>
        <w:t>–</w:t>
      </w:r>
      <w:r w:rsidR="002F14D2">
        <w:rPr>
          <w:rFonts w:ascii="Times New Roman" w:eastAsia="Times New Roman" w:hAnsi="Times New Roman"/>
          <w:sz w:val="28"/>
          <w:szCs w:val="28"/>
        </w:rPr>
        <w:t xml:space="preserve"> нет</w:t>
      </w:r>
    </w:p>
    <w:p w:rsidR="002003B9" w:rsidRPr="00D07700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11.4. Необходимость распространения предлагаемого регулирования на ранее </w:t>
      </w:r>
      <w:r w:rsidR="002003B9" w:rsidRPr="00D07700">
        <w:rPr>
          <w:rFonts w:ascii="Times New Roman" w:eastAsia="Times New Roman" w:hAnsi="Times New Roman" w:cs="Times New Roman"/>
          <w:sz w:val="28"/>
          <w:szCs w:val="28"/>
        </w:rPr>
        <w:t>возникшие отношения – есть/нет: нет</w:t>
      </w:r>
    </w:p>
    <w:p w:rsidR="002003B9" w:rsidRPr="002F14D2" w:rsidRDefault="00E27E0E" w:rsidP="00E27E0E">
      <w:pPr>
        <w:tabs>
          <w:tab w:val="left" w:pos="373"/>
        </w:tabs>
        <w:spacing w:line="233" w:lineRule="auto"/>
        <w:ind w:right="7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003B9">
        <w:rPr>
          <w:rFonts w:ascii="Times New Roman" w:eastAsia="Times New Roman" w:hAnsi="Times New Roman"/>
          <w:sz w:val="28"/>
          <w:szCs w:val="28"/>
        </w:rPr>
        <w:t>11.5.</w:t>
      </w:r>
      <w:r>
        <w:rPr>
          <w:rFonts w:ascii="Times New Roman" w:eastAsia="Times New Roman" w:hAnsi="Times New Roman"/>
          <w:sz w:val="28"/>
          <w:szCs w:val="28"/>
        </w:rPr>
        <w:t xml:space="preserve"> Срок с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момента принятия проекта нормативного правового акта (если есть необходимость) – нет.</w:t>
      </w:r>
    </w:p>
    <w:p w:rsidR="00E7312E" w:rsidRDefault="00E7312E" w:rsidP="00E27E0E">
      <w:pPr>
        <w:spacing w:line="92" w:lineRule="exact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page27"/>
      <w:bookmarkEnd w:id="7"/>
    </w:p>
    <w:p w:rsidR="00E7312E" w:rsidRPr="002F14D2" w:rsidRDefault="00E27E0E" w:rsidP="00E2344F">
      <w:pPr>
        <w:spacing w:line="235" w:lineRule="auto"/>
        <w:ind w:left="80"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11.6.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</w:r>
      <w:r w:rsidR="002003B9">
        <w:rPr>
          <w:rFonts w:ascii="Times New Roman" w:eastAsia="Times New Roman" w:hAnsi="Times New Roman"/>
          <w:sz w:val="28"/>
          <w:szCs w:val="28"/>
        </w:rPr>
        <w:t xml:space="preserve"> ---</w:t>
      </w:r>
    </w:p>
    <w:p w:rsidR="00E7312E" w:rsidRPr="002F14D2" w:rsidRDefault="00E7312E" w:rsidP="00E27E0E">
      <w:pPr>
        <w:spacing w:line="3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27E0E" w:rsidP="00E27E0E">
      <w:pPr>
        <w:tabs>
          <w:tab w:val="left" w:pos="434"/>
        </w:tabs>
        <w:spacing w:line="23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12.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2003B9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972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5"/>
        <w:gridCol w:w="1700"/>
        <w:gridCol w:w="1980"/>
        <w:gridCol w:w="1940"/>
      </w:tblGrid>
      <w:tr w:rsidR="002003B9" w:rsidRPr="00E27E0E" w:rsidTr="00D9041D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B9" w:rsidRPr="00E27E0E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12.1.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Мероприятия,</w:t>
            </w:r>
          </w:p>
          <w:p w:rsidR="002003B9" w:rsidRPr="00E27E0E" w:rsidRDefault="002003B9" w:rsidP="002003B9">
            <w:pPr>
              <w:spacing w:line="22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необходимые для</w:t>
            </w:r>
          </w:p>
          <w:p w:rsidR="002003B9" w:rsidRPr="00E27E0E" w:rsidRDefault="002003B9" w:rsidP="002003B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достижения целей</w:t>
            </w:r>
          </w:p>
          <w:p w:rsid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регулирования</w:t>
            </w:r>
          </w:p>
          <w:p w:rsidR="0061483B" w:rsidRDefault="0061483B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07D1" w:rsidRPr="00D07700" w:rsidRDefault="00644909" w:rsidP="00D904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07D1"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посевных площадей, засеваемых элитными семенами </w:t>
            </w:r>
          </w:p>
          <w:p w:rsidR="002C07D1" w:rsidRPr="00D07700" w:rsidRDefault="002C07D1" w:rsidP="002C07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отрасли животноводства и реализации продукции животноводства</w:t>
            </w:r>
          </w:p>
          <w:p w:rsidR="00D07700" w:rsidRPr="00D07700" w:rsidRDefault="00D9041D" w:rsidP="00D07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07700" w:rsidRPr="00D07700">
              <w:rPr>
                <w:rFonts w:ascii="Times New Roman" w:hAnsi="Times New Roman" w:cs="Times New Roman"/>
              </w:rPr>
              <w:t xml:space="preserve"> </w:t>
            </w:r>
            <w:r w:rsidR="00D07700"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газификации в сельской местности</w:t>
            </w:r>
          </w:p>
          <w:p w:rsidR="00D07700" w:rsidRPr="00D07700" w:rsidRDefault="00D9041D" w:rsidP="00D07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D07700"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водоснабжения в сельской местности </w:t>
            </w:r>
          </w:p>
          <w:p w:rsidR="00E27E0E" w:rsidRPr="00E27E0E" w:rsidRDefault="00D9041D" w:rsidP="00D077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07700" w:rsidRPr="00D0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Обустройство площадок накопления твердых коммунальных отходов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12.2.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1D9" w:rsidRDefault="00AD21D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86E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486E5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гг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12.3.</w:t>
            </w:r>
          </w:p>
          <w:p w:rsidR="002003B9" w:rsidRPr="00E27E0E" w:rsidRDefault="002003B9" w:rsidP="002003B9">
            <w:pPr>
              <w:spacing w:line="0" w:lineRule="atLeas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ожидаемого</w:t>
            </w:r>
          </w:p>
          <w:p w:rsidR="002003B9" w:rsidRDefault="002003B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результата</w:t>
            </w:r>
          </w:p>
          <w:p w:rsidR="00644909" w:rsidRDefault="00644909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450B76" w:rsidRPr="00450B76" w:rsidRDefault="00D9041D" w:rsidP="00450B76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041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50B76" w:rsidRPr="00450B76">
              <w:rPr>
                <w:rFonts w:ascii="Times New Roman" w:eastAsia="Times New Roman" w:hAnsi="Times New Roman"/>
                <w:sz w:val="24"/>
                <w:szCs w:val="24"/>
              </w:rPr>
              <w:t>В результате реализации программы валовой сбор зерна к 2026 году составит 7000 тонн, картофеля – до 3000 тонн, овощей – до 5700 тонн. Этому будут способствовать меры по улучшению использования земель сельскохозяйственного назначения, обеспечению развития элитного семеноводства.</w:t>
            </w:r>
          </w:p>
          <w:p w:rsidR="00450B76" w:rsidRPr="00450B76" w:rsidRDefault="00450B76" w:rsidP="00450B76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B76">
              <w:rPr>
                <w:rFonts w:ascii="Times New Roman" w:eastAsia="Times New Roman" w:hAnsi="Times New Roman"/>
                <w:sz w:val="24"/>
                <w:szCs w:val="24"/>
              </w:rPr>
              <w:t xml:space="preserve">Валовое производство </w:t>
            </w:r>
            <w:r w:rsidRPr="00450B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молока в 2026 году составит 3000 тонн. Производство (реализация) скота и птицы (в живом весе) к 2026 году составит 400,0 тонн.</w:t>
            </w:r>
          </w:p>
          <w:p w:rsidR="00644909" w:rsidRPr="00E27E0E" w:rsidRDefault="00450B76" w:rsidP="00450B76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B76">
              <w:rPr>
                <w:rFonts w:ascii="Times New Roman" w:eastAsia="Times New Roman" w:hAnsi="Times New Roman"/>
                <w:sz w:val="24"/>
                <w:szCs w:val="24"/>
              </w:rPr>
              <w:t>Среднемесячная заработная плата в сельскохозяйственных предприятиях увеличится до 32000 рублей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44F" w:rsidRDefault="00E2344F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4F" w:rsidRDefault="00E2344F" w:rsidP="002003B9">
            <w:pPr>
              <w:spacing w:line="0" w:lineRule="atLeas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E2344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12.4.</w:t>
            </w:r>
          </w:p>
          <w:p w:rsidR="002003B9" w:rsidRPr="00E27E0E" w:rsidRDefault="002003B9" w:rsidP="002003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  <w:p w:rsidR="002003B9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Pr="00E27E0E" w:rsidRDefault="002003B9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03B9" w:rsidRDefault="00E2344F" w:rsidP="00480B9C">
            <w:pPr>
              <w:spacing w:line="228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486E59">
              <w:rPr>
                <w:rFonts w:ascii="Times New Roman" w:eastAsia="Times New Roman" w:hAnsi="Times New Roman"/>
                <w:sz w:val="24"/>
                <w:szCs w:val="24"/>
              </w:rPr>
              <w:t>30000</w:t>
            </w:r>
            <w:r w:rsidR="00A22305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spacing w:line="228" w:lineRule="exact"/>
              <w:ind w:lef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3B9" w:rsidRPr="00E27E0E" w:rsidRDefault="00480B9C" w:rsidP="002003B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2003B9" w:rsidRPr="00E27E0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  <w:p w:rsidR="002003B9" w:rsidRPr="00E27E0E" w:rsidRDefault="002003B9" w:rsidP="002003B9">
            <w:pPr>
              <w:spacing w:line="0" w:lineRule="atLeast"/>
              <w:ind w:lef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  <w:p w:rsidR="002003B9" w:rsidRDefault="002003B9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E0E">
              <w:rPr>
                <w:rFonts w:ascii="Times New Roman" w:eastAsia="Times New Roman" w:hAnsi="Times New Roman"/>
                <w:sz w:val="24"/>
                <w:szCs w:val="24"/>
              </w:rPr>
              <w:t>Финансировани</w:t>
            </w:r>
            <w:r w:rsidR="00480B9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E2344F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Приволжского муниципального района</w:t>
            </w: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2305" w:rsidRDefault="00A22305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B9C" w:rsidRDefault="00480B9C" w:rsidP="00480B9C">
            <w:pPr>
              <w:spacing w:line="228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7E0E" w:rsidRPr="00E27E0E" w:rsidRDefault="00E27E0E" w:rsidP="002003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6" w:lineRule="exact"/>
        <w:rPr>
          <w:rFonts w:ascii="Times New Roman" w:eastAsia="Times New Roman" w:hAnsi="Times New Roman"/>
          <w:sz w:val="28"/>
          <w:szCs w:val="28"/>
        </w:rPr>
      </w:pPr>
    </w:p>
    <w:p w:rsidR="00E27E0E" w:rsidRPr="002F14D2" w:rsidRDefault="00E27E0E" w:rsidP="00E27E0E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12.6.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Pr="00E27E0E">
        <w:rPr>
          <w:rFonts w:ascii="Times New Roman" w:eastAsia="Times New Roman" w:hAnsi="Times New Roman"/>
          <w:sz w:val="28"/>
          <w:szCs w:val="28"/>
        </w:rPr>
        <w:t xml:space="preserve"> </w:t>
      </w:r>
      <w:r w:rsidR="00A22305">
        <w:rPr>
          <w:rFonts w:ascii="Times New Roman" w:eastAsia="Times New Roman" w:hAnsi="Times New Roman"/>
          <w:sz w:val="28"/>
          <w:szCs w:val="28"/>
        </w:rPr>
        <w:t>0</w:t>
      </w:r>
      <w:r w:rsidR="00480B9C"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E7312E" w:rsidRPr="002F14D2" w:rsidRDefault="00E27E0E" w:rsidP="00E27E0E">
      <w:pPr>
        <w:tabs>
          <w:tab w:val="left" w:pos="420"/>
        </w:tabs>
        <w:spacing w:line="234" w:lineRule="auto"/>
        <w:ind w:right="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13.</w:t>
      </w:r>
      <w:r w:rsidR="00E7312E" w:rsidRPr="002F14D2">
        <w:rPr>
          <w:rFonts w:ascii="Times New Roman" w:eastAsia="Times New Roman" w:hAnsi="Times New Roman"/>
          <w:sz w:val="28"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E7312E" w:rsidRPr="002F14D2" w:rsidRDefault="00E7312E" w:rsidP="00E7312E">
      <w:pPr>
        <w:spacing w:line="2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91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400"/>
        <w:gridCol w:w="2380"/>
        <w:gridCol w:w="2380"/>
      </w:tblGrid>
      <w:tr w:rsidR="002003B9" w:rsidRPr="002F14D2" w:rsidTr="002003B9">
        <w:trPr>
          <w:trHeight w:val="1353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13.1. Цели предлагаемого</w:t>
            </w:r>
          </w:p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 xml:space="preserve">регулирования </w:t>
            </w:r>
            <w:hyperlink w:anchor="page27" w:history="1">
              <w:r w:rsidRPr="002003B9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13.2.</w:t>
            </w:r>
          </w:p>
          <w:p w:rsidR="002003B9" w:rsidRPr="002003B9" w:rsidRDefault="002003B9" w:rsidP="00772C27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Индикативные</w:t>
            </w:r>
          </w:p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13.3. Единицы измерения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13.4.   Способы   расчета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индикативных</w:t>
            </w:r>
          </w:p>
          <w:p w:rsidR="002003B9" w:rsidRPr="002003B9" w:rsidRDefault="002003B9" w:rsidP="00772C27">
            <w:pPr>
              <w:spacing w:line="229" w:lineRule="exac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</w:tr>
      <w:tr w:rsidR="002003B9" w:rsidRPr="002F14D2" w:rsidTr="002003B9">
        <w:trPr>
          <w:trHeight w:val="1196"/>
        </w:trPr>
        <w:tc>
          <w:tcPr>
            <w:tcW w:w="242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(Цель N)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1)</w:t>
            </w:r>
          </w:p>
          <w:p w:rsidR="002003B9" w:rsidRPr="002003B9" w:rsidRDefault="002003B9" w:rsidP="00772C27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3B9">
              <w:rPr>
                <w:rFonts w:ascii="Times New Roman" w:eastAsia="Times New Roman" w:hAnsi="Times New Roman"/>
                <w:sz w:val="24"/>
                <w:szCs w:val="24"/>
              </w:rPr>
              <w:t>(Показатель N K)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2003B9" w:rsidRPr="002003B9" w:rsidRDefault="002003B9" w:rsidP="00772C2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312E" w:rsidRPr="002F14D2" w:rsidRDefault="00E7312E" w:rsidP="00E7312E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Default="00057829" w:rsidP="00E2344F">
      <w:pPr>
        <w:spacing w:line="234" w:lineRule="auto"/>
        <w:ind w:left="80"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2344F">
        <w:rPr>
          <w:rFonts w:ascii="Times New Roman" w:eastAsia="Times New Roman" w:hAnsi="Times New Roman"/>
          <w:sz w:val="28"/>
          <w:szCs w:val="28"/>
        </w:rPr>
        <w:t xml:space="preserve"> 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13.5. Информация о программах мониторинга и иных способах (методах)</w:t>
      </w:r>
      <w:r w:rsidR="00E2344F">
        <w:rPr>
          <w:rFonts w:ascii="Times New Roman" w:eastAsia="Times New Roman" w:hAnsi="Times New Roman"/>
          <w:sz w:val="28"/>
          <w:szCs w:val="28"/>
        </w:rPr>
        <w:t xml:space="preserve"> </w:t>
      </w:r>
      <w:r w:rsidR="00E7312E" w:rsidRPr="002003B9">
        <w:rPr>
          <w:rFonts w:ascii="Times New Roman" w:eastAsia="Times New Roman" w:hAnsi="Times New Roman"/>
          <w:sz w:val="28"/>
          <w:szCs w:val="28"/>
        </w:rPr>
        <w:t>оценки достижения заявленных целей регулирования:</w:t>
      </w:r>
    </w:p>
    <w:p w:rsidR="0080699A" w:rsidRPr="0080699A" w:rsidRDefault="00E2344F" w:rsidP="00E2344F">
      <w:pPr>
        <w:spacing w:line="234" w:lineRule="auto"/>
        <w:ind w:left="80"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80699A" w:rsidRPr="0080699A">
        <w:rPr>
          <w:rFonts w:ascii="Times New Roman" w:eastAsia="Times New Roman" w:hAnsi="Times New Roman"/>
          <w:sz w:val="28"/>
          <w:szCs w:val="28"/>
        </w:rPr>
        <w:t>13.6. Оценка затрат на осуществление мониторинга (в среднем в год) -млн. руб.</w:t>
      </w:r>
    </w:p>
    <w:p w:rsidR="00E7312E" w:rsidRPr="002003B9" w:rsidRDefault="00E7312E" w:rsidP="00E2344F">
      <w:pPr>
        <w:spacing w:line="1" w:lineRule="exact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2003B9" w:rsidRDefault="00E7312E" w:rsidP="00E2344F">
      <w:pPr>
        <w:spacing w:line="89" w:lineRule="exact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E7312E" w:rsidRPr="00057829" w:rsidRDefault="00057829" w:rsidP="00E2344F">
      <w:pPr>
        <w:spacing w:line="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13.7. Описание источников информации для расчета показателей (индикаторов):</w:t>
      </w:r>
    </w:p>
    <w:p w:rsidR="00E7312E" w:rsidRPr="00057829" w:rsidRDefault="00E7312E" w:rsidP="00E2344F">
      <w:pPr>
        <w:spacing w:line="1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E7312E" w:rsidP="00E2344F">
      <w:pPr>
        <w:spacing w:line="11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057829" w:rsidP="00E2344F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ge28"/>
      <w:bookmarkEnd w:id="8"/>
      <w:r w:rsidRPr="00DA73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нформация 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об оценке регулирующего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акта  размещена на официальном  сайте администрации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>Приволжского муниципального района</w:t>
      </w:r>
      <w:r w:rsidR="00B03542" w:rsidRPr="000578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7312E" w:rsidRPr="0005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700" w:rsidRPr="00D07700">
        <w:rPr>
          <w:rStyle w:val="a3"/>
          <w:rFonts w:ascii="Times New Roman" w:hAnsi="Times New Roman" w:cs="Times New Roman"/>
          <w:sz w:val="28"/>
          <w:szCs w:val="28"/>
        </w:rPr>
        <w:t>https://privolzhskij-r24.gosweb.gosuslugi.ru/</w:t>
      </w:r>
    </w:p>
    <w:p w:rsidR="00E7312E" w:rsidRPr="00D07700" w:rsidRDefault="0062210D" w:rsidP="00057829">
      <w:pPr>
        <w:numPr>
          <w:ilvl w:val="0"/>
          <w:numId w:val="14"/>
        </w:numPr>
        <w:tabs>
          <w:tab w:val="left" w:pos="441"/>
        </w:tabs>
        <w:ind w:firstLine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7312E" w:rsidRPr="00D07700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настоящего заключения регулирующим органом были проведены публичные консультации в сроки </w:t>
      </w:r>
      <w:r w:rsidR="00E7312E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03542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07700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0C3BBF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D07700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C3BBF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D07700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 w:rsidR="00D07700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2344F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6C126F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C3BBF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B03542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0C3BBF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07700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03542" w:rsidRPr="00D07700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E7312E" w:rsidRDefault="00E7312E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057829" w:rsidRDefault="00B03542" w:rsidP="00FA5E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829">
        <w:rPr>
          <w:rFonts w:ascii="Times New Roman" w:eastAsia="Times New Roman" w:hAnsi="Times New Roman" w:cs="Times New Roman"/>
          <w:sz w:val="28"/>
          <w:szCs w:val="28"/>
        </w:rPr>
        <w:t>На основе про</w:t>
      </w:r>
      <w:r w:rsidR="008069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>еденной оценки регулирующего воздействия проекта акта сделаны следующие выводы:</w:t>
      </w:r>
    </w:p>
    <w:p w:rsidR="00A22305" w:rsidRPr="00514E3B" w:rsidRDefault="00A22305" w:rsidP="000C3BBF">
      <w:pPr>
        <w:spacing w:line="0" w:lineRule="atLeast"/>
        <w:ind w:right="-7" w:firstLine="708"/>
        <w:jc w:val="both"/>
        <w:rPr>
          <w:rFonts w:ascii="Times New Roman" w:eastAsia="Times New Roman" w:hAnsi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исследования Комитет экономики и закупок администрации </w:t>
      </w:r>
      <w:r w:rsidRPr="00514E3B">
        <w:rPr>
          <w:rFonts w:ascii="Times New Roman" w:eastAsia="Times New Roman" w:hAnsi="Times New Roman" w:cs="Times New Roman"/>
          <w:sz w:val="28"/>
          <w:szCs w:val="28"/>
        </w:rPr>
        <w:t xml:space="preserve">Приволжского муниципального района пришел к выводу об отсутствии в проекте </w:t>
      </w:r>
      <w:r w:rsidR="00514E3B" w:rsidRPr="00514E3B">
        <w:rPr>
          <w:rFonts w:ascii="Times New Roman" w:eastAsia="Times New Roman" w:hAnsi="Times New Roman"/>
          <w:sz w:val="28"/>
        </w:rPr>
        <w:t xml:space="preserve"> постановления администрации Приволжского муниципального </w:t>
      </w:r>
      <w:r w:rsidR="00514E3B" w:rsidRPr="00514E3B">
        <w:rPr>
          <w:rFonts w:ascii="Times New Roman" w:eastAsia="Times New Roman" w:hAnsi="Times New Roman" w:cs="Times New Roman"/>
          <w:sz w:val="28"/>
        </w:rPr>
        <w:t xml:space="preserve">района </w:t>
      </w:r>
      <w:r w:rsidR="00514E3B" w:rsidRPr="00514E3B">
        <w:rPr>
          <w:rFonts w:ascii="Times New Roman" w:eastAsia="Times New Roman" w:hAnsi="Times New Roman" w:cs="Times New Roman"/>
          <w:color w:val="000000"/>
          <w:spacing w:val="5"/>
          <w:sz w:val="28"/>
        </w:rPr>
        <w:t>«</w:t>
      </w:r>
      <w:r w:rsidR="00514E3B" w:rsidRPr="00514E3B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Развитие сельского хозяйства и регулирование </w:t>
      </w:r>
      <w:r w:rsidR="00514E3B" w:rsidRPr="00514E3B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рынков </w:t>
      </w:r>
      <w:r w:rsidR="00514E3B" w:rsidRPr="00514E3B">
        <w:rPr>
          <w:rFonts w:ascii="Times New Roman" w:eastAsia="Times New Roman" w:hAnsi="Times New Roman" w:cs="Times New Roman"/>
          <w:color w:val="000000"/>
          <w:spacing w:val="5"/>
          <w:sz w:val="28"/>
        </w:rPr>
        <w:lastRenderedPageBreak/>
        <w:t xml:space="preserve">сельскохозяйственной продукции, сырья и продовольствия в Приволжском муниципальном районе </w:t>
      </w:r>
      <w:r w:rsidR="00514E3B" w:rsidRPr="00514E3B">
        <w:rPr>
          <w:rFonts w:ascii="Times New Roman" w:eastAsia="Times New Roman" w:hAnsi="Times New Roman" w:cs="Times New Roman"/>
          <w:color w:val="000000"/>
          <w:spacing w:val="3"/>
          <w:sz w:val="28"/>
        </w:rPr>
        <w:t>на 202</w:t>
      </w:r>
      <w:r w:rsidR="00486E59">
        <w:rPr>
          <w:rFonts w:ascii="Times New Roman" w:eastAsia="Times New Roman" w:hAnsi="Times New Roman" w:cs="Times New Roman"/>
          <w:color w:val="000000"/>
          <w:spacing w:val="3"/>
          <w:sz w:val="28"/>
        </w:rPr>
        <w:t>4</w:t>
      </w:r>
      <w:r w:rsidR="00514E3B" w:rsidRPr="00514E3B">
        <w:rPr>
          <w:rFonts w:ascii="Times New Roman" w:eastAsia="Times New Roman" w:hAnsi="Times New Roman" w:cs="Times New Roman"/>
          <w:color w:val="000000"/>
          <w:spacing w:val="3"/>
          <w:sz w:val="28"/>
        </w:rPr>
        <w:t>-202</w:t>
      </w:r>
      <w:r w:rsidR="00486E59">
        <w:rPr>
          <w:rFonts w:ascii="Times New Roman" w:eastAsia="Times New Roman" w:hAnsi="Times New Roman" w:cs="Times New Roman"/>
          <w:color w:val="000000"/>
          <w:spacing w:val="3"/>
          <w:sz w:val="28"/>
        </w:rPr>
        <w:t>6</w:t>
      </w:r>
      <w:r w:rsidR="00514E3B" w:rsidRPr="00514E3B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 годы».</w:t>
      </w:r>
    </w:p>
    <w:p w:rsidR="00B03542" w:rsidRPr="00514E3B" w:rsidRDefault="00B03542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90" w:rsidRPr="00057829" w:rsidRDefault="00AB2F90" w:rsidP="000578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E3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</w:t>
      </w:r>
      <w:r w:rsidR="00DA734A" w:rsidRPr="00514E3B">
        <w:rPr>
          <w:rFonts w:ascii="Times New Roman" w:eastAsia="Times New Roman" w:hAnsi="Times New Roman" w:cs="Times New Roman"/>
          <w:sz w:val="28"/>
          <w:szCs w:val="28"/>
        </w:rPr>
        <w:t>постановления и</w:t>
      </w:r>
      <w:r w:rsidRPr="00514E3B">
        <w:rPr>
          <w:rFonts w:ascii="Times New Roman" w:eastAsia="Times New Roman" w:hAnsi="Times New Roman" w:cs="Times New Roman"/>
          <w:sz w:val="28"/>
          <w:szCs w:val="28"/>
        </w:rPr>
        <w:t xml:space="preserve"> сводного </w:t>
      </w:r>
      <w:r w:rsidR="00DA734A" w:rsidRPr="00514E3B">
        <w:rPr>
          <w:rFonts w:ascii="Times New Roman" w:eastAsia="Times New Roman" w:hAnsi="Times New Roman" w:cs="Times New Roman"/>
          <w:sz w:val="28"/>
          <w:szCs w:val="28"/>
        </w:rPr>
        <w:t>отчета проведения</w:t>
      </w:r>
      <w:r w:rsidRPr="00514E3B">
        <w:rPr>
          <w:rFonts w:ascii="Times New Roman" w:eastAsia="Times New Roman" w:hAnsi="Times New Roman" w:cs="Times New Roman"/>
          <w:sz w:val="28"/>
          <w:szCs w:val="28"/>
        </w:rPr>
        <w:t xml:space="preserve"> публичных консультаций о проведении оценки регулирующего</w:t>
      </w:r>
      <w:r w:rsidRPr="00057829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проекта постановления установлено, что процедура оценки регулирующего воздействия соблюдена.</w:t>
      </w:r>
    </w:p>
    <w:p w:rsidR="00AB2F90" w:rsidRDefault="00AB2F90" w:rsidP="00057829">
      <w:pPr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259" w:lineRule="exact"/>
        <w:rPr>
          <w:rFonts w:ascii="Times New Roman" w:eastAsia="Times New Roman" w:hAnsi="Times New Roman"/>
          <w:sz w:val="28"/>
          <w:szCs w:val="28"/>
        </w:rPr>
      </w:pPr>
    </w:p>
    <w:p w:rsidR="00E7312E" w:rsidRPr="002F14D2" w:rsidRDefault="00E7312E" w:rsidP="00E7312E">
      <w:pPr>
        <w:spacing w:line="0" w:lineRule="atLeast"/>
        <w:ind w:left="200"/>
        <w:rPr>
          <w:rFonts w:ascii="Times New Roman" w:eastAsia="Times New Roman" w:hAnsi="Times New Roman"/>
          <w:sz w:val="28"/>
          <w:szCs w:val="28"/>
        </w:rPr>
      </w:pPr>
      <w:r w:rsidRPr="002F14D2">
        <w:rPr>
          <w:rFonts w:ascii="Times New Roman" w:eastAsia="Times New Roman" w:hAnsi="Times New Roman"/>
          <w:sz w:val="28"/>
          <w:szCs w:val="28"/>
        </w:rPr>
        <w:t>УТВЕРЖДАЮ:</w:t>
      </w:r>
    </w:p>
    <w:p w:rsidR="00E7312E" w:rsidRPr="002F14D2" w:rsidRDefault="00E7312E" w:rsidP="00E7312E">
      <w:pPr>
        <w:spacing w:line="242" w:lineRule="exact"/>
        <w:rPr>
          <w:rFonts w:ascii="Times New Roman" w:eastAsia="Times New Roman" w:hAnsi="Times New Roman"/>
          <w:sz w:val="28"/>
          <w:szCs w:val="28"/>
        </w:rPr>
      </w:pPr>
    </w:p>
    <w:p w:rsidR="00AB2F90" w:rsidRDefault="00E7312E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 по внедрению и развитию оценки регулирующего воздействия проектов нормативных правовых актов Приволжского муниципального района, затрагивающих вопросы осуществления предпринимательской и инвестиционной деятельности в Приволжском муниципальном районе </w:t>
      </w:r>
    </w:p>
    <w:p w:rsidR="00FA5EA7" w:rsidRDefault="00FA5EA7" w:rsidP="00FA5EA7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2E" w:rsidRPr="00AB2F90" w:rsidRDefault="00E7312E" w:rsidP="00AB2F9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r w:rsidR="00AB2F90" w:rsidRPr="00AB2F90">
        <w:rPr>
          <w:rFonts w:ascii="Times New Roman" w:eastAsia="Times New Roman" w:hAnsi="Times New Roman" w:cs="Times New Roman"/>
          <w:sz w:val="28"/>
          <w:szCs w:val="28"/>
        </w:rPr>
        <w:t xml:space="preserve"> Е.Б. Носкова      ___________</w:t>
      </w:r>
      <w:r w:rsidRPr="00AB2F90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051F2E">
        <w:rPr>
          <w:rFonts w:ascii="Times New Roman" w:eastAsia="Times New Roman" w:hAnsi="Times New Roman" w:cs="Times New Roman"/>
          <w:sz w:val="28"/>
          <w:szCs w:val="28"/>
        </w:rPr>
        <w:t xml:space="preserve"> 14.08.2023</w:t>
      </w:r>
      <w:bookmarkStart w:id="9" w:name="_GoBack"/>
      <w:bookmarkEnd w:id="9"/>
    </w:p>
    <w:p w:rsidR="00C42BFD" w:rsidRDefault="00C42BFD"/>
    <w:sectPr w:rsidR="00C42BFD" w:rsidSect="00E2344F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51EAD36A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2D51779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580BD78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153EA43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3855585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70A64E2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6A2342E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2A487CB0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725A06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2CD89A3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991895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E"/>
    <w:rsid w:val="00016B5C"/>
    <w:rsid w:val="00031900"/>
    <w:rsid w:val="00043A94"/>
    <w:rsid w:val="00051F2E"/>
    <w:rsid w:val="00057829"/>
    <w:rsid w:val="00060A98"/>
    <w:rsid w:val="000C3BBF"/>
    <w:rsid w:val="00106C4C"/>
    <w:rsid w:val="001271BC"/>
    <w:rsid w:val="00143C30"/>
    <w:rsid w:val="001C6BB3"/>
    <w:rsid w:val="002003B9"/>
    <w:rsid w:val="002102ED"/>
    <w:rsid w:val="00240C21"/>
    <w:rsid w:val="00244EE8"/>
    <w:rsid w:val="002A27CE"/>
    <w:rsid w:val="002C07D1"/>
    <w:rsid w:val="002F14D2"/>
    <w:rsid w:val="00302D57"/>
    <w:rsid w:val="00315DA3"/>
    <w:rsid w:val="003727F6"/>
    <w:rsid w:val="003B1530"/>
    <w:rsid w:val="00405E4A"/>
    <w:rsid w:val="00410735"/>
    <w:rsid w:val="00447612"/>
    <w:rsid w:val="00450B76"/>
    <w:rsid w:val="004722CA"/>
    <w:rsid w:val="00480B9C"/>
    <w:rsid w:val="00486E59"/>
    <w:rsid w:val="00514E3B"/>
    <w:rsid w:val="0053693C"/>
    <w:rsid w:val="005416B0"/>
    <w:rsid w:val="00551646"/>
    <w:rsid w:val="005A50D4"/>
    <w:rsid w:val="005B0EEA"/>
    <w:rsid w:val="0061483B"/>
    <w:rsid w:val="0062210D"/>
    <w:rsid w:val="0063677A"/>
    <w:rsid w:val="006427CB"/>
    <w:rsid w:val="00644909"/>
    <w:rsid w:val="00662F57"/>
    <w:rsid w:val="0068367D"/>
    <w:rsid w:val="006C126F"/>
    <w:rsid w:val="006E07E3"/>
    <w:rsid w:val="006F170A"/>
    <w:rsid w:val="00751AC8"/>
    <w:rsid w:val="007716ED"/>
    <w:rsid w:val="007B5155"/>
    <w:rsid w:val="0080699A"/>
    <w:rsid w:val="00906AEE"/>
    <w:rsid w:val="00946B5B"/>
    <w:rsid w:val="009D25EE"/>
    <w:rsid w:val="00A22305"/>
    <w:rsid w:val="00AB2F90"/>
    <w:rsid w:val="00AB41F2"/>
    <w:rsid w:val="00AD21D9"/>
    <w:rsid w:val="00AE355E"/>
    <w:rsid w:val="00AF4CCD"/>
    <w:rsid w:val="00B03542"/>
    <w:rsid w:val="00B93035"/>
    <w:rsid w:val="00BB075C"/>
    <w:rsid w:val="00C42BFD"/>
    <w:rsid w:val="00C53580"/>
    <w:rsid w:val="00C70E7B"/>
    <w:rsid w:val="00D07700"/>
    <w:rsid w:val="00D62796"/>
    <w:rsid w:val="00D9041D"/>
    <w:rsid w:val="00DA55A6"/>
    <w:rsid w:val="00DA734A"/>
    <w:rsid w:val="00DE7B2A"/>
    <w:rsid w:val="00E2344F"/>
    <w:rsid w:val="00E27E0E"/>
    <w:rsid w:val="00E46A10"/>
    <w:rsid w:val="00E515E9"/>
    <w:rsid w:val="00E56DD5"/>
    <w:rsid w:val="00E7312E"/>
    <w:rsid w:val="00EC1785"/>
    <w:rsid w:val="00F23566"/>
    <w:rsid w:val="00F909F0"/>
    <w:rsid w:val="00FA5EA7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A8C9"/>
  <w15:chartTrackingRefBased/>
  <w15:docId w15:val="{E9F0A42C-BD6A-471E-AA69-94B6055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2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7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7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09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F0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B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ivadm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priv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C7D0-ADC4-4BC0-9F1D-CDCD8ABA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Веселова Ольга Сергеевна</cp:lastModifiedBy>
  <cp:revision>2</cp:revision>
  <cp:lastPrinted>2020-08-13T12:19:00Z</cp:lastPrinted>
  <dcterms:created xsi:type="dcterms:W3CDTF">2023-10-16T08:27:00Z</dcterms:created>
  <dcterms:modified xsi:type="dcterms:W3CDTF">2023-10-16T08:27:00Z</dcterms:modified>
</cp:coreProperties>
</file>