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78139F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78139F">
        <w:rPr>
          <w:b/>
          <w:sz w:val="28"/>
          <w:szCs w:val="28"/>
        </w:rPr>
        <w:t>Извещение</w:t>
      </w:r>
    </w:p>
    <w:p w:rsidR="0078139F" w:rsidRPr="0078139F" w:rsidRDefault="0078139F" w:rsidP="00781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139F">
        <w:rPr>
          <w:b/>
          <w:sz w:val="28"/>
          <w:szCs w:val="28"/>
        </w:rPr>
        <w:t xml:space="preserve"> внесении изменений в извещение о проведении аукциона в электронной форме по продаже земельного участка</w:t>
      </w:r>
    </w:p>
    <w:p w:rsidR="00F10018" w:rsidRPr="0078139F" w:rsidRDefault="00F10018" w:rsidP="0078139F">
      <w:pPr>
        <w:jc w:val="both"/>
        <w:rPr>
          <w:sz w:val="28"/>
          <w:szCs w:val="28"/>
        </w:rPr>
      </w:pPr>
    </w:p>
    <w:p w:rsidR="0078139F" w:rsidRDefault="0078139F" w:rsidP="0078139F">
      <w:pPr>
        <w:ind w:firstLine="708"/>
        <w:jc w:val="both"/>
        <w:rPr>
          <w:sz w:val="28"/>
          <w:szCs w:val="28"/>
        </w:rPr>
      </w:pPr>
      <w:r w:rsidRPr="0078139F">
        <w:rPr>
          <w:sz w:val="28"/>
          <w:szCs w:val="28"/>
        </w:rPr>
        <w:t xml:space="preserve">Руководствуясь ст.39.11 Земельного кодекса Российской Федерации, на основании решения комиссии, </w:t>
      </w:r>
      <w:r w:rsidRPr="0078139F">
        <w:rPr>
          <w:bCs/>
          <w:sz w:val="28"/>
          <w:szCs w:val="28"/>
        </w:rPr>
        <w:t xml:space="preserve">назначенной распоряжением администрации Приволжского муниципального района </w:t>
      </w:r>
      <w:r w:rsidRPr="0078139F">
        <w:rPr>
          <w:sz w:val="28"/>
          <w:szCs w:val="28"/>
        </w:rPr>
        <w:t xml:space="preserve">от 20.05.2024   № 215 – р </w:t>
      </w:r>
      <w:r w:rsidRPr="0078139F">
        <w:rPr>
          <w:bCs/>
          <w:sz w:val="28"/>
          <w:szCs w:val="28"/>
        </w:rPr>
        <w:t xml:space="preserve">«О создании комиссии для </w:t>
      </w:r>
      <w:r w:rsidRPr="0078139F">
        <w:rPr>
          <w:sz w:val="28"/>
          <w:szCs w:val="28"/>
        </w:rPr>
        <w:t xml:space="preserve">проведения аукциона в электронной форме по продаже земельного участка» (протокол №2 от </w:t>
      </w:r>
      <w:r w:rsidR="00BD622A">
        <w:rPr>
          <w:sz w:val="28"/>
          <w:szCs w:val="28"/>
        </w:rPr>
        <w:t>03.06</w:t>
      </w:r>
      <w:r w:rsidRPr="0078139F">
        <w:rPr>
          <w:sz w:val="28"/>
          <w:szCs w:val="28"/>
        </w:rPr>
        <w:t xml:space="preserve">.2024 г.), внести изменения в извещение о проведении аукциона в электронной форме по продаже земельного участка, </w:t>
      </w:r>
      <w:r>
        <w:rPr>
          <w:sz w:val="28"/>
          <w:szCs w:val="28"/>
        </w:rPr>
        <w:t xml:space="preserve">расположенного по адресу: </w:t>
      </w:r>
      <w:bookmarkStart w:id="8" w:name="_Hlk72400124"/>
    </w:p>
    <w:p w:rsidR="0078139F" w:rsidRDefault="0078139F" w:rsidP="0078139F">
      <w:pPr>
        <w:ind w:firstLine="708"/>
        <w:jc w:val="both"/>
        <w:rPr>
          <w:color w:val="000000"/>
          <w:sz w:val="28"/>
          <w:szCs w:val="28"/>
        </w:rPr>
      </w:pPr>
      <w:r w:rsidRPr="00A870D2">
        <w:rPr>
          <w:b/>
          <w:sz w:val="28"/>
          <w:szCs w:val="28"/>
        </w:rPr>
        <w:t xml:space="preserve">- </w:t>
      </w:r>
      <w:bookmarkEnd w:id="8"/>
      <w:r w:rsidRPr="00A870D2">
        <w:rPr>
          <w:color w:val="000000"/>
          <w:sz w:val="28"/>
          <w:szCs w:val="28"/>
          <w:lang w:eastAsia="en-US"/>
        </w:rPr>
        <w:t xml:space="preserve">Российская Федерация, </w:t>
      </w:r>
      <w:r w:rsidRPr="00A870D2">
        <w:rPr>
          <w:color w:val="000000"/>
          <w:sz w:val="28"/>
          <w:szCs w:val="28"/>
        </w:rPr>
        <w:t xml:space="preserve">Ивановская область, Приволжский район, г. Приволжск, ул. Социалистическая, д.4, общей площадью </w:t>
      </w:r>
      <w:r w:rsidRPr="00A870D2">
        <w:rPr>
          <w:color w:val="000000"/>
          <w:sz w:val="28"/>
          <w:szCs w:val="28"/>
          <w:shd w:val="clear" w:color="auto" w:fill="F8F8F8"/>
        </w:rPr>
        <w:t>1284</w:t>
      </w:r>
      <w:r w:rsidRPr="00A870D2">
        <w:rPr>
          <w:color w:val="000000"/>
          <w:sz w:val="28"/>
          <w:szCs w:val="28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  <w:r>
        <w:rPr>
          <w:color w:val="000000"/>
          <w:sz w:val="28"/>
          <w:szCs w:val="28"/>
        </w:rPr>
        <w:t>,</w:t>
      </w:r>
    </w:p>
    <w:p w:rsidR="00F10018" w:rsidRPr="0078139F" w:rsidRDefault="0078139F" w:rsidP="0078139F">
      <w:pPr>
        <w:ind w:firstLine="708"/>
        <w:jc w:val="both"/>
        <w:rPr>
          <w:sz w:val="28"/>
          <w:szCs w:val="28"/>
        </w:rPr>
      </w:pPr>
      <w:r w:rsidRPr="0078139F">
        <w:rPr>
          <w:sz w:val="28"/>
          <w:szCs w:val="28"/>
        </w:rPr>
        <w:t xml:space="preserve">опубликованного </w:t>
      </w:r>
      <w:r w:rsidRPr="0078139F">
        <w:rPr>
          <w:color w:val="000000"/>
          <w:sz w:val="28"/>
          <w:szCs w:val="28"/>
        </w:rPr>
        <w:t>в информационном бюллетене «Вестник Совета и администрации Приволжского муниципального района» от 24.05.2024 №20</w:t>
      </w:r>
      <w:r w:rsidR="00BD622A">
        <w:rPr>
          <w:color w:val="000000"/>
          <w:sz w:val="28"/>
          <w:szCs w:val="28"/>
        </w:rPr>
        <w:t xml:space="preserve">, </w:t>
      </w:r>
      <w:r w:rsidRPr="0078139F">
        <w:rPr>
          <w:sz w:val="28"/>
          <w:szCs w:val="28"/>
        </w:rPr>
        <w:t>а именно:</w:t>
      </w:r>
    </w:p>
    <w:p w:rsidR="0078139F" w:rsidRPr="00BD622A" w:rsidRDefault="0078139F" w:rsidP="00BD622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BD622A">
        <w:rPr>
          <w:color w:val="000000"/>
          <w:sz w:val="28"/>
          <w:szCs w:val="28"/>
        </w:rPr>
        <w:t>в разделе 4 «Права и обязанности сторон» проекта договора купли-продажи (приложение №2 к извещению) в пункте 4.2 «Покупатель обязуется» подпункт 4.2.3. читать в новой редакции «</w:t>
      </w:r>
      <w:r w:rsidR="00F91719">
        <w:rPr>
          <w:color w:val="000000"/>
          <w:sz w:val="28"/>
          <w:szCs w:val="28"/>
        </w:rPr>
        <w:t xml:space="preserve">4.2.3. </w:t>
      </w:r>
      <w:r w:rsidRPr="00BD622A">
        <w:rPr>
          <w:sz w:val="28"/>
          <w:szCs w:val="28"/>
        </w:rPr>
        <w:t xml:space="preserve">За свой счет </w:t>
      </w:r>
      <w:r w:rsidRPr="00BD622A">
        <w:rPr>
          <w:color w:val="000000"/>
          <w:sz w:val="28"/>
          <w:szCs w:val="28"/>
        </w:rPr>
        <w:t>демонтировать и утилизировать две железобетонные опоры, установленные на земельном участке.»</w:t>
      </w:r>
      <w:r w:rsidR="00BD622A">
        <w:rPr>
          <w:color w:val="000000"/>
          <w:sz w:val="28"/>
          <w:szCs w:val="28"/>
        </w:rPr>
        <w:t>;</w:t>
      </w:r>
    </w:p>
    <w:p w:rsidR="00BD622A" w:rsidRPr="00BD622A" w:rsidRDefault="00BD622A" w:rsidP="00BD622A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BD622A">
        <w:rPr>
          <w:rFonts w:eastAsia="Calibri"/>
          <w:color w:val="000000"/>
          <w:sz w:val="28"/>
          <w:szCs w:val="28"/>
        </w:rPr>
        <w:t xml:space="preserve">продлить срок подачи заявок на участие в аукционе </w:t>
      </w:r>
      <w:r w:rsidR="005543B4">
        <w:rPr>
          <w:rFonts w:eastAsia="Calibri"/>
          <w:color w:val="000000"/>
          <w:sz w:val="28"/>
          <w:szCs w:val="28"/>
        </w:rPr>
        <w:t>до 23.06.2024 г. 23.59 час.</w:t>
      </w:r>
      <w:r>
        <w:rPr>
          <w:rFonts w:eastAsia="Calibri"/>
          <w:color w:val="000000"/>
          <w:sz w:val="28"/>
          <w:szCs w:val="28"/>
        </w:rPr>
        <w:t>;</w:t>
      </w:r>
      <w:bookmarkStart w:id="9" w:name="_GoBack"/>
      <w:bookmarkEnd w:id="9"/>
    </w:p>
    <w:p w:rsidR="00BD622A" w:rsidRPr="00BD622A" w:rsidRDefault="00BD622A" w:rsidP="00BD622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BD622A">
        <w:rPr>
          <w:sz w:val="28"/>
          <w:szCs w:val="28"/>
        </w:rPr>
        <w:t>разместить извещения о проведении аукциона в электронной форме, открытого по составу участников и по форме подачи предложения о цене по продаже земельного участка</w:t>
      </w:r>
      <w:r>
        <w:rPr>
          <w:sz w:val="28"/>
          <w:szCs w:val="28"/>
        </w:rPr>
        <w:t xml:space="preserve"> в новой редакции.</w:t>
      </w:r>
    </w:p>
    <w:p w:rsidR="0078139F" w:rsidRPr="0078139F" w:rsidRDefault="0078139F" w:rsidP="0078139F">
      <w:pPr>
        <w:ind w:firstLine="708"/>
        <w:jc w:val="both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A148C4"/>
    <w:multiLevelType w:val="hybridMultilevel"/>
    <w:tmpl w:val="AF609C80"/>
    <w:lvl w:ilvl="0" w:tplc="51083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8DE"/>
    <w:rsid w:val="000D0A05"/>
    <w:rsid w:val="000E4410"/>
    <w:rsid w:val="0017114D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490CAF"/>
    <w:rsid w:val="005543B4"/>
    <w:rsid w:val="005C5879"/>
    <w:rsid w:val="005F2258"/>
    <w:rsid w:val="00611E99"/>
    <w:rsid w:val="006D193A"/>
    <w:rsid w:val="00717421"/>
    <w:rsid w:val="0072061C"/>
    <w:rsid w:val="00726E39"/>
    <w:rsid w:val="00737E87"/>
    <w:rsid w:val="00780328"/>
    <w:rsid w:val="0078139F"/>
    <w:rsid w:val="007A79D8"/>
    <w:rsid w:val="007B3741"/>
    <w:rsid w:val="007E075D"/>
    <w:rsid w:val="00931226"/>
    <w:rsid w:val="00A76600"/>
    <w:rsid w:val="00A84C0D"/>
    <w:rsid w:val="00AB4A93"/>
    <w:rsid w:val="00AF3F2A"/>
    <w:rsid w:val="00B34105"/>
    <w:rsid w:val="00B64033"/>
    <w:rsid w:val="00BD1C8A"/>
    <w:rsid w:val="00BD622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40AF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52</cp:revision>
  <cp:lastPrinted>2024-06-03T08:17:00Z</cp:lastPrinted>
  <dcterms:created xsi:type="dcterms:W3CDTF">2021-02-02T08:04:00Z</dcterms:created>
  <dcterms:modified xsi:type="dcterms:W3CDTF">2024-06-07T06:17:00Z</dcterms:modified>
</cp:coreProperties>
</file>