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:rsidR="00F255CC" w:rsidRPr="00F255CC" w:rsidRDefault="00F255CC" w:rsidP="00F255CC">
      <w:pPr>
        <w:pStyle w:val="Default"/>
        <w:jc w:val="center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района </w:t>
      </w:r>
      <w:bookmarkStart w:id="0" w:name="_Hlk153796785"/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D0F34">
        <w:rPr>
          <w:rFonts w:ascii="Times New Roman" w:hAnsi="Times New Roman" w:cs="Times New Roman"/>
          <w:b w:val="0"/>
          <w:sz w:val="24"/>
          <w:szCs w:val="24"/>
        </w:rPr>
        <w:t>22.07.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531806">
        <w:rPr>
          <w:rFonts w:ascii="Times New Roman" w:hAnsi="Times New Roman" w:cs="Times New Roman"/>
          <w:b w:val="0"/>
          <w:sz w:val="24"/>
          <w:szCs w:val="24"/>
        </w:rPr>
        <w:t>282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bookmarkEnd w:id="0"/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E76CBC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D0F34">
        <w:rPr>
          <w:rFonts w:ascii="Times New Roman" w:hAnsi="Times New Roman" w:cs="Times New Roman"/>
          <w:b w:val="0"/>
          <w:sz w:val="24"/>
          <w:szCs w:val="24"/>
        </w:rPr>
        <w:t>05.08</w:t>
      </w:r>
      <w:r w:rsidR="001C7C25">
        <w:rPr>
          <w:rFonts w:ascii="Times New Roman" w:hAnsi="Times New Roman" w:cs="Times New Roman"/>
          <w:b w:val="0"/>
          <w:sz w:val="24"/>
          <w:szCs w:val="24"/>
        </w:rPr>
        <w:t>.2024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ED0F34">
        <w:rPr>
          <w:rFonts w:ascii="Times New Roman" w:hAnsi="Times New Roman" w:cs="Times New Roman"/>
          <w:b w:val="0"/>
          <w:sz w:val="24"/>
          <w:szCs w:val="24"/>
        </w:rPr>
        <w:t>407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</w:p>
    <w:p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:rsidR="000A71CB" w:rsidRPr="004E5946" w:rsidRDefault="000A71CB" w:rsidP="000A71CB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:rsidR="000A71CB" w:rsidRDefault="000A71CB" w:rsidP="001C7C25">
      <w:pPr>
        <w:pStyle w:val="TableParagraph"/>
        <w:ind w:firstLine="708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9338A6">
        <w:rPr>
          <w:b/>
          <w:bCs/>
          <w:sz w:val="24"/>
          <w:szCs w:val="24"/>
        </w:rPr>
        <w:t>Адрес электронной площадки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для</w:t>
      </w:r>
      <w:r w:rsidRPr="009338A6">
        <w:rPr>
          <w:b/>
          <w:bCs/>
          <w:spacing w:val="-15"/>
          <w:sz w:val="24"/>
          <w:szCs w:val="24"/>
        </w:rPr>
        <w:t xml:space="preserve"> </w:t>
      </w:r>
      <w:r w:rsidRPr="009338A6">
        <w:rPr>
          <w:b/>
          <w:bCs/>
          <w:sz w:val="24"/>
          <w:szCs w:val="24"/>
        </w:rPr>
        <w:t>подачи заявок на участие в аукционе</w:t>
      </w:r>
      <w:r>
        <w:rPr>
          <w:b/>
          <w:bCs/>
          <w:sz w:val="24"/>
          <w:szCs w:val="24"/>
        </w:rPr>
        <w:t>:</w:t>
      </w:r>
      <w:r w:rsidRPr="009338A6">
        <w:rPr>
          <w:b/>
          <w:bCs/>
          <w:color w:val="000000"/>
          <w:sz w:val="24"/>
          <w:szCs w:val="24"/>
        </w:rPr>
        <w:t xml:space="preserve"> </w:t>
      </w:r>
    </w:p>
    <w:p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:rsidR="001F5901" w:rsidRPr="001F5901" w:rsidRDefault="00F255CC" w:rsidP="001F5901">
      <w:pPr>
        <w:pStyle w:val="Default"/>
        <w:ind w:firstLine="708"/>
        <w:jc w:val="both"/>
      </w:pPr>
      <w:r w:rsidRPr="00800EF1">
        <w:rPr>
          <w:b/>
          <w:bCs/>
        </w:rPr>
        <w:t xml:space="preserve">5.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:rsidR="00F255CC" w:rsidRPr="00790CF6" w:rsidRDefault="00F255CC" w:rsidP="00F255CC">
      <w:pPr>
        <w:pStyle w:val="Default"/>
        <w:ind w:firstLine="708"/>
        <w:jc w:val="both"/>
      </w:pPr>
      <w:r w:rsidRPr="00764467">
        <w:rPr>
          <w:b/>
          <w:bCs/>
        </w:rPr>
        <w:t xml:space="preserve">6. Форма торгов: </w:t>
      </w:r>
      <w:r w:rsidRPr="00764467">
        <w:t xml:space="preserve">аукцион в электронной форме, открытый по составу участников и по </w:t>
      </w:r>
      <w:r w:rsidRPr="00790CF6">
        <w:t xml:space="preserve">форме подачи предложений о цене </w:t>
      </w:r>
      <w:r w:rsidR="00E40518" w:rsidRPr="00790CF6">
        <w:t>земельных участков</w:t>
      </w:r>
      <w:r w:rsidR="005478FE" w:rsidRPr="00790CF6">
        <w:t xml:space="preserve"> (далее – Аукцион)</w:t>
      </w:r>
      <w:r w:rsidRPr="00790CF6">
        <w:t xml:space="preserve">. </w:t>
      </w:r>
    </w:p>
    <w:p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>7. Дата начала приема заявок на участие в аукционе в электронной форме</w:t>
      </w:r>
      <w:r w:rsidRPr="00044A0E">
        <w:t xml:space="preserve">: </w:t>
      </w:r>
      <w:r w:rsidR="00044A0E" w:rsidRPr="00044A0E">
        <w:t>10 августа</w:t>
      </w:r>
      <w:r w:rsidR="001C7C25" w:rsidRPr="00044A0E">
        <w:t xml:space="preserve"> 2024</w:t>
      </w:r>
      <w:r w:rsidRPr="00044A0E">
        <w:t xml:space="preserve"> года в 00-0</w:t>
      </w:r>
      <w:r w:rsidR="001C7C25" w:rsidRPr="00044A0E">
        <w:t>1</w:t>
      </w:r>
      <w:r w:rsidRPr="00044A0E">
        <w:t xml:space="preserve"> час. </w:t>
      </w:r>
    </w:p>
    <w:p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8. Дата окончания приема заявок </w:t>
      </w:r>
      <w:bookmarkStart w:id="1" w:name="_GoBack"/>
      <w:bookmarkEnd w:id="1"/>
      <w:r w:rsidRPr="00044A0E">
        <w:rPr>
          <w:b/>
          <w:bCs/>
        </w:rPr>
        <w:t xml:space="preserve">на участие в аукционе в электронной форме: </w:t>
      </w:r>
      <w:r w:rsidR="00044A0E" w:rsidRPr="00044A0E">
        <w:t>05.09.2024</w:t>
      </w:r>
      <w:r w:rsidRPr="00044A0E">
        <w:t xml:space="preserve"> года в 23-59 час. </w:t>
      </w:r>
    </w:p>
    <w:p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9. Время приема заявок: </w:t>
      </w:r>
      <w:r w:rsidRPr="00044A0E">
        <w:t xml:space="preserve">круглосуточно по адресу https://178fz.roseltorg.ru. </w:t>
      </w:r>
    </w:p>
    <w:p w:rsidR="009914D9" w:rsidRPr="00044A0E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10. Дата определения участников аукциона в электронной форме: </w:t>
      </w:r>
      <w:r w:rsidR="00044A0E" w:rsidRPr="00044A0E">
        <w:t>09 сентября</w:t>
      </w:r>
      <w:r w:rsidRPr="00044A0E">
        <w:t xml:space="preserve"> 202</w:t>
      </w:r>
      <w:r w:rsidR="00790CF6" w:rsidRPr="00044A0E">
        <w:t>4</w:t>
      </w:r>
      <w:r w:rsidRPr="00044A0E">
        <w:t xml:space="preserve"> года в 10-00. </w:t>
      </w:r>
    </w:p>
    <w:p w:rsidR="009914D9" w:rsidRPr="00800EF1" w:rsidRDefault="009914D9" w:rsidP="009914D9">
      <w:pPr>
        <w:pStyle w:val="Default"/>
        <w:ind w:firstLine="708"/>
        <w:jc w:val="both"/>
      </w:pPr>
      <w:r w:rsidRPr="00044A0E">
        <w:rPr>
          <w:b/>
          <w:bCs/>
        </w:rPr>
        <w:t xml:space="preserve">11. Дата, время и место подведения итогов аукциона в электронной форме (дата проведения аукциона в электронной форме): </w:t>
      </w:r>
      <w:r w:rsidR="00044A0E" w:rsidRPr="00044A0E">
        <w:t>11 сентября 2024</w:t>
      </w:r>
      <w:r w:rsidRPr="00044A0E">
        <w:t xml:space="preserve"> года в 1</w:t>
      </w:r>
      <w:r w:rsidR="0042498C" w:rsidRPr="00044A0E">
        <w:t>0</w:t>
      </w:r>
      <w:r w:rsidRPr="00044A0E">
        <w:t>.00 на электронной торговой площадке АО «ЕЭТП» https://178fz.roseltorg.ru.</w:t>
      </w:r>
      <w:r w:rsidRPr="00800EF1">
        <w:t xml:space="preserve">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:rsidR="00F255CC" w:rsidRPr="00F255CC" w:rsidRDefault="00F255CC" w:rsidP="00F255CC">
      <w:pPr>
        <w:pStyle w:val="Default"/>
        <w:jc w:val="both"/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:rsidR="00ED0F34" w:rsidRPr="00ED0F34" w:rsidRDefault="00ED0F34" w:rsidP="00ED0F3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F3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Ивановская область, Приволжский муниципальный район, Приволжское городское поселение, г. Приволжск, ул. Фабричная, участок 1б, общей площадью 144 кв.м., с кадастровым номером 37:13:010512:701, категория земель «земли населенных пунктов», разрешенное использование «для открытой гостевой (бесплатной) автостоянки для </w:t>
      </w:r>
      <w:r w:rsidRPr="00ED0F34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временного хранения индивидуальных легковых автомобилей».</w:t>
      </w:r>
    </w:p>
    <w:p w:rsidR="003C6D50" w:rsidRPr="006C6306" w:rsidRDefault="003C6D50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306">
        <w:rPr>
          <w:rFonts w:ascii="Times New Roman" w:hAnsi="Times New Roman" w:cs="Times New Roman"/>
          <w:sz w:val="24"/>
          <w:szCs w:val="24"/>
        </w:rPr>
        <w:t>2.Срок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Pr="006C6306">
        <w:rPr>
          <w:rFonts w:ascii="Times New Roman" w:hAnsi="Times New Roman" w:cs="Times New Roman"/>
          <w:sz w:val="24"/>
          <w:szCs w:val="24"/>
        </w:rPr>
        <w:t>:</w:t>
      </w:r>
    </w:p>
    <w:p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2A3455">
        <w:rPr>
          <w:rFonts w:ascii="Times New Roman" w:hAnsi="Times New Roman" w:cs="Times New Roman"/>
          <w:b w:val="0"/>
          <w:bCs w:val="0"/>
          <w:sz w:val="24"/>
          <w:szCs w:val="24"/>
        </w:rPr>
        <w:t>есять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6D50" w:rsidRPr="00DF4874" w:rsidRDefault="0036645B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3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:rsidR="003C6D50" w:rsidRDefault="0036645B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:rsidR="0087367F" w:rsidRDefault="0036645B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:rsidR="00E76CBC" w:rsidRPr="00E76CBC" w:rsidRDefault="0036645B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:rsidR="00ED0F34" w:rsidRPr="00ED0F34" w:rsidRDefault="00E76CBC" w:rsidP="00ED0F34">
      <w:pPr>
        <w:ind w:firstLine="539"/>
        <w:jc w:val="both"/>
        <w:rPr>
          <w:sz w:val="24"/>
          <w:szCs w:val="24"/>
        </w:rPr>
      </w:pPr>
      <w:r w:rsidRPr="00ED0F34">
        <w:rPr>
          <w:b/>
          <w:bCs/>
          <w:sz w:val="24"/>
          <w:szCs w:val="24"/>
        </w:rPr>
        <w:t xml:space="preserve">– </w:t>
      </w:r>
      <w:bookmarkStart w:id="2" w:name="_Hlk153796864"/>
      <w:r w:rsidR="00ED0F34" w:rsidRPr="00ED0F34">
        <w:rPr>
          <w:bCs/>
          <w:sz w:val="24"/>
          <w:szCs w:val="24"/>
          <w:shd w:val="clear" w:color="auto" w:fill="FFFFFF"/>
        </w:rPr>
        <w:t>1330,37 (одна тысяча триста тридцать) рублей 37 копеек.</w:t>
      </w:r>
      <w:r w:rsidR="00ED0F34" w:rsidRPr="00ED0F34">
        <w:rPr>
          <w:sz w:val="24"/>
          <w:szCs w:val="24"/>
        </w:rPr>
        <w:t xml:space="preserve"> </w:t>
      </w:r>
      <w:r w:rsidR="00ED0F34" w:rsidRPr="00ED0F34">
        <w:rPr>
          <w:bCs/>
          <w:sz w:val="24"/>
          <w:szCs w:val="24"/>
        </w:rPr>
        <w:t xml:space="preserve">Кадастровая стоимость составляет </w:t>
      </w:r>
      <w:r w:rsidR="00ED0F34" w:rsidRPr="00ED0F34">
        <w:rPr>
          <w:sz w:val="24"/>
          <w:szCs w:val="24"/>
        </w:rPr>
        <w:t>88 691,04 (восемьдесят восемь тысяч шестьсот девяносто один) рубль 04 копейки.</w:t>
      </w:r>
    </w:p>
    <w:bookmarkEnd w:id="2"/>
    <w:p w:rsidR="00C8173F" w:rsidRDefault="009C4EDE" w:rsidP="001C7C25">
      <w:pPr>
        <w:ind w:firstLine="539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  </w:t>
      </w:r>
      <w:r w:rsidR="00C8173F">
        <w:rPr>
          <w:b/>
          <w:color w:val="000000"/>
          <w:sz w:val="24"/>
          <w:szCs w:val="24"/>
          <w:lang w:eastAsia="en-US"/>
        </w:rPr>
        <w:t xml:space="preserve">7. Размер задатка: </w:t>
      </w:r>
      <w:r w:rsidR="00AD53BC">
        <w:rPr>
          <w:color w:val="000000"/>
          <w:sz w:val="24"/>
          <w:szCs w:val="24"/>
          <w:lang w:eastAsia="en-US"/>
        </w:rPr>
        <w:t>266,07 (двести шестьдесят шесть) рублей 07 копеек.</w:t>
      </w:r>
    </w:p>
    <w:p w:rsidR="0050197C" w:rsidRPr="00372043" w:rsidRDefault="0050197C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8. </w:t>
      </w:r>
      <w:r w:rsidRPr="00372043">
        <w:rPr>
          <w:b/>
          <w:color w:val="000000"/>
          <w:sz w:val="24"/>
          <w:szCs w:val="24"/>
          <w:lang w:eastAsia="en-US"/>
        </w:rPr>
        <w:t xml:space="preserve">Величина повышения начального размера годовой арендной платы за земельный участок ("шаг аукциона"): </w:t>
      </w:r>
      <w:r w:rsidR="00AD53BC">
        <w:rPr>
          <w:color w:val="000000"/>
          <w:sz w:val="24"/>
          <w:szCs w:val="24"/>
          <w:lang w:eastAsia="en-US"/>
        </w:rPr>
        <w:t>39,91 (тридцать девять) рублей 91 копейка</w:t>
      </w:r>
    </w:p>
    <w:p w:rsidR="00BC3464" w:rsidRDefault="0050197C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E5561C" w:rsidRDefault="00E5561C" w:rsidP="00C8173F">
      <w:pPr>
        <w:pStyle w:val="Default"/>
        <w:rPr>
          <w:b/>
          <w:bCs/>
        </w:rPr>
      </w:pPr>
    </w:p>
    <w:p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:rsidR="00F255CC" w:rsidRPr="00F255CC" w:rsidRDefault="00F255CC" w:rsidP="00F255CC">
      <w:pPr>
        <w:pStyle w:val="Default"/>
        <w:jc w:val="center"/>
      </w:pP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:rsidR="00DC0C42" w:rsidRDefault="00DC0C42" w:rsidP="001B2A67">
      <w:pPr>
        <w:pStyle w:val="Default"/>
        <w:ind w:firstLine="708"/>
        <w:jc w:val="both"/>
        <w:rPr>
          <w:b/>
          <w:bCs/>
          <w:color w:val="auto"/>
        </w:rPr>
      </w:pP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F255CC">
        <w:rPr>
          <w:color w:val="auto"/>
        </w:rPr>
        <w:t>https://178fz.roseltorg.ru</w:t>
      </w:r>
      <w:r w:rsidRPr="00F255CC">
        <w:rPr>
          <w:b/>
          <w:bCs/>
          <w:color w:val="auto"/>
        </w:rPr>
        <w:t xml:space="preserve">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заявка на участие в аукционе в электронной форме (Приложение № 1);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 xml:space="preserve"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</w:t>
      </w:r>
      <w:r w:rsidRPr="00F03E0C">
        <w:lastRenderedPageBreak/>
        <w:t>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:rsidR="00E76CBC" w:rsidRPr="00F03E0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Размер комиссии рассчитывается по формуле: 1% НМЦ + 20% НДС от 1% и не может превышать:</w:t>
      </w:r>
    </w:p>
    <w:p w:rsid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1. Для процедур, созданных только для МСП - 2000р</w:t>
      </w:r>
    </w:p>
    <w:p w:rsidR="00AD53BC" w:rsidRPr="00AD53BC" w:rsidRDefault="00AD53BC" w:rsidP="00AD53BC">
      <w:pPr>
        <w:pStyle w:val="Default"/>
        <w:ind w:left="708"/>
        <w:jc w:val="both"/>
        <w:rPr>
          <w:rFonts w:eastAsia="Times New Roman"/>
          <w:lang w:eastAsia="ru-RU"/>
        </w:rPr>
      </w:pPr>
      <w:r w:rsidRPr="00AD53BC">
        <w:rPr>
          <w:rFonts w:eastAsia="Times New Roman"/>
          <w:lang w:eastAsia="ru-RU"/>
        </w:rPr>
        <w:t>2. Для процедур с видом разрешенного имущества в соответствии со ст.39.18 ЗК, в случае победы: ФЛ, ЮЛ, ИП - 2000р; МСП и ИП (КФХ) - 6000р.</w:t>
      </w:r>
    </w:p>
    <w:p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:rsidR="00F255CC" w:rsidRPr="00F255CC" w:rsidRDefault="00F255CC" w:rsidP="00F255CC">
      <w:pPr>
        <w:pStyle w:val="Default"/>
        <w:jc w:val="center"/>
        <w:rPr>
          <w:color w:val="auto"/>
        </w:rPr>
      </w:pPr>
    </w:p>
    <w:p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lastRenderedPageBreak/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Аукцион в электронной форме признается несостоявшимся в следующих случаях: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Default="00F255CC" w:rsidP="00E5561C">
      <w:pPr>
        <w:pStyle w:val="Default"/>
        <w:ind w:firstLine="708"/>
        <w:jc w:val="both"/>
        <w:rPr>
          <w:color w:val="auto"/>
        </w:rPr>
      </w:pPr>
      <w:r w:rsidRPr="00AC368A">
        <w:rPr>
          <w:color w:val="auto"/>
        </w:rPr>
        <w:t>Договор заключается в письменной форме между</w:t>
      </w:r>
      <w:r w:rsidR="00695C7F"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по месту нахождения </w:t>
      </w:r>
      <w:r w:rsidR="00E5561C">
        <w:rPr>
          <w:color w:val="auto"/>
        </w:rPr>
        <w:t>Организатора</w:t>
      </w:r>
      <w:r w:rsidRPr="00AC368A">
        <w:rPr>
          <w:color w:val="auto"/>
        </w:rPr>
        <w:t xml:space="preserve"> (</w:t>
      </w:r>
      <w:r w:rsidR="00AC368A" w:rsidRPr="00AC368A">
        <w:t>Ивановская область, г. Приволжск, ул. Революционная, д.63</w:t>
      </w:r>
      <w:r w:rsidRPr="00AC368A">
        <w:rPr>
          <w:color w:val="auto"/>
        </w:rPr>
        <w:t xml:space="preserve">) в течение </w:t>
      </w:r>
      <w:r w:rsidR="00695C7F">
        <w:rPr>
          <w:color w:val="auto"/>
        </w:rPr>
        <w:t>10 (десяти)</w:t>
      </w:r>
      <w:r w:rsidRPr="00AC368A">
        <w:rPr>
          <w:color w:val="auto"/>
        </w:rPr>
        <w:t xml:space="preserve"> рабочих дней с даты подведения итогов аукциона в электронной форме. </w:t>
      </w:r>
    </w:p>
    <w:p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2"/>
      <w:bookmarkEnd w:id="3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:rsidR="005E51F8" w:rsidRDefault="003C1284" w:rsidP="005E51F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68A" w:rsidRPr="007A269F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5E51F8" w:rsidRPr="00C31D8C">
        <w:rPr>
          <w:sz w:val="24"/>
          <w:szCs w:val="24"/>
        </w:rPr>
        <w:t>сч</w:t>
      </w:r>
      <w:proofErr w:type="spellEnd"/>
      <w:r w:rsidR="005E51F8" w:rsidRPr="00C31D8C">
        <w:rPr>
          <w:sz w:val="24"/>
          <w:szCs w:val="24"/>
        </w:rPr>
        <w:t xml:space="preserve"> </w:t>
      </w:r>
      <w:r w:rsidR="00B3306D">
        <w:rPr>
          <w:sz w:val="24"/>
          <w:szCs w:val="24"/>
        </w:rPr>
        <w:t>04333</w:t>
      </w:r>
      <w:r w:rsidR="001C7C25">
        <w:rPr>
          <w:sz w:val="24"/>
          <w:szCs w:val="24"/>
        </w:rPr>
        <w:t>203790</w:t>
      </w:r>
      <w:r w:rsidR="005E51F8" w:rsidRPr="00C31D8C">
        <w:rPr>
          <w:sz w:val="24"/>
          <w:szCs w:val="24"/>
        </w:rPr>
        <w:t>)</w:t>
      </w:r>
      <w:r w:rsidR="005E51F8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ИНН 3719001961, КПП 371901001, код ОКТМО </w:t>
      </w:r>
      <w:r w:rsidR="00B3306D">
        <w:rPr>
          <w:sz w:val="24"/>
          <w:szCs w:val="24"/>
        </w:rPr>
        <w:t>24620</w:t>
      </w:r>
      <w:r w:rsidR="001C7C25">
        <w:rPr>
          <w:sz w:val="24"/>
          <w:szCs w:val="24"/>
        </w:rPr>
        <w:t>106</w:t>
      </w:r>
      <w:r w:rsidR="005E51F8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>
        <w:rPr>
          <w:sz w:val="24"/>
          <w:szCs w:val="24"/>
        </w:rPr>
        <w:t>03100643000000013300,</w:t>
      </w:r>
      <w:r w:rsidR="00E271CC">
        <w:rPr>
          <w:sz w:val="24"/>
          <w:szCs w:val="24"/>
        </w:rPr>
        <w:t xml:space="preserve"> </w:t>
      </w:r>
      <w:r w:rsidR="005E51F8" w:rsidRPr="00C31D8C">
        <w:rPr>
          <w:sz w:val="24"/>
          <w:szCs w:val="24"/>
        </w:rPr>
        <w:t xml:space="preserve">КБК: </w:t>
      </w:r>
      <w:r w:rsidR="001C7C25">
        <w:rPr>
          <w:sz w:val="24"/>
          <w:szCs w:val="24"/>
        </w:rPr>
        <w:t>31311105025130000120</w:t>
      </w:r>
      <w:r w:rsidR="005E51F8" w:rsidRPr="00C31D8C">
        <w:rPr>
          <w:sz w:val="24"/>
          <w:szCs w:val="24"/>
        </w:rPr>
        <w:t xml:space="preserve"> наименование платежа - «</w:t>
      </w:r>
      <w:r w:rsidR="001C7C25">
        <w:rPr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 w:rsidR="005E51F8" w:rsidRPr="00C31D8C">
        <w:rPr>
          <w:sz w:val="24"/>
          <w:szCs w:val="24"/>
        </w:rPr>
        <w:t xml:space="preserve"> (с указанием в назначении платежа даты и номера Договора аренды).</w:t>
      </w:r>
    </w:p>
    <w:p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8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9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0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:rsidR="0050197C" w:rsidRDefault="0050197C" w:rsidP="00960AEE">
      <w:pPr>
        <w:pStyle w:val="Default"/>
        <w:rPr>
          <w:b/>
          <w:bCs/>
          <w:color w:val="auto"/>
        </w:rPr>
      </w:pPr>
    </w:p>
    <w:p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712BB8" w:rsidRDefault="00712BB8" w:rsidP="00712BB8">
      <w:pPr>
        <w:pStyle w:val="Default"/>
        <w:ind w:firstLine="708"/>
        <w:jc w:val="both"/>
        <w:rPr>
          <w:color w:val="auto"/>
        </w:rPr>
      </w:pPr>
    </w:p>
    <w:p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:rsidR="001F2892" w:rsidRDefault="001F2892" w:rsidP="00AC368A">
      <w:pPr>
        <w:pStyle w:val="Default"/>
        <w:jc w:val="right"/>
        <w:rPr>
          <w:color w:val="auto"/>
        </w:rPr>
      </w:pPr>
    </w:p>
    <w:p w:rsidR="00F255CC" w:rsidRPr="00F255CC" w:rsidRDefault="00695C7F" w:rsidP="00AC368A">
      <w:pPr>
        <w:pStyle w:val="Default"/>
        <w:jc w:val="right"/>
        <w:rPr>
          <w:color w:val="auto"/>
        </w:rPr>
      </w:pPr>
      <w:bookmarkStart w:id="4" w:name="_Hlk112234288"/>
      <w:bookmarkStart w:id="5" w:name="_Hlk121473591"/>
      <w:bookmarkStart w:id="6" w:name="_Hlk109893283"/>
      <w:r>
        <w:rPr>
          <w:color w:val="auto"/>
        </w:rPr>
        <w:t>Организатору</w:t>
      </w:r>
    </w:p>
    <w:p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:rsidR="00AC368A" w:rsidRPr="00F255CC" w:rsidRDefault="00AC368A" w:rsidP="00AC368A">
      <w:pPr>
        <w:pStyle w:val="Default"/>
        <w:jc w:val="right"/>
        <w:rPr>
          <w:color w:val="auto"/>
        </w:rPr>
      </w:pPr>
    </w:p>
    <w:p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Документ, удостоверяющий личность: ___________</w:t>
      </w:r>
      <w:proofErr w:type="gramStart"/>
      <w:r w:rsidRPr="00F255CC">
        <w:rPr>
          <w:color w:val="auto"/>
        </w:rPr>
        <w:t>_</w:t>
      </w:r>
      <w:proofErr w:type="gramEnd"/>
      <w:r w:rsidRPr="00F255CC">
        <w:rPr>
          <w:color w:val="auto"/>
        </w:rPr>
        <w:t xml:space="preserve"> серия ________ № _____________,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:rsidR="00AC368A" w:rsidRPr="00F255CC" w:rsidRDefault="00AC368A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D53BC" w:rsidRPr="00AD53BC" w:rsidRDefault="00AD53BC" w:rsidP="00AD53BC">
      <w:pPr>
        <w:pStyle w:val="ConsPlusTitle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53B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Фабричная, участок 1б, общей площадью 144 кв.м., с кадастровым номером 37:13:010512:701, категория земель «земли населенных пунктов», разрешенное использование «для открытой гостевой (бесплатной) автостоянки для временного хранения индивидуальных легковых автомобилей».</w:t>
      </w:r>
    </w:p>
    <w:p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</w:t>
      </w:r>
      <w:r w:rsidRPr="00BC3464">
        <w:rPr>
          <w:sz w:val="24"/>
          <w:szCs w:val="24"/>
        </w:rPr>
        <w:lastRenderedPageBreak/>
        <w:t xml:space="preserve">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:rsidR="00D46F34" w:rsidRDefault="00D46F34" w:rsidP="00F255CC">
      <w:pPr>
        <w:pStyle w:val="Default"/>
        <w:jc w:val="both"/>
        <w:rPr>
          <w:color w:val="auto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:rsidR="00F255CC" w:rsidRPr="00F255CC" w:rsidRDefault="00F255CC" w:rsidP="00F255CC">
      <w:pPr>
        <w:pStyle w:val="Default"/>
        <w:jc w:val="both"/>
        <w:rPr>
          <w:color w:val="auto"/>
        </w:rPr>
      </w:pPr>
    </w:p>
    <w:p w:rsidR="00F255CC" w:rsidRDefault="00F255CC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4"/>
    <w:p w:rsidR="001F2892" w:rsidRDefault="001F2892" w:rsidP="00F255CC">
      <w:pPr>
        <w:jc w:val="both"/>
        <w:rPr>
          <w:sz w:val="24"/>
          <w:szCs w:val="24"/>
        </w:rPr>
      </w:pPr>
    </w:p>
    <w:p w:rsidR="00695C7F" w:rsidRDefault="00695C7F" w:rsidP="00F255CC">
      <w:pPr>
        <w:jc w:val="both"/>
        <w:rPr>
          <w:sz w:val="24"/>
          <w:szCs w:val="24"/>
        </w:rPr>
      </w:pPr>
    </w:p>
    <w:p w:rsidR="001F2892" w:rsidRDefault="001F2892" w:rsidP="00F255CC">
      <w:pPr>
        <w:jc w:val="both"/>
        <w:rPr>
          <w:sz w:val="24"/>
          <w:szCs w:val="24"/>
        </w:rPr>
      </w:pPr>
    </w:p>
    <w:bookmarkEnd w:id="5"/>
    <w:p w:rsidR="001F2892" w:rsidRDefault="001F2892" w:rsidP="00F255CC">
      <w:pPr>
        <w:jc w:val="both"/>
        <w:rPr>
          <w:sz w:val="24"/>
          <w:szCs w:val="24"/>
        </w:rPr>
      </w:pPr>
    </w:p>
    <w:p w:rsidR="00E271CC" w:rsidRDefault="00E271CC" w:rsidP="00F255CC">
      <w:pPr>
        <w:jc w:val="both"/>
        <w:rPr>
          <w:sz w:val="24"/>
          <w:szCs w:val="24"/>
        </w:rPr>
        <w:sectPr w:rsidR="00E271CC" w:rsidSect="00695C7F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bookmarkEnd w:id="6"/>
    <w:p w:rsidR="00695C7F" w:rsidRDefault="00695C7F" w:rsidP="00F255CC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7" w:name="_Hlk109893317"/>
      <w:r w:rsidRPr="00984A43">
        <w:rPr>
          <w:sz w:val="24"/>
          <w:szCs w:val="24"/>
        </w:rPr>
        <w:t>ПРОЕКТ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8" w:name="_Hlk121473552"/>
      <w:r w:rsidRPr="00984A43">
        <w:rPr>
          <w:b/>
          <w:sz w:val="24"/>
          <w:szCs w:val="24"/>
        </w:rPr>
        <w:t>ДОГОВОР АРЕНДЫ№_______</w:t>
      </w: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:rsidR="00695C7F" w:rsidRPr="00984A43" w:rsidRDefault="00695C7F" w:rsidP="00695C7F">
      <w:pPr>
        <w:jc w:val="center"/>
        <w:rPr>
          <w:sz w:val="24"/>
          <w:szCs w:val="24"/>
        </w:rPr>
      </w:pPr>
    </w:p>
    <w:p w:rsidR="00695C7F" w:rsidRPr="00DB4126" w:rsidRDefault="00695C7F" w:rsidP="00695C7F">
      <w:pPr>
        <w:rPr>
          <w:sz w:val="24"/>
          <w:szCs w:val="24"/>
        </w:rPr>
      </w:pPr>
    </w:p>
    <w:p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695C7F" w:rsidRPr="00DB4126" w:rsidRDefault="00695C7F" w:rsidP="00695C7F">
      <w:pPr>
        <w:rPr>
          <w:sz w:val="24"/>
          <w:szCs w:val="24"/>
        </w:rPr>
      </w:pPr>
    </w:p>
    <w:p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9" w:name="OLE_LINK7"/>
      <w:bookmarkStart w:id="10" w:name="OLE_LINK8"/>
      <w:bookmarkStart w:id="11" w:name="OLE_LINK9"/>
      <w:bookmarkStart w:id="12" w:name="OLE_LINK13"/>
    </w:p>
    <w:p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9"/>
      <w:bookmarkEnd w:id="10"/>
      <w:bookmarkEnd w:id="11"/>
      <w:bookmarkEnd w:id="12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:rsidR="00695C7F" w:rsidRPr="00DB4126" w:rsidRDefault="00695C7F" w:rsidP="00695C7F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:rsidR="00695C7F" w:rsidRPr="00A77C2E" w:rsidRDefault="00695C7F" w:rsidP="00AD53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3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>1.1. Арендатор</w:t>
      </w:r>
      <w:r w:rsidRPr="00692C2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AD53BC" w:rsidRPr="00ED0F34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Фабричная, участок 1б, общей площадью 144 кв.м., с кадастровым номером 37:13:010512:701, категория земель «земли населенных пунктов», разрешенное использование «для открытой гостевой (бесплатной) автостоянки для временного хранения индивидуальных легковых автомобилей»</w:t>
      </w:r>
      <w:r w:rsidR="00AD53B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3"/>
    <w:p w:rsidR="00695C7F" w:rsidRDefault="00695C7F" w:rsidP="00695C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:rsidR="00695C7F" w:rsidRPr="00984A43" w:rsidRDefault="00695C7F" w:rsidP="00695C7F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:rsidR="00695C7F" w:rsidRPr="00984A43" w:rsidRDefault="00695C7F" w:rsidP="00695C7F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:rsidR="00695C7F" w:rsidRDefault="00695C7F" w:rsidP="00695C7F">
      <w:pPr>
        <w:ind w:left="360"/>
        <w:rPr>
          <w:b/>
          <w:sz w:val="24"/>
          <w:szCs w:val="24"/>
        </w:rPr>
      </w:pPr>
    </w:p>
    <w:p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:rsidR="00695C7F" w:rsidRPr="00984A43" w:rsidRDefault="00695C7F" w:rsidP="00695C7F">
      <w:pPr>
        <w:ind w:left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 xml:space="preserve">ы Участка устанавливается на </w:t>
      </w:r>
      <w:r w:rsidR="00A77C2E">
        <w:rPr>
          <w:sz w:val="24"/>
          <w:szCs w:val="24"/>
        </w:rPr>
        <w:t>10</w:t>
      </w:r>
      <w:r w:rsidR="00E76CBC">
        <w:rPr>
          <w:sz w:val="24"/>
          <w:szCs w:val="24"/>
        </w:rPr>
        <w:t xml:space="preserve"> (д</w:t>
      </w:r>
      <w:r w:rsidR="00A77C2E">
        <w:rPr>
          <w:sz w:val="24"/>
          <w:szCs w:val="24"/>
        </w:rPr>
        <w:t>есять</w:t>
      </w:r>
      <w:r w:rsidRPr="00984A43">
        <w:rPr>
          <w:sz w:val="24"/>
          <w:szCs w:val="24"/>
        </w:rPr>
        <w:t>)</w:t>
      </w:r>
      <w:r w:rsidR="001D77D3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695C7F" w:rsidRPr="00984A43" w:rsidRDefault="00695C7F" w:rsidP="00695C7F">
      <w:pPr>
        <w:ind w:firstLine="360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</w:t>
      </w:r>
      <w:r>
        <w:rPr>
          <w:sz w:val="24"/>
          <w:szCs w:val="24"/>
        </w:rPr>
        <w:t xml:space="preserve"> равными частями</w:t>
      </w:r>
      <w:r w:rsidRPr="00B4415E">
        <w:rPr>
          <w:sz w:val="24"/>
          <w:szCs w:val="24"/>
        </w:rPr>
        <w:t>: 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1D77D3" w:rsidRDefault="00695C7F" w:rsidP="001D77D3">
      <w:pPr>
        <w:ind w:firstLine="708"/>
        <w:contextualSpacing/>
        <w:jc w:val="both"/>
        <w:rPr>
          <w:sz w:val="24"/>
          <w:szCs w:val="24"/>
        </w:rPr>
      </w:pPr>
      <w:bookmarkStart w:id="14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Получатель платежа: </w:t>
      </w:r>
      <w:r w:rsidR="00A77C2E" w:rsidRPr="00C31D8C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A77C2E" w:rsidRPr="00C31D8C">
        <w:rPr>
          <w:sz w:val="24"/>
          <w:szCs w:val="24"/>
        </w:rPr>
        <w:t>сч</w:t>
      </w:r>
      <w:proofErr w:type="spellEnd"/>
      <w:r w:rsidR="00A77C2E" w:rsidRPr="00C31D8C">
        <w:rPr>
          <w:sz w:val="24"/>
          <w:szCs w:val="24"/>
        </w:rPr>
        <w:t xml:space="preserve"> </w:t>
      </w:r>
      <w:r w:rsidR="00A77C2E">
        <w:rPr>
          <w:sz w:val="24"/>
          <w:szCs w:val="24"/>
        </w:rPr>
        <w:t>04333203790</w:t>
      </w:r>
      <w:r w:rsidR="00A77C2E" w:rsidRPr="00C31D8C">
        <w:rPr>
          <w:sz w:val="24"/>
          <w:szCs w:val="24"/>
        </w:rPr>
        <w:t>)</w:t>
      </w:r>
      <w:r w:rsidR="00A77C2E">
        <w:rPr>
          <w:sz w:val="24"/>
          <w:szCs w:val="24"/>
        </w:rPr>
        <w:t xml:space="preserve"> </w:t>
      </w:r>
      <w:r w:rsidR="00A77C2E" w:rsidRPr="00C31D8C">
        <w:rPr>
          <w:sz w:val="24"/>
          <w:szCs w:val="24"/>
        </w:rPr>
        <w:t xml:space="preserve">ИНН 3719001961, КПП 371901001, код ОКТМО </w:t>
      </w:r>
      <w:r w:rsidR="00A77C2E">
        <w:rPr>
          <w:sz w:val="24"/>
          <w:szCs w:val="24"/>
        </w:rPr>
        <w:t>24620106</w:t>
      </w:r>
      <w:r w:rsidR="00A77C2E" w:rsidRPr="00C31D8C">
        <w:rPr>
          <w:sz w:val="24"/>
          <w:szCs w:val="24"/>
        </w:rPr>
        <w:t xml:space="preserve">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</w:t>
      </w:r>
      <w:r w:rsidR="00A77C2E">
        <w:rPr>
          <w:sz w:val="24"/>
          <w:szCs w:val="24"/>
        </w:rPr>
        <w:t xml:space="preserve">03100643000000013300, </w:t>
      </w:r>
      <w:r w:rsidR="00A77C2E" w:rsidRPr="00C31D8C">
        <w:rPr>
          <w:sz w:val="24"/>
          <w:szCs w:val="24"/>
        </w:rPr>
        <w:t xml:space="preserve">КБК: </w:t>
      </w:r>
      <w:r w:rsidR="00A77C2E">
        <w:rPr>
          <w:sz w:val="24"/>
          <w:szCs w:val="24"/>
        </w:rPr>
        <w:t>31311105025130000120</w:t>
      </w:r>
      <w:r w:rsidR="00A77C2E" w:rsidRPr="00C31D8C">
        <w:rPr>
          <w:sz w:val="24"/>
          <w:szCs w:val="24"/>
        </w:rPr>
        <w:t xml:space="preserve"> наименование платежа - «</w:t>
      </w:r>
      <w:r w:rsidR="00A77C2E">
        <w:rPr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</w:t>
      </w:r>
      <w:r w:rsidR="00A77C2E">
        <w:rPr>
          <w:sz w:val="24"/>
          <w:szCs w:val="24"/>
        </w:rPr>
        <w:lastRenderedPageBreak/>
        <w:t>исключением земельных участков муниципальных бюджетных и автономных учреждений)</w:t>
      </w:r>
      <w:r w:rsidR="00A77C2E" w:rsidRPr="00C31D8C">
        <w:rPr>
          <w:sz w:val="24"/>
          <w:szCs w:val="24"/>
        </w:rPr>
        <w:t xml:space="preserve"> </w:t>
      </w:r>
      <w:r w:rsidR="001D77D3" w:rsidRPr="00C31D8C">
        <w:rPr>
          <w:sz w:val="24"/>
          <w:szCs w:val="24"/>
        </w:rPr>
        <w:t>(с указанием в назначении платежа даты и номера Договора аренды).</w:t>
      </w:r>
    </w:p>
    <w:bookmarkEnd w:id="14"/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:rsidR="00695C7F" w:rsidRPr="00984A43" w:rsidRDefault="00695C7F" w:rsidP="00695C7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:rsidR="00695C7F" w:rsidRPr="00EC25E3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:rsidR="00695C7F" w:rsidRPr="002F3A5F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lastRenderedPageBreak/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1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:rsidR="00695C7F" w:rsidRPr="00DB4126" w:rsidRDefault="00695C7F" w:rsidP="00695C7F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695C7F" w:rsidRDefault="00695C7F" w:rsidP="00695C7F">
      <w:pPr>
        <w:jc w:val="center"/>
        <w:rPr>
          <w:b/>
          <w:sz w:val="24"/>
          <w:szCs w:val="24"/>
        </w:rPr>
      </w:pPr>
    </w:p>
    <w:p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:rsidR="00695C7F" w:rsidRPr="00A77C2E" w:rsidRDefault="00695C7F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:rsidR="00A77C2E" w:rsidRPr="00DB4126" w:rsidRDefault="00A77C2E" w:rsidP="00A77C2E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695C7F" w:rsidRPr="00DB4126" w:rsidRDefault="00695C7F" w:rsidP="00695C7F">
      <w:pPr>
        <w:jc w:val="both"/>
        <w:rPr>
          <w:sz w:val="24"/>
          <w:szCs w:val="24"/>
        </w:rPr>
      </w:pPr>
    </w:p>
    <w:p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5" w:name="OLE_LINK10"/>
      <w:bookmarkStart w:id="16" w:name="OLE_LINK11"/>
      <w:bookmarkStart w:id="17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5"/>
      <w:bookmarkEnd w:id="16"/>
      <w:bookmarkEnd w:id="17"/>
      <w:r>
        <w:rPr>
          <w:sz w:val="24"/>
        </w:rPr>
        <w:t>г.</w:t>
      </w:r>
    </w:p>
    <w:p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:rsidR="00695C7F" w:rsidRDefault="00695C7F" w:rsidP="00695C7F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:rsidR="00695C7F" w:rsidRDefault="00695C7F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A77C2E" w:rsidRDefault="00A77C2E" w:rsidP="00695C7F">
      <w:pPr>
        <w:jc w:val="right"/>
        <w:rPr>
          <w:sz w:val="24"/>
          <w:szCs w:val="24"/>
        </w:rPr>
      </w:pP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Приложение №1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:rsidR="00695C7F" w:rsidRDefault="00695C7F" w:rsidP="00695C7F">
      <w:pPr>
        <w:rPr>
          <w:b/>
          <w:sz w:val="24"/>
          <w:szCs w:val="24"/>
        </w:rPr>
      </w:pPr>
    </w:p>
    <w:p w:rsidR="00695C7F" w:rsidRPr="00984A43" w:rsidRDefault="00695C7F" w:rsidP="00695C7F">
      <w:pPr>
        <w:rPr>
          <w:b/>
          <w:sz w:val="24"/>
          <w:szCs w:val="24"/>
        </w:rPr>
      </w:pPr>
    </w:p>
    <w:p w:rsidR="001451A8" w:rsidRDefault="001451A8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jc w:val="center"/>
        <w:rPr>
          <w:b/>
          <w:sz w:val="24"/>
          <w:szCs w:val="24"/>
        </w:rPr>
      </w:pP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:rsidR="00695C7F" w:rsidRPr="00984A43" w:rsidRDefault="00695C7F" w:rsidP="00695C7F">
      <w:pPr>
        <w:rPr>
          <w:sz w:val="24"/>
          <w:szCs w:val="24"/>
        </w:rPr>
      </w:pPr>
    </w:p>
    <w:p w:rsidR="00695C7F" w:rsidRPr="00695C7F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:rsidR="00695C7F" w:rsidRPr="00695C7F" w:rsidRDefault="00695C7F" w:rsidP="00695C7F">
      <w:pPr>
        <w:jc w:val="both"/>
        <w:rPr>
          <w:sz w:val="24"/>
          <w:szCs w:val="24"/>
        </w:rPr>
      </w:pPr>
    </w:p>
    <w:p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:rsidR="001321F6" w:rsidRPr="00984A43" w:rsidRDefault="001321F6" w:rsidP="00695C7F">
      <w:pPr>
        <w:jc w:val="both"/>
        <w:rPr>
          <w:sz w:val="24"/>
          <w:szCs w:val="24"/>
        </w:rPr>
      </w:pPr>
    </w:p>
    <w:p w:rsidR="00695C7F" w:rsidRPr="00E76CBC" w:rsidRDefault="00695C7F" w:rsidP="00A77C2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8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53BC" w:rsidRPr="00ED0F34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Приволжское городское поселение, г. Приволжск, ул. Фабричная, участок 1б, общей площадью 144 кв.м., с кадастровым номером 37:13:010512:701, категория земель «земли населенных пунктов», разрешенное использование «для открытой гостевой (бесплатной) автостоянки для временного хранения индивидуальных легковых автомобилей»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>, в границах, указанных в кадастровом паспорте земельного участка.</w:t>
      </w:r>
    </w:p>
    <w:bookmarkEnd w:id="18"/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___.</w:t>
      </w:r>
    </w:p>
    <w:p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984A43" w:rsidRDefault="00695C7F" w:rsidP="00695C7F">
      <w:pPr>
        <w:jc w:val="both"/>
        <w:rPr>
          <w:sz w:val="24"/>
          <w:szCs w:val="24"/>
        </w:rPr>
      </w:pPr>
    </w:p>
    <w:p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7"/>
      <w:bookmarkEnd w:id="8"/>
    </w:p>
    <w:sectPr w:rsidR="00695C7F" w:rsidRPr="001D77D3" w:rsidSect="00B92FE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D6C" w:rsidRDefault="00E03D6C" w:rsidP="00695C7F">
      <w:r>
        <w:separator/>
      </w:r>
    </w:p>
  </w:endnote>
  <w:endnote w:type="continuationSeparator" w:id="0">
    <w:p w:rsidR="00E03D6C" w:rsidRDefault="00E03D6C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D6C" w:rsidRDefault="00E03D6C" w:rsidP="00695C7F">
      <w:r>
        <w:separator/>
      </w:r>
    </w:p>
  </w:footnote>
  <w:footnote w:type="continuationSeparator" w:id="0">
    <w:p w:rsidR="00E03D6C" w:rsidRDefault="00E03D6C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44A0E"/>
    <w:rsid w:val="00062DC7"/>
    <w:rsid w:val="000716EE"/>
    <w:rsid w:val="000A71CB"/>
    <w:rsid w:val="000C4AC1"/>
    <w:rsid w:val="000E621A"/>
    <w:rsid w:val="000E7EFC"/>
    <w:rsid w:val="00102F4C"/>
    <w:rsid w:val="0010417C"/>
    <w:rsid w:val="00122A8F"/>
    <w:rsid w:val="00124601"/>
    <w:rsid w:val="001321F6"/>
    <w:rsid w:val="001451A8"/>
    <w:rsid w:val="001529E9"/>
    <w:rsid w:val="00157DCF"/>
    <w:rsid w:val="00192B64"/>
    <w:rsid w:val="00196C73"/>
    <w:rsid w:val="001A7BCC"/>
    <w:rsid w:val="001B2A67"/>
    <w:rsid w:val="001C7C25"/>
    <w:rsid w:val="001D7647"/>
    <w:rsid w:val="001D77D3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F1807"/>
    <w:rsid w:val="004F2F85"/>
    <w:rsid w:val="0050098A"/>
    <w:rsid w:val="0050197C"/>
    <w:rsid w:val="005070F3"/>
    <w:rsid w:val="005311C7"/>
    <w:rsid w:val="00531806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65D15"/>
    <w:rsid w:val="006806AF"/>
    <w:rsid w:val="0068369E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760E4"/>
    <w:rsid w:val="00A77C2E"/>
    <w:rsid w:val="00AB1E1C"/>
    <w:rsid w:val="00AC368A"/>
    <w:rsid w:val="00AC39A6"/>
    <w:rsid w:val="00AC61B3"/>
    <w:rsid w:val="00AD53BC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932D4"/>
    <w:rsid w:val="00CA5AD5"/>
    <w:rsid w:val="00CA7E52"/>
    <w:rsid w:val="00CB305E"/>
    <w:rsid w:val="00CC5579"/>
    <w:rsid w:val="00D310B5"/>
    <w:rsid w:val="00D3256B"/>
    <w:rsid w:val="00D34FAA"/>
    <w:rsid w:val="00D46F34"/>
    <w:rsid w:val="00D928C4"/>
    <w:rsid w:val="00DA1A06"/>
    <w:rsid w:val="00DA363E"/>
    <w:rsid w:val="00DC0C42"/>
    <w:rsid w:val="00DC57D4"/>
    <w:rsid w:val="00DC6DA7"/>
    <w:rsid w:val="00DF18A9"/>
    <w:rsid w:val="00E03D6C"/>
    <w:rsid w:val="00E045E6"/>
    <w:rsid w:val="00E271CC"/>
    <w:rsid w:val="00E402C3"/>
    <w:rsid w:val="00E40518"/>
    <w:rsid w:val="00E5561C"/>
    <w:rsid w:val="00E70573"/>
    <w:rsid w:val="00E732EF"/>
    <w:rsid w:val="00E76927"/>
    <w:rsid w:val="00E76CBC"/>
    <w:rsid w:val="00E82A93"/>
    <w:rsid w:val="00E91D82"/>
    <w:rsid w:val="00EA77E3"/>
    <w:rsid w:val="00EB0E3C"/>
    <w:rsid w:val="00EC4F71"/>
    <w:rsid w:val="00EC6162"/>
    <w:rsid w:val="00ED0F34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C074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446E8903723633C081440272BE61C900B5F3B6CF180C7A88AE75E3rER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6019B7323F9A16DE388ECBDCB6078E1A346E6EAC7668D3E5239F1CF309B5C996165889472DBQ8c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4EBrE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2rE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14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107</cp:revision>
  <cp:lastPrinted>2024-08-06T12:31:00Z</cp:lastPrinted>
  <dcterms:created xsi:type="dcterms:W3CDTF">2019-10-29T07:32:00Z</dcterms:created>
  <dcterms:modified xsi:type="dcterms:W3CDTF">2024-08-06T12:38:00Z</dcterms:modified>
</cp:coreProperties>
</file>