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5" w:rsidRPr="00FC4C05" w:rsidRDefault="00FC4C05" w:rsidP="00FC4C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C4C05">
        <w:rPr>
          <w:rFonts w:ascii="Times New Roman" w:hAnsi="Times New Roman"/>
          <w:b/>
          <w:noProof/>
          <w:sz w:val="32"/>
          <w:szCs w:val="32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-120015</wp:posOffset>
            </wp:positionV>
            <wp:extent cx="685800" cy="7715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C05" w:rsidRPr="00FC4C05" w:rsidRDefault="00FC4C05" w:rsidP="00FC4C0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C4C05">
        <w:rPr>
          <w:rFonts w:ascii="Times New Roman" w:hAnsi="Times New Roman"/>
          <w:b/>
          <w:szCs w:val="28"/>
        </w:rPr>
        <w:t>СОВЕТ ПРИВОЛЖСКОГО МУНИЦИПАЛЬНОГО РАЙОНА</w:t>
      </w:r>
    </w:p>
    <w:p w:rsidR="00FC4C05" w:rsidRPr="00FC4C05" w:rsidRDefault="00FC4C05" w:rsidP="00FC4C05">
      <w:pPr>
        <w:pStyle w:val="23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  <w:sz w:val="28"/>
          <w:szCs w:val="28"/>
        </w:rPr>
      </w:pPr>
      <w:r w:rsidRPr="00FC4C0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КОНТРОЛЬНО-СЧЕТНАЯ ПАЛАТА</w:t>
      </w:r>
    </w:p>
    <w:p w:rsidR="00FC4C05" w:rsidRPr="00FC4C05" w:rsidRDefault="00FC4C05" w:rsidP="00FC4C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FC4C05">
          <w:rPr>
            <w:rFonts w:ascii="Times New Roman" w:hAnsi="Times New Roman"/>
            <w:b/>
            <w:sz w:val="24"/>
            <w:szCs w:val="24"/>
          </w:rPr>
          <w:t>155550 г</w:t>
        </w:r>
      </w:smartTag>
      <w:r w:rsidRPr="00FC4C05">
        <w:rPr>
          <w:rFonts w:ascii="Times New Roman" w:hAnsi="Times New Roman"/>
          <w:b/>
          <w:sz w:val="24"/>
          <w:szCs w:val="24"/>
        </w:rPr>
        <w:t xml:space="preserve">. Приволжск, ул. </w:t>
      </w:r>
      <w:proofErr w:type="gramStart"/>
      <w:r w:rsidRPr="00FC4C05">
        <w:rPr>
          <w:rFonts w:ascii="Times New Roman" w:hAnsi="Times New Roman"/>
          <w:b/>
          <w:sz w:val="24"/>
          <w:szCs w:val="24"/>
        </w:rPr>
        <w:t>Революционная</w:t>
      </w:r>
      <w:proofErr w:type="gramEnd"/>
      <w:r w:rsidRPr="00FC4C05">
        <w:rPr>
          <w:rFonts w:ascii="Times New Roman" w:hAnsi="Times New Roman"/>
          <w:b/>
          <w:sz w:val="24"/>
          <w:szCs w:val="24"/>
        </w:rPr>
        <w:t xml:space="preserve"> дом 63,. </w:t>
      </w:r>
    </w:p>
    <w:p w:rsidR="00FC4C05" w:rsidRPr="00FC4C05" w:rsidRDefault="00FC4C05" w:rsidP="00FC4C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C05">
        <w:rPr>
          <w:rFonts w:ascii="Times New Roman" w:hAnsi="Times New Roman"/>
          <w:b/>
          <w:sz w:val="24"/>
          <w:szCs w:val="24"/>
        </w:rPr>
        <w:t>Председатель КСП Тел. 8-493-39-4-11-13.  sovetpriv@mail.ru</w:t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4C05">
        <w:rPr>
          <w:rFonts w:ascii="Times New Roman" w:hAnsi="Times New Roman"/>
          <w:sz w:val="28"/>
          <w:szCs w:val="28"/>
        </w:rPr>
        <w:t xml:space="preserve">               </w:t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sz w:val="28"/>
          <w:szCs w:val="28"/>
        </w:rPr>
        <w:t xml:space="preserve">                  </w:t>
      </w:r>
      <w:r w:rsidRPr="00FC4C05">
        <w:rPr>
          <w:rFonts w:ascii="Times New Roman" w:hAnsi="Times New Roman"/>
          <w:b/>
          <w:sz w:val="28"/>
          <w:szCs w:val="28"/>
        </w:rPr>
        <w:t xml:space="preserve">Исх. №    </w:t>
      </w:r>
      <w:r>
        <w:rPr>
          <w:rFonts w:ascii="Times New Roman" w:hAnsi="Times New Roman"/>
          <w:b/>
          <w:sz w:val="28"/>
          <w:szCs w:val="28"/>
        </w:rPr>
        <w:t>60</w:t>
      </w:r>
      <w:r w:rsidRPr="00FC4C05">
        <w:rPr>
          <w:rFonts w:ascii="Times New Roman" w:hAnsi="Times New Roman"/>
          <w:b/>
          <w:sz w:val="28"/>
          <w:szCs w:val="28"/>
        </w:rPr>
        <w:t xml:space="preserve"> – КС                                           от  </w:t>
      </w:r>
      <w:r>
        <w:rPr>
          <w:rFonts w:ascii="Times New Roman" w:hAnsi="Times New Roman"/>
          <w:b/>
          <w:sz w:val="28"/>
          <w:szCs w:val="28"/>
        </w:rPr>
        <w:t>08</w:t>
      </w:r>
      <w:r w:rsidRPr="00FC4C0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FC4C0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2023</w:t>
      </w:r>
      <w:r w:rsidRPr="00FC4C05">
        <w:rPr>
          <w:rFonts w:ascii="Times New Roman" w:hAnsi="Times New Roman"/>
          <w:b/>
          <w:sz w:val="28"/>
          <w:szCs w:val="28"/>
        </w:rPr>
        <w:t xml:space="preserve"> г</w:t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 xml:space="preserve">Председателю Совета </w:t>
      </w: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>Плесского  городского поселения</w:t>
      </w: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>Т. О. Каримову</w:t>
      </w: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C4C05" w:rsidRPr="00FC4C05" w:rsidRDefault="00FC4C05" w:rsidP="00FC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>Уважаемый Тимербулат Олегович!</w:t>
      </w:r>
    </w:p>
    <w:p w:rsidR="00FC4C05" w:rsidRPr="00FC4C05" w:rsidRDefault="00FC4C05" w:rsidP="00FC4C05">
      <w:pPr>
        <w:pStyle w:val="10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16"/>
          <w:szCs w:val="16"/>
        </w:rPr>
      </w:pPr>
    </w:p>
    <w:p w:rsidR="00FC4C05" w:rsidRPr="00FC4C05" w:rsidRDefault="00FC4C05" w:rsidP="00FC4C05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C4C05">
        <w:rPr>
          <w:color w:val="auto"/>
          <w:sz w:val="28"/>
          <w:szCs w:val="28"/>
        </w:rPr>
        <w:t xml:space="preserve">Направляем Вам заключение </w:t>
      </w:r>
    </w:p>
    <w:p w:rsidR="00627CB5" w:rsidRPr="00FC4C05" w:rsidRDefault="00627CB5" w:rsidP="00FC4C05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C4C05">
        <w:rPr>
          <w:color w:val="auto"/>
          <w:sz w:val="28"/>
          <w:szCs w:val="28"/>
        </w:rPr>
        <w:t xml:space="preserve">на проект решения Совета Плесского городского поселения  </w:t>
      </w:r>
    </w:p>
    <w:p w:rsidR="00627CB5" w:rsidRPr="00FC4C05" w:rsidRDefault="00627CB5" w:rsidP="00FC4C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C05">
        <w:rPr>
          <w:rFonts w:ascii="Times New Roman" w:hAnsi="Times New Roman"/>
          <w:sz w:val="28"/>
          <w:szCs w:val="28"/>
        </w:rPr>
        <w:t>«</w:t>
      </w:r>
      <w:r w:rsidRPr="00FC4C05">
        <w:rPr>
          <w:rFonts w:ascii="Times New Roman" w:hAnsi="Times New Roman"/>
          <w:b/>
          <w:bCs/>
          <w:sz w:val="28"/>
          <w:szCs w:val="28"/>
        </w:rPr>
        <w:t xml:space="preserve">О принятии проекта бюджета Плесского городского поселения </w:t>
      </w:r>
    </w:p>
    <w:p w:rsidR="00627CB5" w:rsidRPr="00FC4C05" w:rsidRDefault="00627CB5" w:rsidP="00FC4C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C05">
        <w:rPr>
          <w:rFonts w:ascii="Times New Roman" w:hAnsi="Times New Roman"/>
          <w:b/>
          <w:bCs/>
          <w:sz w:val="28"/>
          <w:szCs w:val="28"/>
        </w:rPr>
        <w:t>на 2024 год и на плановый период 2025 и 2026 годов в первом чтении</w:t>
      </w:r>
      <w:r w:rsidRPr="00FC4C05">
        <w:rPr>
          <w:rFonts w:ascii="Times New Roman" w:hAnsi="Times New Roman"/>
          <w:sz w:val="28"/>
          <w:szCs w:val="28"/>
        </w:rPr>
        <w:t>»</w:t>
      </w:r>
    </w:p>
    <w:p w:rsidR="00627CB5" w:rsidRPr="00FC4C05" w:rsidRDefault="00627CB5" w:rsidP="00FC4C05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CB5" w:rsidRDefault="00627CB5" w:rsidP="00FC4C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4C05">
        <w:rPr>
          <w:rFonts w:ascii="Times New Roman" w:hAnsi="Times New Roman"/>
          <w:sz w:val="28"/>
          <w:szCs w:val="28"/>
        </w:rPr>
        <w:t>Настоящее заключение подготовлено Контрольно-счетной палатой</w:t>
      </w:r>
      <w:r>
        <w:rPr>
          <w:rFonts w:ascii="Times New Roman" w:hAnsi="Times New Roman"/>
          <w:sz w:val="28"/>
          <w:szCs w:val="28"/>
        </w:rPr>
        <w:t xml:space="preserve">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Положением о бюджетном процессе Плесского городского поселения, утвержденным  решением Совета Плесского городского поселения от 15.01.2013  № 2, решением Совета Приволжского муниципального района  от  27.05.2015 г  № 53 «</w:t>
      </w:r>
      <w:r>
        <w:rPr>
          <w:rFonts w:ascii="Times New Roman" w:eastAsiaTheme="minorHAnsi" w:hAnsi="Times New Roman"/>
          <w:sz w:val="28"/>
          <w:szCs w:val="28"/>
        </w:rPr>
        <w:t>Об утверждении Положения о Контрольно-счетной палате  Приволжского муниципального района.»</w:t>
      </w:r>
      <w:proofErr w:type="gramEnd"/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Совета Плесского городского поселения  «О принятии проекта бюджета Плесского городского поселения  на  2024 год и на плановый период 2025 и 2026 годов в первом чтении» (далее – проект решения о бюджете) внесен администрацией Плесского городского поселения на рассмотрение Совета Плесского городского поселения в соответствии требованием статьи 185 БК РФ и Положения о бюджетном процессе. </w:t>
      </w:r>
      <w:proofErr w:type="gramEnd"/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представленных одновременно с проектом решения о бюджете, соответствует требованиям предусмотренные </w:t>
      </w:r>
      <w:hyperlink r:id="rId5" w:history="1">
        <w:r>
          <w:rPr>
            <w:rStyle w:val="a3"/>
            <w:sz w:val="28"/>
            <w:szCs w:val="28"/>
          </w:rPr>
          <w:t>статьей 184.2</w:t>
        </w:r>
      </w:hyperlink>
      <w:r>
        <w:rPr>
          <w:sz w:val="28"/>
          <w:szCs w:val="28"/>
        </w:rPr>
        <w:t xml:space="preserve"> Бюджетного кодекса Российской Федерации и Положения о бюджетном процессе. </w:t>
      </w:r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социально-экономического развития поселения разработан на 3 года (2024-2026) и одобрен администрацией Плесского городского поселения (постановление администрации от </w:t>
      </w:r>
      <w:r>
        <w:rPr>
          <w:b/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2023 </w:t>
      </w:r>
      <w:r>
        <w:rPr>
          <w:sz w:val="28"/>
          <w:szCs w:val="28"/>
        </w:rPr>
        <w:t xml:space="preserve"> № </w:t>
      </w:r>
      <w:r>
        <w:rPr>
          <w:b/>
          <w:sz w:val="28"/>
          <w:szCs w:val="28"/>
        </w:rPr>
        <w:t>141-п</w:t>
      </w:r>
      <w:r>
        <w:rPr>
          <w:sz w:val="28"/>
          <w:szCs w:val="28"/>
        </w:rPr>
        <w:t>, что соответствует требованиям статьи 173 БК РФ.</w:t>
      </w:r>
      <w:proofErr w:type="gramEnd"/>
    </w:p>
    <w:p w:rsidR="00627CB5" w:rsidRDefault="00627CB5" w:rsidP="00547EC4">
      <w:pPr>
        <w:pStyle w:val="a5"/>
        <w:spacing w:afterLines="4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Основные направления бюджетной политики и основные направления налоговой политики утверждены  постановлением администрацией </w:t>
      </w:r>
      <w:r>
        <w:rPr>
          <w:sz w:val="28"/>
          <w:szCs w:val="28"/>
        </w:rPr>
        <w:lastRenderedPageBreak/>
        <w:t xml:space="preserve">Плесского городского поселения </w:t>
      </w:r>
      <w:r>
        <w:rPr>
          <w:b w:val="0"/>
          <w:sz w:val="28"/>
          <w:szCs w:val="28"/>
        </w:rPr>
        <w:t xml:space="preserve">от 29.09.2023 № 131-п «Об </w:t>
      </w:r>
      <w:proofErr w:type="gramStart"/>
      <w:r>
        <w:rPr>
          <w:b w:val="0"/>
          <w:sz w:val="28"/>
          <w:szCs w:val="28"/>
        </w:rPr>
        <w:t>основных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направлениях</w:t>
      </w:r>
      <w:proofErr w:type="gramEnd"/>
      <w:r>
        <w:rPr>
          <w:b w:val="0"/>
          <w:sz w:val="28"/>
          <w:szCs w:val="28"/>
        </w:rPr>
        <w:t xml:space="preserve"> бюджетной и налоговой политики </w:t>
      </w:r>
      <w:r>
        <w:rPr>
          <w:sz w:val="28"/>
          <w:szCs w:val="28"/>
        </w:rPr>
        <w:t xml:space="preserve">Плесского городского поселения </w:t>
      </w:r>
      <w:r>
        <w:rPr>
          <w:b w:val="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2024 год и на плановый период 2025 и 2026 </w:t>
      </w:r>
      <w:r>
        <w:rPr>
          <w:b w:val="0"/>
          <w:sz w:val="28"/>
          <w:szCs w:val="28"/>
        </w:rPr>
        <w:t xml:space="preserve">годов» </w:t>
      </w:r>
      <w:r>
        <w:rPr>
          <w:sz w:val="28"/>
          <w:szCs w:val="28"/>
        </w:rPr>
        <w:t xml:space="preserve">разработаны в соответствии со статьей 172 Бюджетного кодекса Российской Федерации. </w:t>
      </w:r>
    </w:p>
    <w:p w:rsidR="00627CB5" w:rsidRDefault="00627CB5" w:rsidP="00627CB5">
      <w:pPr>
        <w:pStyle w:val="a7"/>
        <w:spacing w:after="0"/>
        <w:ind w:left="0" w:right="-143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проекта решения о бюджете</w:t>
      </w:r>
    </w:p>
    <w:p w:rsidR="00627CB5" w:rsidRDefault="00627CB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бюджета составлен на 3 года (очередной финансовый год и плановый период), что соответствует пункта 1 статьи 1 требованиям Положения о бюджетном процессе.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требованиями пункта 1 статьи 184.1 БК РФ, пункта 5 статьи 3 Положения о бюджетном процессе проектом решения о бюджете закреплены основные характеристики бюджета: общий объем доходов, общий объем расходов, профицит бюджета.</w:t>
      </w:r>
    </w:p>
    <w:p w:rsidR="00627CB5" w:rsidRDefault="00627CB5" w:rsidP="00627CB5">
      <w:pPr>
        <w:pStyle w:val="a7"/>
        <w:spacing w:after="0"/>
        <w:ind w:left="-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проекте решения о бюджете также содержатся все иные показатели, установленные пунктом 3 статьи 184.1. БК РФ, пунктом 5 статьи 3 Положения о бюджетном процессе. </w:t>
      </w:r>
    </w:p>
    <w:p w:rsidR="00627CB5" w:rsidRDefault="00627CB5" w:rsidP="00627CB5">
      <w:pPr>
        <w:pStyle w:val="a9"/>
        <w:ind w:left="-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Поступления  доходов бюджета Плёсского городского поселения по кодам классификации доходов бюджетов </w:t>
      </w:r>
      <w:r w:rsidRPr="00627CB5">
        <w:rPr>
          <w:rFonts w:ascii="Times New Roman" w:hAnsi="Times New Roman"/>
          <w:bCs/>
          <w:sz w:val="28"/>
          <w:szCs w:val="28"/>
        </w:rPr>
        <w:t xml:space="preserve">на </w:t>
      </w:r>
      <w:r w:rsidRPr="00627CB5">
        <w:rPr>
          <w:rFonts w:ascii="Times New Roman" w:hAnsi="Times New Roman"/>
          <w:sz w:val="28"/>
          <w:szCs w:val="28"/>
        </w:rPr>
        <w:t xml:space="preserve">2024 год и на плановый период 2025 и 2026 </w:t>
      </w:r>
      <w:r w:rsidRPr="00627CB5">
        <w:rPr>
          <w:rFonts w:ascii="Times New Roman" w:hAnsi="Times New Roman"/>
          <w:bCs/>
          <w:sz w:val="28"/>
          <w:szCs w:val="28"/>
        </w:rPr>
        <w:t xml:space="preserve"> годы согласно </w:t>
      </w:r>
      <w:r w:rsidRPr="00627CB5">
        <w:rPr>
          <w:rFonts w:ascii="Times New Roman" w:hAnsi="Times New Roman"/>
          <w:b/>
          <w:bCs/>
          <w:sz w:val="28"/>
          <w:szCs w:val="28"/>
        </w:rPr>
        <w:t>приложению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/>
          <w:bCs/>
          <w:sz w:val="28"/>
          <w:szCs w:val="28"/>
        </w:rPr>
        <w:t xml:space="preserve"> 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20 БК РФ в проекте решения о бюджете утверждены перечень главных администраторов доходов бюджета,  закрепляемые за ними виды (подвиды) доходов бюджета (</w:t>
      </w:r>
      <w:r>
        <w:rPr>
          <w:b/>
          <w:sz w:val="28"/>
          <w:szCs w:val="28"/>
        </w:rPr>
        <w:t>приложение 2</w:t>
      </w:r>
      <w:r>
        <w:rPr>
          <w:sz w:val="28"/>
          <w:szCs w:val="28"/>
        </w:rPr>
        <w:t xml:space="preserve"> к проекту решения о бюджете).</w:t>
      </w:r>
    </w:p>
    <w:p w:rsidR="00627CB5" w:rsidRPr="00627CB5" w:rsidRDefault="00627CB5" w:rsidP="00627CB5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23 БК РФ в проекте решения о бюджете планируется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внутреннего финансирования дефицита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Плёсского городского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627CB5">
        <w:rPr>
          <w:rFonts w:ascii="Times New Roman" w:hAnsi="Times New Roman"/>
          <w:sz w:val="28"/>
          <w:szCs w:val="28"/>
        </w:rPr>
        <w:t xml:space="preserve">2024 год и на плановый период 2025 и 2026  годы согласно </w:t>
      </w:r>
      <w:r w:rsidRPr="00754CBB">
        <w:rPr>
          <w:rFonts w:ascii="Times New Roman" w:hAnsi="Times New Roman"/>
          <w:b/>
          <w:sz w:val="28"/>
          <w:szCs w:val="28"/>
        </w:rPr>
        <w:t>приложению №</w:t>
      </w:r>
      <w:r w:rsidR="00754CBB">
        <w:rPr>
          <w:rFonts w:ascii="Times New Roman" w:hAnsi="Times New Roman"/>
          <w:b/>
          <w:sz w:val="28"/>
          <w:szCs w:val="28"/>
        </w:rPr>
        <w:t>3</w:t>
      </w:r>
    </w:p>
    <w:p w:rsidR="00627CB5" w:rsidRDefault="00627CB5" w:rsidP="00627CB5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27CB5">
        <w:rPr>
          <w:rFonts w:ascii="Times New Roman" w:hAnsi="Times New Roman"/>
          <w:bCs/>
          <w:sz w:val="28"/>
          <w:szCs w:val="28"/>
        </w:rPr>
        <w:t>Утвердить распределение бюджетных</w:t>
      </w:r>
      <w:r>
        <w:rPr>
          <w:rFonts w:ascii="Times New Roman" w:hAnsi="Times New Roman"/>
          <w:bCs/>
          <w:sz w:val="28"/>
          <w:szCs w:val="28"/>
        </w:rPr>
        <w:t xml:space="preserve"> ассигнований по целевым статьям (муниципальным программам Плёсского городского поселения и не включенным в муниципальные программы Плёсского городского поселения направлениям деятельности органов местного самоуправления Плёсского городского поселения), группам видов расходов классификации расходов бюджета Плёсского городского </w:t>
      </w:r>
      <w:r w:rsidRPr="00627CB5">
        <w:rPr>
          <w:rFonts w:ascii="Times New Roman" w:hAnsi="Times New Roman"/>
          <w:bCs/>
          <w:sz w:val="28"/>
          <w:szCs w:val="28"/>
        </w:rPr>
        <w:t xml:space="preserve">поселения на </w:t>
      </w:r>
      <w:r w:rsidRPr="00627CB5">
        <w:rPr>
          <w:rFonts w:ascii="Times New Roman" w:hAnsi="Times New Roman"/>
          <w:sz w:val="28"/>
          <w:szCs w:val="28"/>
        </w:rPr>
        <w:t xml:space="preserve">2024 год и на плановый период 2025 и 2026 </w:t>
      </w:r>
      <w:r w:rsidRPr="00627CB5">
        <w:rPr>
          <w:rFonts w:ascii="Times New Roman" w:hAnsi="Times New Roman"/>
          <w:bCs/>
          <w:sz w:val="28"/>
          <w:szCs w:val="28"/>
        </w:rPr>
        <w:t xml:space="preserve">годы согласно </w:t>
      </w:r>
      <w:r w:rsidRPr="00754CBB">
        <w:rPr>
          <w:rFonts w:ascii="Times New Roman" w:hAnsi="Times New Roman"/>
          <w:b/>
          <w:bCs/>
          <w:sz w:val="28"/>
          <w:szCs w:val="28"/>
        </w:rPr>
        <w:t xml:space="preserve">приложению № </w:t>
      </w:r>
      <w:r w:rsidR="00754CBB">
        <w:rPr>
          <w:rFonts w:ascii="Times New Roman" w:hAnsi="Times New Roman"/>
          <w:b/>
          <w:bCs/>
          <w:sz w:val="28"/>
          <w:szCs w:val="28"/>
        </w:rPr>
        <w:t>4</w:t>
      </w:r>
      <w:proofErr w:type="gramEnd"/>
    </w:p>
    <w:p w:rsidR="00D52EEB" w:rsidRPr="00D52EEB" w:rsidRDefault="00D52EEB" w:rsidP="00D52EEB">
      <w:pPr>
        <w:pStyle w:val="a7"/>
        <w:spacing w:after="0"/>
        <w:ind w:left="-142" w:right="-143" w:firstLine="850"/>
        <w:jc w:val="both"/>
        <w:rPr>
          <w:b/>
          <w:sz w:val="28"/>
          <w:szCs w:val="28"/>
        </w:rPr>
      </w:pPr>
      <w:r w:rsidRPr="00D52EEB">
        <w:rPr>
          <w:sz w:val="28"/>
          <w:szCs w:val="28"/>
        </w:rPr>
        <w:t xml:space="preserve">В соответствии с пунктом 2 статьи 21 БК РФ перечень главных распорядителей средств бюджета </w:t>
      </w:r>
      <w:r>
        <w:rPr>
          <w:sz w:val="28"/>
          <w:szCs w:val="28"/>
        </w:rPr>
        <w:t>Плесского</w:t>
      </w:r>
      <w:r w:rsidRPr="00D52EEB">
        <w:rPr>
          <w:sz w:val="28"/>
          <w:szCs w:val="28"/>
        </w:rPr>
        <w:t xml:space="preserve"> городского поселения установлен проектом решения о бюджете в составе ведомственной </w:t>
      </w:r>
      <w:r w:rsidRPr="00D52EEB">
        <w:rPr>
          <w:bCs/>
          <w:sz w:val="28"/>
          <w:szCs w:val="28"/>
          <w:lang w:eastAsia="ru-RU"/>
        </w:rPr>
        <w:t xml:space="preserve">структура расходов бюджета </w:t>
      </w:r>
      <w:r>
        <w:rPr>
          <w:bCs/>
          <w:sz w:val="28"/>
          <w:szCs w:val="28"/>
          <w:lang w:eastAsia="ru-RU"/>
        </w:rPr>
        <w:t>Плесского</w:t>
      </w:r>
      <w:r w:rsidRPr="00D52EEB">
        <w:rPr>
          <w:bCs/>
          <w:sz w:val="28"/>
          <w:szCs w:val="28"/>
          <w:lang w:eastAsia="ru-RU"/>
        </w:rPr>
        <w:t xml:space="preserve"> городского поселения </w:t>
      </w:r>
      <w:r w:rsidRPr="00D52EEB">
        <w:rPr>
          <w:sz w:val="28"/>
          <w:szCs w:val="28"/>
        </w:rPr>
        <w:t>на 2024 год и на плановый период 2025 и 2026</w:t>
      </w:r>
      <w:r w:rsidRPr="00D52EEB">
        <w:rPr>
          <w:b/>
          <w:sz w:val="28"/>
          <w:szCs w:val="28"/>
        </w:rPr>
        <w:t xml:space="preserve"> </w:t>
      </w:r>
      <w:r w:rsidRPr="00D52EEB">
        <w:rPr>
          <w:bCs/>
          <w:sz w:val="28"/>
          <w:szCs w:val="28"/>
          <w:lang w:eastAsia="ru-RU"/>
        </w:rPr>
        <w:t xml:space="preserve"> годов</w:t>
      </w:r>
      <w:r w:rsidR="0012762B">
        <w:rPr>
          <w:sz w:val="28"/>
          <w:szCs w:val="28"/>
        </w:rPr>
        <w:t>.</w:t>
      </w:r>
    </w:p>
    <w:p w:rsidR="00D52EEB" w:rsidRPr="00547EC4" w:rsidRDefault="00D52EEB" w:rsidP="00547EC4">
      <w:pPr>
        <w:pStyle w:val="a7"/>
        <w:spacing w:after="0"/>
        <w:ind w:left="-851" w:right="-143" w:firstLine="1559"/>
        <w:jc w:val="both"/>
        <w:rPr>
          <w:sz w:val="28"/>
          <w:szCs w:val="28"/>
        </w:rPr>
      </w:pPr>
      <w:r w:rsidRPr="00547EC4">
        <w:rPr>
          <w:sz w:val="28"/>
          <w:szCs w:val="28"/>
        </w:rPr>
        <w:t>Общий объем условно утвержденных расходов планируется:</w:t>
      </w:r>
    </w:p>
    <w:p w:rsidR="00547EC4" w:rsidRPr="00547EC4" w:rsidRDefault="00547EC4" w:rsidP="00547E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EC4">
        <w:rPr>
          <w:rFonts w:ascii="Times New Roman" w:hAnsi="Times New Roman"/>
          <w:sz w:val="28"/>
          <w:szCs w:val="28"/>
        </w:rPr>
        <w:t>а) на 2025 год в сумме 5 049 155,50 руб.;</w:t>
      </w:r>
    </w:p>
    <w:p w:rsidR="00547EC4" w:rsidRPr="00547EC4" w:rsidRDefault="00547EC4" w:rsidP="00547E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EC4">
        <w:rPr>
          <w:rFonts w:ascii="Times New Roman" w:hAnsi="Times New Roman"/>
          <w:sz w:val="28"/>
          <w:szCs w:val="28"/>
        </w:rPr>
        <w:t>б) на 2026 год в сумме 10 305 896,00 руб.</w:t>
      </w:r>
    </w:p>
    <w:p w:rsidR="00D52EEB" w:rsidRPr="00D52EEB" w:rsidRDefault="00D52EEB" w:rsidP="00FC4C05">
      <w:pPr>
        <w:pStyle w:val="a7"/>
        <w:spacing w:after="0"/>
        <w:ind w:left="-142" w:right="-143"/>
        <w:jc w:val="both"/>
        <w:rPr>
          <w:sz w:val="28"/>
          <w:szCs w:val="28"/>
        </w:rPr>
      </w:pPr>
      <w:r w:rsidRPr="00547EC4">
        <w:rPr>
          <w:sz w:val="28"/>
          <w:szCs w:val="28"/>
        </w:rPr>
        <w:t>соответствует требованиям абзаца 8 пункта 3 статьи 184.1 БК РФ.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пунктом 2 статьи 21 БК РФ перечень главных распорядителей средств бюджета Плесского городского поселения установлен проектом решения о бюджете в составе ведомственной структуры расходов (</w:t>
      </w:r>
      <w:r>
        <w:rPr>
          <w:b/>
          <w:sz w:val="28"/>
          <w:szCs w:val="28"/>
        </w:rPr>
        <w:t xml:space="preserve">приложения </w:t>
      </w:r>
      <w:r w:rsidR="00754C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расходной части бюджета предусмотрен резервный фонд администрации Плесского городского поселения (исполнитель полномочий исполнительно-распорядительного органа местного самоуправления Плесского городского поселения)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762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в размере 50,00 тыс. рублей или 0,1% от общей суммы планируемых расходов, 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762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- в размере 50,0 тыс. рублей или 0,1% от общей суммы планируемых расходов, 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2762B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размере 50,0 тыс. рублей или 0,1% от общей суммы планируемых расходов, что соответствует требованиям пункта 3 статьи 81 БК РФ, (не более 3% от общего объема расходов на соответствующий период).</w:t>
      </w:r>
    </w:p>
    <w:p w:rsidR="00627CB5" w:rsidRPr="00976B01" w:rsidRDefault="00627CB5" w:rsidP="00627C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Объем бюджетных ассигнований муниципального дорожного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976B01">
        <w:rPr>
          <w:rFonts w:ascii="Times New Roman" w:hAnsi="Times New Roman"/>
          <w:bCs/>
          <w:sz w:val="28"/>
          <w:szCs w:val="28"/>
        </w:rPr>
        <w:t>фонда Плесского городского поселения планируется:</w:t>
      </w:r>
    </w:p>
    <w:p w:rsidR="00976B01" w:rsidRPr="00976B01" w:rsidRDefault="00976B01" w:rsidP="00976B01">
      <w:pPr>
        <w:pStyle w:val="a9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B01">
        <w:rPr>
          <w:rFonts w:ascii="Times New Roman" w:hAnsi="Times New Roman"/>
          <w:bCs/>
          <w:sz w:val="28"/>
          <w:szCs w:val="28"/>
        </w:rPr>
        <w:t>на 2024 год в сумме 19 315 639,77 руб.;</w:t>
      </w:r>
    </w:p>
    <w:p w:rsidR="00976B01" w:rsidRPr="00976B01" w:rsidRDefault="00976B01" w:rsidP="00976B01">
      <w:pPr>
        <w:pStyle w:val="a9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76B01">
        <w:rPr>
          <w:rFonts w:ascii="Times New Roman" w:hAnsi="Times New Roman"/>
          <w:bCs/>
          <w:sz w:val="28"/>
          <w:szCs w:val="28"/>
        </w:rPr>
        <w:t>на 2025 год в сумме 0,00 руб.;</w:t>
      </w:r>
    </w:p>
    <w:p w:rsidR="00976B01" w:rsidRPr="00976B01" w:rsidRDefault="00976B01" w:rsidP="00976B01">
      <w:pPr>
        <w:pStyle w:val="a9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B01">
        <w:rPr>
          <w:rFonts w:ascii="Times New Roman" w:hAnsi="Times New Roman"/>
          <w:bCs/>
          <w:sz w:val="28"/>
          <w:szCs w:val="28"/>
        </w:rPr>
        <w:t>на 2026 год в сумме 0,00 руб.</w:t>
      </w:r>
    </w:p>
    <w:p w:rsidR="00627CB5" w:rsidRDefault="00627CB5" w:rsidP="00627CB5">
      <w:pPr>
        <w:pStyle w:val="a7"/>
        <w:spacing w:after="0"/>
        <w:ind w:left="-142" w:right="-143" w:hanging="709"/>
        <w:jc w:val="both"/>
        <w:rPr>
          <w:sz w:val="28"/>
          <w:szCs w:val="28"/>
        </w:rPr>
      </w:pPr>
      <w:r w:rsidRPr="00976B01">
        <w:rPr>
          <w:sz w:val="28"/>
          <w:szCs w:val="28"/>
        </w:rPr>
        <w:t xml:space="preserve">         </w:t>
      </w:r>
      <w:r w:rsidRPr="00976B01">
        <w:rPr>
          <w:sz w:val="28"/>
          <w:szCs w:val="28"/>
        </w:rPr>
        <w:tab/>
      </w:r>
      <w:r w:rsidRPr="00976B01">
        <w:rPr>
          <w:sz w:val="28"/>
          <w:szCs w:val="28"/>
        </w:rPr>
        <w:tab/>
        <w:t xml:space="preserve">        При составлении проекта решения о бюджете применялась бюджетная классификация</w:t>
      </w:r>
      <w:r>
        <w:rPr>
          <w:sz w:val="28"/>
          <w:szCs w:val="28"/>
        </w:rPr>
        <w:t>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от 17.10.2016 №020-05-11\60659), что соответствует требованиям статей 18, 20, 21, 22 БК РФ.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110.1, 110.2 БК РФ отдельными </w:t>
      </w:r>
      <w:r w:rsidRPr="00754CBB">
        <w:rPr>
          <w:b/>
          <w:sz w:val="28"/>
          <w:szCs w:val="28"/>
        </w:rPr>
        <w:t>приложениями 7</w:t>
      </w:r>
      <w:r>
        <w:rPr>
          <w:sz w:val="28"/>
          <w:szCs w:val="28"/>
        </w:rPr>
        <w:t xml:space="preserve"> к проекту решения о бюджете утверждены: Программа муниципальных внутренних   заимствований Плесского городского поселения на </w:t>
      </w:r>
      <w:r w:rsidR="00976B0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на плановый период </w:t>
      </w:r>
      <w:r w:rsidR="00976B01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976B01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и Программа муниципальных гарантий Плесского городского поселения на </w:t>
      </w:r>
      <w:r w:rsidR="00976B0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на плановый период </w:t>
      </w:r>
      <w:r w:rsidR="00976B01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976B01">
        <w:rPr>
          <w:sz w:val="28"/>
          <w:szCs w:val="28"/>
        </w:rPr>
        <w:t>2026</w:t>
      </w:r>
      <w:r>
        <w:rPr>
          <w:sz w:val="28"/>
          <w:szCs w:val="28"/>
        </w:rPr>
        <w:t xml:space="preserve">  годов, согласно которым привлечение муниципальных внутренних заимствований и предоставления муниципальных внутренних гарантий не планируется.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 решения о бюджете предусматривает вступление в силу с 01 января </w:t>
      </w:r>
      <w:r w:rsidR="00976B0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что соответствует требованиям пункта 15 статьи 4 Положения о бюджетном процессе.</w:t>
      </w:r>
    </w:p>
    <w:p w:rsidR="00627CB5" w:rsidRDefault="00627CB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</w:p>
    <w:p w:rsidR="00FC4C05" w:rsidRDefault="00FC4C0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</w:p>
    <w:p w:rsidR="00FC4C05" w:rsidRDefault="00FC4C0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</w:p>
    <w:p w:rsidR="00FC4C05" w:rsidRDefault="00FC4C0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бюджета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61"/>
        <w:gridCol w:w="2362"/>
        <w:gridCol w:w="2362"/>
      </w:tblGrid>
      <w:tr w:rsidR="00627CB5" w:rsidTr="00627CB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5" w:rsidRDefault="00627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627CB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627CB5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 руб.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627CB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627CB5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 руб.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627CB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627CB5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 руб.</w:t>
            </w:r>
          </w:p>
        </w:tc>
      </w:tr>
      <w:tr w:rsidR="00627CB5" w:rsidTr="00627CB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820">
              <w:rPr>
                <w:rFonts w:ascii="Times New Roman" w:hAnsi="Times New Roman"/>
                <w:sz w:val="28"/>
                <w:szCs w:val="28"/>
              </w:rPr>
              <w:t>86 592 177,96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820">
              <w:rPr>
                <w:rFonts w:ascii="Times New Roman" w:hAnsi="Times New Roman"/>
                <w:sz w:val="28"/>
                <w:szCs w:val="28"/>
              </w:rPr>
              <w:t>90 354 517,70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820">
              <w:rPr>
                <w:rFonts w:ascii="Times New Roman" w:hAnsi="Times New Roman"/>
                <w:sz w:val="28"/>
                <w:szCs w:val="28"/>
              </w:rPr>
              <w:t>71 708 612,00</w:t>
            </w:r>
          </w:p>
        </w:tc>
      </w:tr>
      <w:tr w:rsidR="00627CB5" w:rsidTr="00627CB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820">
              <w:rPr>
                <w:rFonts w:ascii="Times New Roman" w:hAnsi="Times New Roman"/>
                <w:sz w:val="28"/>
                <w:szCs w:val="28"/>
              </w:rPr>
              <w:t>86 592 177,96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820">
              <w:rPr>
                <w:rFonts w:ascii="Times New Roman" w:hAnsi="Times New Roman"/>
                <w:sz w:val="28"/>
                <w:szCs w:val="28"/>
              </w:rPr>
              <w:t>90 354 517,70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DC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820">
              <w:rPr>
                <w:rFonts w:ascii="Times New Roman" w:hAnsi="Times New Roman"/>
                <w:sz w:val="28"/>
                <w:szCs w:val="28"/>
              </w:rPr>
              <w:t>71 708 612,00</w:t>
            </w:r>
          </w:p>
        </w:tc>
      </w:tr>
      <w:tr w:rsidR="00627CB5" w:rsidTr="00627CB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</w:tbl>
    <w:p w:rsidR="00627CB5" w:rsidRDefault="00627CB5" w:rsidP="00627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0820">
        <w:rPr>
          <w:rFonts w:ascii="Times New Roman" w:hAnsi="Times New Roman"/>
          <w:sz w:val="28"/>
          <w:szCs w:val="28"/>
        </w:rPr>
        <w:t>на 2024 год: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>1) Общий объем доходов бюджета в сумме 86 592 177,96 руб.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 xml:space="preserve">2) Общий объем расходов бюджета в сумме 86 592 177,96 руб. </w:t>
      </w:r>
    </w:p>
    <w:p w:rsidR="00DC0820" w:rsidRPr="00DC0820" w:rsidRDefault="00DC0820" w:rsidP="00DC0820">
      <w:pPr>
        <w:tabs>
          <w:tab w:val="left" w:pos="85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>3) Дефицит бюджета в сумме 0,00 руб.</w:t>
      </w:r>
      <w:r w:rsidRPr="00DC0820">
        <w:rPr>
          <w:rFonts w:ascii="Times New Roman" w:hAnsi="Times New Roman"/>
          <w:sz w:val="28"/>
          <w:szCs w:val="28"/>
        </w:rPr>
        <w:tab/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0820">
        <w:rPr>
          <w:rFonts w:ascii="Times New Roman" w:hAnsi="Times New Roman"/>
          <w:sz w:val="28"/>
          <w:szCs w:val="28"/>
        </w:rPr>
        <w:t>на 2025 год: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 xml:space="preserve">1) Общий объем доходов бюджета в сумме 90 354 517,70 руб., 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>2) Общий объем расходов бюджета в сумме 90 354 517,70 руб.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>3) Профицит бюджета в сумме 0,00 руб.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0820">
        <w:rPr>
          <w:rFonts w:ascii="Times New Roman" w:hAnsi="Times New Roman"/>
          <w:sz w:val="28"/>
          <w:szCs w:val="28"/>
        </w:rPr>
        <w:t>на 2026 год: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 xml:space="preserve">1) Общий объем доходов бюджета в сумме 71 708 612,00 руб. 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 xml:space="preserve">2) Общий объем расходов бюджета в сумме 71 708 612,00 руб. </w:t>
      </w:r>
    </w:p>
    <w:p w:rsidR="00DC0820" w:rsidRPr="00DC0820" w:rsidRDefault="00DC0820" w:rsidP="00DC08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820">
        <w:rPr>
          <w:rFonts w:ascii="Times New Roman" w:hAnsi="Times New Roman"/>
          <w:sz w:val="28"/>
          <w:szCs w:val="28"/>
        </w:rPr>
        <w:t>3) Профицит бюджета в сумме 0,00 руб.</w:t>
      </w:r>
    </w:p>
    <w:p w:rsidR="00627CB5" w:rsidRPr="00DC0820" w:rsidRDefault="00627CB5" w:rsidP="00DC0820">
      <w:pPr>
        <w:pStyle w:val="a7"/>
        <w:spacing w:after="0"/>
        <w:ind w:left="0" w:right="-143" w:firstLine="426"/>
        <w:jc w:val="both"/>
        <w:rPr>
          <w:b/>
          <w:sz w:val="28"/>
          <w:szCs w:val="28"/>
        </w:rPr>
      </w:pPr>
    </w:p>
    <w:p w:rsidR="00627CB5" w:rsidRDefault="00627CB5" w:rsidP="00DC0820">
      <w:pPr>
        <w:pStyle w:val="a7"/>
        <w:spacing w:after="0"/>
        <w:ind w:left="0" w:right="-143" w:firstLine="426"/>
        <w:jc w:val="both"/>
        <w:rPr>
          <w:sz w:val="28"/>
          <w:szCs w:val="28"/>
        </w:rPr>
      </w:pPr>
      <w:r w:rsidRPr="00DC0820">
        <w:rPr>
          <w:b/>
          <w:sz w:val="28"/>
          <w:szCs w:val="28"/>
        </w:rPr>
        <w:t xml:space="preserve">Дефицит (профицит) бюджета на </w:t>
      </w:r>
      <w:r w:rsidR="00DC0820">
        <w:rPr>
          <w:b/>
          <w:sz w:val="28"/>
          <w:szCs w:val="28"/>
        </w:rPr>
        <w:t>2024</w:t>
      </w:r>
      <w:r w:rsidRPr="00DC0820">
        <w:rPr>
          <w:b/>
          <w:sz w:val="28"/>
          <w:szCs w:val="28"/>
        </w:rPr>
        <w:t>-</w:t>
      </w:r>
      <w:r w:rsidR="00DC0820">
        <w:rPr>
          <w:b/>
          <w:sz w:val="28"/>
          <w:szCs w:val="28"/>
        </w:rPr>
        <w:t>2026</w:t>
      </w:r>
      <w:r w:rsidRPr="00DC082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проектом решения о бюджете не запланирован. 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основных характеристик бюджета Плесского городского поселения  за период </w:t>
      </w:r>
      <w:r w:rsidR="00976B01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 и  на </w:t>
      </w:r>
      <w:r w:rsidR="00976B0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и плановый период </w:t>
      </w:r>
      <w:r w:rsidR="00976B0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и </w:t>
      </w:r>
      <w:r w:rsidR="00976B01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годов включительно представлена в таблице </w:t>
      </w:r>
    </w:p>
    <w:p w:rsidR="00627CB5" w:rsidRDefault="00627CB5" w:rsidP="00627CB5">
      <w:pPr>
        <w:pStyle w:val="a7"/>
        <w:spacing w:after="0"/>
        <w:ind w:left="0" w:right="-1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(в рублях):</w:t>
      </w:r>
    </w:p>
    <w:tbl>
      <w:tblPr>
        <w:tblpPr w:leftFromText="180" w:rightFromText="180" w:bottomFromText="200" w:vertAnchor="text" w:horzAnchor="margin" w:tblpX="-459" w:tblpY="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42"/>
        <w:gridCol w:w="1985"/>
        <w:gridCol w:w="2126"/>
        <w:gridCol w:w="2126"/>
      </w:tblGrid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Ожидаемое исполнение </w:t>
            </w:r>
          </w:p>
          <w:p w:rsidR="00627CB5" w:rsidRDefault="00627CB5" w:rsidP="00976B01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76B01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976B01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627CB5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976B01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  <w:r w:rsidR="00627CB5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976B01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</w:t>
            </w:r>
            <w:r w:rsidR="00627CB5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65AB8" w:rsidTr="00AB6C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Default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162 181 077,35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/>
                <w:sz w:val="28"/>
                <w:szCs w:val="28"/>
              </w:rPr>
              <w:t>86 592 177,96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/>
                <w:sz w:val="28"/>
                <w:szCs w:val="28"/>
              </w:rPr>
              <w:t>90 354 517,70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/>
                <w:sz w:val="28"/>
                <w:szCs w:val="28"/>
              </w:rPr>
              <w:t>71 708 612,00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165AB8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165AB8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165AB8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79,4</w:t>
            </w:r>
          </w:p>
        </w:tc>
      </w:tr>
      <w:tr w:rsidR="00165AB8" w:rsidTr="00F85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Default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AB8" w:rsidRPr="00165AB8" w:rsidRDefault="00165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63 846 134,56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Cs/>
                <w:sz w:val="28"/>
                <w:szCs w:val="28"/>
              </w:rPr>
              <w:t>77 017 575,76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Cs/>
                <w:sz w:val="28"/>
                <w:szCs w:val="28"/>
              </w:rPr>
              <w:t>80 609 656,16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Cs/>
                <w:sz w:val="28"/>
                <w:szCs w:val="28"/>
              </w:rPr>
              <w:t>68 639 942,00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85,2</w:t>
            </w:r>
          </w:p>
        </w:tc>
      </w:tr>
      <w:tr w:rsidR="00165AB8" w:rsidTr="000B5F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Default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AB8" w:rsidRPr="00165AB8" w:rsidRDefault="00165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98 334 942,79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Cs/>
                <w:sz w:val="28"/>
                <w:szCs w:val="28"/>
              </w:rPr>
              <w:t>9 574 602,20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Cs/>
                <w:sz w:val="28"/>
                <w:szCs w:val="28"/>
              </w:rPr>
              <w:t>9 744 861,54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Pr="00165AB8" w:rsidRDefault="00165AB8" w:rsidP="00165AB8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Cs/>
                <w:sz w:val="28"/>
                <w:szCs w:val="28"/>
              </w:rPr>
              <w:t>3 068 670,00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</w:t>
            </w:r>
          </w:p>
        </w:tc>
      </w:tr>
      <w:tr w:rsidR="00165AB8" w:rsidTr="005362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B8" w:rsidRDefault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B8" w:rsidRDefault="00165AB8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A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162 181 077,35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B8" w:rsidRPr="00165AB8" w:rsidRDefault="00165AB8" w:rsidP="00165A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/>
                <w:bCs/>
                <w:sz w:val="28"/>
                <w:szCs w:val="28"/>
              </w:rPr>
              <w:t>86 592 177,96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B8" w:rsidRPr="00165AB8" w:rsidRDefault="00165AB8" w:rsidP="00165A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/>
                <w:bCs/>
                <w:sz w:val="28"/>
                <w:szCs w:val="28"/>
              </w:rPr>
              <w:t>90 354 517,70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B8" w:rsidRPr="00165AB8" w:rsidRDefault="00165AB8" w:rsidP="00165A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5AB8">
              <w:rPr>
                <w:rFonts w:ascii="Times New Roman" w:hAnsi="Times New Roman"/>
                <w:b/>
                <w:bCs/>
                <w:sz w:val="28"/>
                <w:szCs w:val="28"/>
              </w:rPr>
              <w:t>71 708 612,00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165AB8" w:rsidRDefault="00B42D79" w:rsidP="00165AB8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79,4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Дефицит -</w:t>
            </w:r>
          </w:p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Профицит 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165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165AB8" w:rsidRDefault="00165AB8" w:rsidP="00627CB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Ожидаемые поступления в бюджет Плёсского городского поселения в </w:t>
      </w:r>
      <w:r w:rsidR="00A1283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году составят </w:t>
      </w:r>
      <w:r w:rsidR="00A12830" w:rsidRPr="00165A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162 181 077,35</w:t>
      </w:r>
      <w:r w:rsidR="00A128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Доля собственных доходов бюджета поселения в общей структуре доходов:</w:t>
      </w:r>
    </w:p>
    <w:p w:rsidR="00627CB5" w:rsidRDefault="00627CB5" w:rsidP="00627C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83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составит </w:t>
      </w:r>
      <w:r w:rsidR="00A12830" w:rsidRPr="00165AB8">
        <w:rPr>
          <w:rFonts w:ascii="Times New Roman" w:hAnsi="Times New Roman"/>
          <w:bCs/>
          <w:sz w:val="28"/>
          <w:szCs w:val="28"/>
        </w:rPr>
        <w:t>77 017 575,76</w:t>
      </w:r>
      <w:r w:rsidR="00A128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A12830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,1 %, доля безвозмездных поступлений составит </w:t>
      </w:r>
      <w:r w:rsidR="00A12830" w:rsidRPr="00165AB8">
        <w:rPr>
          <w:rFonts w:ascii="Times New Roman" w:hAnsi="Times New Roman"/>
          <w:bCs/>
          <w:sz w:val="28"/>
          <w:szCs w:val="28"/>
        </w:rPr>
        <w:t>9 574 602,20</w:t>
      </w:r>
      <w:r w:rsidR="00A128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A128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,9 %.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12830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  составит </w:t>
      </w:r>
      <w:r w:rsidR="00A12830" w:rsidRPr="00165AB8">
        <w:rPr>
          <w:rFonts w:ascii="Times New Roman" w:hAnsi="Times New Roman"/>
          <w:bCs/>
          <w:sz w:val="28"/>
          <w:szCs w:val="28"/>
        </w:rPr>
        <w:t>80 609 656,16</w:t>
      </w:r>
      <w:r w:rsidR="00A128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A12830">
        <w:rPr>
          <w:rFonts w:ascii="Times New Roman" w:hAnsi="Times New Roman"/>
          <w:sz w:val="28"/>
          <w:szCs w:val="28"/>
        </w:rPr>
        <w:t>89,2</w:t>
      </w:r>
      <w:r>
        <w:rPr>
          <w:rFonts w:ascii="Times New Roman" w:hAnsi="Times New Roman"/>
          <w:sz w:val="28"/>
          <w:szCs w:val="28"/>
        </w:rPr>
        <w:t xml:space="preserve">%, доля безвозмездных поступлений составит </w:t>
      </w:r>
      <w:r w:rsidR="00A12830" w:rsidRPr="00165AB8">
        <w:rPr>
          <w:rFonts w:ascii="Times New Roman" w:hAnsi="Times New Roman"/>
          <w:bCs/>
          <w:sz w:val="28"/>
          <w:szCs w:val="28"/>
        </w:rPr>
        <w:t>9 744 861,54</w:t>
      </w:r>
      <w:r w:rsidR="00A128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A12830">
        <w:rPr>
          <w:rFonts w:ascii="Times New Roman" w:hAnsi="Times New Roman"/>
          <w:sz w:val="28"/>
          <w:szCs w:val="28"/>
        </w:rPr>
        <w:t>10,8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627CB5" w:rsidRDefault="00A12830" w:rsidP="00627C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627CB5">
        <w:rPr>
          <w:rFonts w:ascii="Times New Roman" w:hAnsi="Times New Roman"/>
          <w:sz w:val="28"/>
          <w:szCs w:val="28"/>
        </w:rPr>
        <w:t xml:space="preserve"> год   составит </w:t>
      </w:r>
      <w:r w:rsidRPr="00165AB8">
        <w:rPr>
          <w:rFonts w:ascii="Times New Roman" w:hAnsi="Times New Roman"/>
          <w:bCs/>
          <w:sz w:val="28"/>
          <w:szCs w:val="28"/>
        </w:rPr>
        <w:t>68 639 942,00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27CB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95,7</w:t>
      </w:r>
      <w:r w:rsidR="00627CB5">
        <w:rPr>
          <w:rFonts w:ascii="Times New Roman" w:hAnsi="Times New Roman"/>
          <w:sz w:val="28"/>
          <w:szCs w:val="28"/>
        </w:rPr>
        <w:t xml:space="preserve"> %, доля безвозмездных поступлений составит </w:t>
      </w:r>
      <w:r w:rsidRPr="00165AB8">
        <w:rPr>
          <w:rFonts w:ascii="Times New Roman" w:hAnsi="Times New Roman"/>
          <w:bCs/>
          <w:sz w:val="28"/>
          <w:szCs w:val="28"/>
        </w:rPr>
        <w:t>3 068 670,00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27CB5">
        <w:rPr>
          <w:rFonts w:ascii="Times New Roman" w:hAnsi="Times New Roman"/>
          <w:bCs/>
          <w:sz w:val="28"/>
          <w:szCs w:val="28"/>
        </w:rPr>
        <w:t>рублей</w:t>
      </w:r>
      <w:r w:rsidR="00627C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7CB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4,3</w:t>
      </w:r>
      <w:r w:rsidR="00627CB5">
        <w:rPr>
          <w:rFonts w:ascii="Times New Roman" w:hAnsi="Times New Roman"/>
          <w:sz w:val="28"/>
          <w:szCs w:val="28"/>
        </w:rPr>
        <w:t xml:space="preserve"> %.</w:t>
      </w:r>
    </w:p>
    <w:p w:rsidR="00627CB5" w:rsidRDefault="00627CB5" w:rsidP="00627CB5">
      <w:pPr>
        <w:pStyle w:val="21"/>
        <w:jc w:val="center"/>
      </w:pPr>
    </w:p>
    <w:p w:rsidR="00627CB5" w:rsidRDefault="00627CB5" w:rsidP="00627CB5">
      <w:pPr>
        <w:pStyle w:val="21"/>
        <w:jc w:val="center"/>
        <w:rPr>
          <w:b/>
        </w:rPr>
      </w:pPr>
    </w:p>
    <w:p w:rsidR="00627CB5" w:rsidRDefault="00627CB5" w:rsidP="00627C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бюджета Плесского городского поселения </w:t>
      </w:r>
    </w:p>
    <w:p w:rsidR="00627CB5" w:rsidRDefault="00627CB5" w:rsidP="00627C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="00CD601C">
        <w:rPr>
          <w:rFonts w:ascii="Times New Roman" w:hAnsi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</w:t>
      </w:r>
      <w:r w:rsidR="00CD601C">
        <w:rPr>
          <w:rFonts w:ascii="Times New Roman" w:hAnsi="Times New Roman"/>
          <w:b/>
          <w:bCs/>
          <w:color w:val="000000"/>
          <w:sz w:val="28"/>
          <w:szCs w:val="28"/>
        </w:rPr>
        <w:t>2025 и 2026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27CB5" w:rsidRDefault="00627CB5" w:rsidP="00627CB5">
      <w:pPr>
        <w:tabs>
          <w:tab w:val="left" w:pos="900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бюджета Плесское городского поселения  на </w:t>
      </w:r>
      <w:r w:rsidR="00CD601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CD601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D601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годов сформирован: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                                   с 1 января </w:t>
      </w:r>
      <w:r w:rsidR="00CD601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основе прогноза социально-экономического развития ПГП на </w:t>
      </w:r>
      <w:r w:rsidR="00CD601C">
        <w:rPr>
          <w:rFonts w:ascii="Times New Roman" w:hAnsi="Times New Roman"/>
          <w:sz w:val="28"/>
          <w:szCs w:val="28"/>
        </w:rPr>
        <w:t xml:space="preserve">2024 – 2026 </w:t>
      </w:r>
      <w:r>
        <w:rPr>
          <w:rFonts w:ascii="Times New Roman" w:hAnsi="Times New Roman"/>
          <w:sz w:val="28"/>
          <w:szCs w:val="28"/>
        </w:rPr>
        <w:t>годы;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 учетом основных направлений бюджетной и налоговой политики ПГП на </w:t>
      </w:r>
      <w:r w:rsidR="00CD601C">
        <w:rPr>
          <w:rFonts w:ascii="Times New Roman" w:hAnsi="Times New Roman"/>
          <w:sz w:val="28"/>
          <w:szCs w:val="28"/>
        </w:rPr>
        <w:t xml:space="preserve">2024 – 2026 </w:t>
      </w:r>
      <w:r>
        <w:rPr>
          <w:rFonts w:ascii="Times New Roman" w:hAnsi="Times New Roman"/>
          <w:sz w:val="28"/>
          <w:szCs w:val="28"/>
        </w:rPr>
        <w:t xml:space="preserve">годы; 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учётом прогноза администраторов доходов;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 учетом безвозмездных поступлений от других бюджетов бюджетной системы (на основании проекта Закона Ивановской области «Об областном бюджете на </w:t>
      </w:r>
      <w:r w:rsidR="00CD601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CD601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D601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годов»);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-без учета прогнозного плана приватизации муниципального имущества Плесского городского поселения. </w:t>
      </w:r>
    </w:p>
    <w:p w:rsidR="00627CB5" w:rsidRDefault="00627CB5" w:rsidP="00627C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86311746"/>
      <w:r>
        <w:rPr>
          <w:rFonts w:ascii="Times New Roman" w:hAnsi="Times New Roman"/>
          <w:sz w:val="28"/>
          <w:szCs w:val="28"/>
        </w:rPr>
        <w:lastRenderedPageBreak/>
        <w:t xml:space="preserve">Общая сумма доходов бюджета ПГП на </w:t>
      </w:r>
      <w:r w:rsidR="00CD601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прогнозируется в сумме </w:t>
      </w:r>
      <w:r w:rsidR="00CD601C">
        <w:rPr>
          <w:rFonts w:ascii="Times New Roman" w:hAnsi="Times New Roman"/>
          <w:sz w:val="28"/>
          <w:szCs w:val="28"/>
        </w:rPr>
        <w:t xml:space="preserve"> </w:t>
      </w:r>
      <w:r w:rsidR="00CD601C" w:rsidRPr="00165AB8">
        <w:rPr>
          <w:rFonts w:ascii="Times New Roman" w:hAnsi="Times New Roman"/>
          <w:b/>
          <w:sz w:val="28"/>
          <w:szCs w:val="28"/>
        </w:rPr>
        <w:t>86 592 177,96</w:t>
      </w:r>
      <w:r w:rsidR="00CD60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bookmarkEnd w:id="0"/>
      <w:r>
        <w:rPr>
          <w:rFonts w:ascii="Times New Roman" w:hAnsi="Times New Roman"/>
          <w:sz w:val="28"/>
          <w:szCs w:val="28"/>
        </w:rPr>
        <w:t xml:space="preserve">, что ниже уровня </w:t>
      </w:r>
      <w:r w:rsidR="00CD601C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CD601C">
        <w:rPr>
          <w:rFonts w:ascii="Times New Roman" w:hAnsi="Times New Roman"/>
          <w:sz w:val="28"/>
          <w:szCs w:val="28"/>
        </w:rPr>
        <w:t>75 588 899,39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CD601C">
        <w:rPr>
          <w:rFonts w:ascii="Times New Roman" w:hAnsi="Times New Roman"/>
          <w:sz w:val="28"/>
          <w:szCs w:val="28"/>
        </w:rPr>
        <w:t xml:space="preserve"> или 53,4% </w:t>
      </w:r>
      <w:r>
        <w:rPr>
          <w:rFonts w:ascii="Times New Roman" w:hAnsi="Times New Roman"/>
          <w:sz w:val="28"/>
          <w:szCs w:val="28"/>
        </w:rPr>
        <w:t xml:space="preserve"> (за счет уменьшения безвозмездных поступлений).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Ожидаемое поступление налоговых и неналоговых доходов в </w:t>
      </w:r>
      <w:r w:rsidR="00F37BB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 составит </w:t>
      </w:r>
      <w:r w:rsidR="00F37BB3" w:rsidRPr="00CC5CF2">
        <w:rPr>
          <w:b/>
          <w:bCs/>
          <w:sz w:val="20"/>
        </w:rPr>
        <w:t>77 017 575,76</w:t>
      </w:r>
      <w:r w:rsidR="00F37BB3">
        <w:rPr>
          <w:b/>
          <w:bCs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поступления НДФЛ на </w:t>
      </w:r>
      <w:r w:rsidR="00F37BB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37BB3">
        <w:rPr>
          <w:rFonts w:ascii="Times New Roman" w:hAnsi="Times New Roman"/>
          <w:sz w:val="28"/>
          <w:szCs w:val="28"/>
        </w:rPr>
        <w:t xml:space="preserve"> </w:t>
      </w:r>
      <w:r w:rsidRPr="00F37BB3">
        <w:rPr>
          <w:rFonts w:ascii="Times New Roman" w:hAnsi="Times New Roman"/>
          <w:sz w:val="28"/>
          <w:szCs w:val="28"/>
        </w:rPr>
        <w:t xml:space="preserve">составит </w:t>
      </w:r>
      <w:r w:rsidR="00F37BB3" w:rsidRPr="00F37BB3">
        <w:rPr>
          <w:rFonts w:ascii="Times New Roman" w:hAnsi="Times New Roman"/>
          <w:bCs/>
          <w:sz w:val="28"/>
          <w:szCs w:val="28"/>
        </w:rPr>
        <w:t xml:space="preserve">36 991 001,00 </w:t>
      </w:r>
      <w:r w:rsidRPr="00F37BB3">
        <w:rPr>
          <w:rFonts w:ascii="Times New Roman" w:hAnsi="Times New Roman"/>
          <w:sz w:val="28"/>
          <w:szCs w:val="28"/>
        </w:rPr>
        <w:t>руб.</w:t>
      </w:r>
    </w:p>
    <w:p w:rsidR="00627CB5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 xml:space="preserve">Прогноз поступлений акцизов в </w:t>
      </w:r>
      <w:r w:rsidR="004C41CA" w:rsidRPr="004C41CA">
        <w:rPr>
          <w:rFonts w:ascii="Times New Roman" w:hAnsi="Times New Roman"/>
          <w:sz w:val="28"/>
          <w:szCs w:val="28"/>
        </w:rPr>
        <w:t>2024</w:t>
      </w:r>
      <w:r w:rsidRPr="004C41CA">
        <w:rPr>
          <w:rFonts w:ascii="Times New Roman" w:hAnsi="Times New Roman"/>
          <w:sz w:val="28"/>
          <w:szCs w:val="28"/>
        </w:rPr>
        <w:t xml:space="preserve"> году составляет 1 136 700,0 руб.  Доля акцизов в структуре прогноза налоговых доходов бюджета ПГП в </w:t>
      </w:r>
      <w:r w:rsidR="004C41CA" w:rsidRPr="004C41CA">
        <w:rPr>
          <w:rFonts w:ascii="Times New Roman" w:hAnsi="Times New Roman"/>
          <w:sz w:val="28"/>
          <w:szCs w:val="28"/>
        </w:rPr>
        <w:t>2024</w:t>
      </w:r>
      <w:r w:rsidRPr="004C41CA">
        <w:rPr>
          <w:rFonts w:ascii="Times New Roman" w:hAnsi="Times New Roman"/>
          <w:sz w:val="28"/>
          <w:szCs w:val="28"/>
        </w:rPr>
        <w:t xml:space="preserve"> году прогнозируется на уровне </w:t>
      </w:r>
      <w:r w:rsidR="004C41CA" w:rsidRPr="004C41CA">
        <w:rPr>
          <w:rFonts w:ascii="Times New Roman" w:hAnsi="Times New Roman"/>
          <w:sz w:val="28"/>
          <w:szCs w:val="28"/>
        </w:rPr>
        <w:t>1</w:t>
      </w:r>
      <w:r w:rsidRPr="004C41CA">
        <w:rPr>
          <w:rFonts w:ascii="Times New Roman" w:hAnsi="Times New Roman"/>
          <w:sz w:val="28"/>
          <w:szCs w:val="28"/>
        </w:rPr>
        <w:t xml:space="preserve">,3%. </w:t>
      </w:r>
    </w:p>
    <w:p w:rsidR="00627CB5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>Прогноз поступлений доходов от уплаты акцизов на нефтепродукты подлежит корректировке в случае получения уточненного прогноза доходов от главного администратора доходов - Управления Федерального казначейства по Ивановской области.</w:t>
      </w:r>
    </w:p>
    <w:p w:rsidR="00627CB5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 xml:space="preserve">Прогноз по налогам на имущество в структуре налоговых доходов бюджета ПГП в </w:t>
      </w:r>
      <w:r w:rsidR="004C41CA" w:rsidRPr="004C41CA">
        <w:rPr>
          <w:rFonts w:ascii="Times New Roman" w:hAnsi="Times New Roman"/>
          <w:sz w:val="28"/>
          <w:szCs w:val="28"/>
        </w:rPr>
        <w:t>2024</w:t>
      </w:r>
      <w:r w:rsidRPr="004C41CA">
        <w:rPr>
          <w:rFonts w:ascii="Times New Roman" w:hAnsi="Times New Roman"/>
          <w:sz w:val="28"/>
          <w:szCs w:val="28"/>
        </w:rPr>
        <w:t xml:space="preserve"> году составляют </w:t>
      </w:r>
      <w:r w:rsidR="004C41CA" w:rsidRPr="004C41CA">
        <w:rPr>
          <w:rFonts w:ascii="Times New Roman" w:hAnsi="Times New Roman"/>
          <w:b/>
          <w:bCs/>
          <w:sz w:val="28"/>
          <w:szCs w:val="28"/>
        </w:rPr>
        <w:t xml:space="preserve">13 700 000,00 </w:t>
      </w:r>
      <w:r w:rsidRPr="004C41CA">
        <w:rPr>
          <w:rFonts w:ascii="Times New Roman" w:hAnsi="Times New Roman"/>
          <w:sz w:val="28"/>
          <w:szCs w:val="28"/>
        </w:rPr>
        <w:t xml:space="preserve">руб. </w:t>
      </w:r>
    </w:p>
    <w:p w:rsidR="00627CB5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>Расчет поступлений в бюджет ПГП доходов от налога на имущество произведен УФНС № 4 по Ивановской области.</w:t>
      </w:r>
    </w:p>
    <w:p w:rsidR="004C41CA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 xml:space="preserve">Доходы от использования имущества, находящегося в муниципальной собственности, прогнозируются в </w:t>
      </w:r>
      <w:r w:rsidR="004C41CA" w:rsidRPr="004C41CA">
        <w:rPr>
          <w:rFonts w:ascii="Times New Roman" w:hAnsi="Times New Roman"/>
          <w:sz w:val="28"/>
          <w:szCs w:val="28"/>
        </w:rPr>
        <w:t>2024</w:t>
      </w:r>
      <w:r w:rsidRPr="004C41CA">
        <w:rPr>
          <w:rFonts w:ascii="Times New Roman" w:hAnsi="Times New Roman"/>
          <w:sz w:val="28"/>
          <w:szCs w:val="28"/>
        </w:rPr>
        <w:t xml:space="preserve"> году в сумме </w:t>
      </w:r>
      <w:r w:rsidR="004C41CA" w:rsidRPr="004C41CA">
        <w:rPr>
          <w:rFonts w:ascii="Times New Roman" w:hAnsi="Times New Roman"/>
          <w:b/>
          <w:bCs/>
          <w:sz w:val="28"/>
          <w:szCs w:val="28"/>
        </w:rPr>
        <w:t xml:space="preserve">1 970 000,00 </w:t>
      </w:r>
      <w:r w:rsidRPr="004C41CA">
        <w:rPr>
          <w:rFonts w:ascii="Times New Roman" w:hAnsi="Times New Roman"/>
          <w:sz w:val="28"/>
          <w:szCs w:val="28"/>
        </w:rPr>
        <w:t>руб</w:t>
      </w:r>
      <w:r w:rsidR="004C41CA" w:rsidRPr="004C41CA">
        <w:rPr>
          <w:rFonts w:ascii="Times New Roman" w:hAnsi="Times New Roman"/>
          <w:sz w:val="28"/>
          <w:szCs w:val="28"/>
        </w:rPr>
        <w:t>.</w:t>
      </w:r>
    </w:p>
    <w:p w:rsidR="00627CB5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>Главными администраторами доходов от использования имущества, находящегося в муниципальной собственности, является Администрация Плесского городского поселения.</w:t>
      </w:r>
    </w:p>
    <w:p w:rsidR="00627CB5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 xml:space="preserve">Доходы от оказания платных услуг и компенсации затрат составят </w:t>
      </w:r>
      <w:r w:rsidR="004C41CA" w:rsidRPr="004C41CA">
        <w:rPr>
          <w:rFonts w:ascii="Times New Roman" w:hAnsi="Times New Roman"/>
          <w:b/>
          <w:bCs/>
          <w:sz w:val="28"/>
          <w:szCs w:val="28"/>
        </w:rPr>
        <w:t xml:space="preserve">310 500,00 </w:t>
      </w:r>
      <w:r w:rsidRPr="004C41CA">
        <w:rPr>
          <w:rFonts w:ascii="Times New Roman" w:hAnsi="Times New Roman"/>
          <w:sz w:val="28"/>
          <w:szCs w:val="28"/>
        </w:rPr>
        <w:t>руб., в т.ч</w:t>
      </w:r>
      <w:proofErr w:type="gramStart"/>
      <w:r w:rsidRPr="004C41CA">
        <w:rPr>
          <w:rFonts w:ascii="Times New Roman" w:hAnsi="Times New Roman"/>
          <w:sz w:val="28"/>
          <w:szCs w:val="28"/>
        </w:rPr>
        <w:t>..</w:t>
      </w:r>
      <w:proofErr w:type="gramEnd"/>
    </w:p>
    <w:p w:rsidR="00627CB5" w:rsidRPr="004C41CA" w:rsidRDefault="00627CB5" w:rsidP="00627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прогнозируются на </w:t>
      </w:r>
      <w:r w:rsidR="004C41CA" w:rsidRPr="004C41CA">
        <w:rPr>
          <w:rFonts w:ascii="Times New Roman" w:hAnsi="Times New Roman"/>
          <w:sz w:val="28"/>
          <w:szCs w:val="28"/>
        </w:rPr>
        <w:t>2024</w:t>
      </w:r>
      <w:r w:rsidRPr="004C41CA">
        <w:rPr>
          <w:rFonts w:ascii="Times New Roman" w:hAnsi="Times New Roman"/>
          <w:sz w:val="28"/>
          <w:szCs w:val="28"/>
        </w:rPr>
        <w:t xml:space="preserve"> год в размере </w:t>
      </w:r>
      <w:r w:rsidR="004C41CA" w:rsidRPr="004C41CA">
        <w:rPr>
          <w:rFonts w:ascii="Times New Roman" w:hAnsi="Times New Roman"/>
          <w:b/>
          <w:bCs/>
          <w:sz w:val="28"/>
          <w:szCs w:val="28"/>
        </w:rPr>
        <w:t xml:space="preserve">22 894 099,27 </w:t>
      </w:r>
      <w:r w:rsidRPr="004C41CA">
        <w:rPr>
          <w:rFonts w:ascii="Times New Roman" w:hAnsi="Times New Roman"/>
          <w:sz w:val="28"/>
          <w:szCs w:val="28"/>
        </w:rPr>
        <w:t>руб.</w:t>
      </w:r>
    </w:p>
    <w:p w:rsidR="00627CB5" w:rsidRPr="004C41CA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1CA">
        <w:rPr>
          <w:rFonts w:ascii="Times New Roman" w:hAnsi="Times New Roman"/>
          <w:sz w:val="28"/>
          <w:szCs w:val="28"/>
        </w:rPr>
        <w:t xml:space="preserve">Главным администратором данных доходов является Администрация Плесского городского поселения. </w:t>
      </w:r>
    </w:p>
    <w:p w:rsidR="00627CB5" w:rsidRDefault="00627CB5" w:rsidP="00627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из </w:t>
      </w:r>
      <w:r w:rsidR="004C41CA">
        <w:rPr>
          <w:rFonts w:ascii="Times New Roman" w:hAnsi="Times New Roman"/>
          <w:sz w:val="28"/>
          <w:szCs w:val="28"/>
        </w:rPr>
        <w:t>областного бюджета на 2024</w:t>
      </w:r>
      <w:r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8B0930" w:rsidRPr="00165AB8">
        <w:rPr>
          <w:rFonts w:ascii="Times New Roman" w:hAnsi="Times New Roman"/>
          <w:bCs/>
          <w:sz w:val="28"/>
          <w:szCs w:val="28"/>
        </w:rPr>
        <w:t>9 574 602,20</w:t>
      </w:r>
      <w:r w:rsidR="008B0930">
        <w:rPr>
          <w:rFonts w:ascii="Times New Roman" w:hAnsi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627CB5" w:rsidRDefault="00627CB5" w:rsidP="00627C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Дотация бюджетам городских поселений на поддержку мер по обеспечению сбалансированности бюджетов на </w:t>
      </w:r>
      <w:r w:rsidR="008B093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году будет установлена</w:t>
      </w:r>
      <w:r>
        <w:rPr>
          <w:rFonts w:ascii="Times New Roman" w:hAnsi="Times New Roman"/>
          <w:sz w:val="28"/>
        </w:rPr>
        <w:t xml:space="preserve"> в соответствии с законом Ивановской области «Об областном бюджете на </w:t>
      </w:r>
      <w:r w:rsidR="008B093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на плановый период </w:t>
      </w:r>
      <w:r w:rsidR="008B0930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и </w:t>
      </w:r>
      <w:r w:rsidR="008B0930"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годов».</w:t>
      </w:r>
    </w:p>
    <w:p w:rsidR="00627CB5" w:rsidRDefault="00627CB5" w:rsidP="00627C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Субсидия на 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в </w:t>
      </w:r>
      <w:r w:rsidR="008B093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году, будет установлена</w:t>
      </w:r>
      <w:r>
        <w:rPr>
          <w:rFonts w:ascii="Times New Roman" w:hAnsi="Times New Roman"/>
          <w:sz w:val="28"/>
        </w:rPr>
        <w:t xml:space="preserve"> в соответствии с законом Ивановской области «Об областном бюджете на </w:t>
      </w:r>
      <w:r w:rsidR="008B093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на плановый период </w:t>
      </w:r>
      <w:r w:rsidR="008B0930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и </w:t>
      </w:r>
      <w:r w:rsidR="008B0930"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годов».</w:t>
      </w:r>
    </w:p>
    <w:p w:rsidR="00627CB5" w:rsidRDefault="00627CB5" w:rsidP="00AE5F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Субвенция бюджетам городских поселений на осуществление первичного воинского учета на </w:t>
      </w:r>
      <w:r w:rsidRPr="008B0930">
        <w:rPr>
          <w:rFonts w:ascii="Times New Roman" w:hAnsi="Times New Roman"/>
          <w:sz w:val="28"/>
          <w:szCs w:val="28"/>
        </w:rPr>
        <w:t xml:space="preserve">территориях, где </w:t>
      </w:r>
      <w:proofErr w:type="gramStart"/>
      <w:r w:rsidRPr="008B0930">
        <w:rPr>
          <w:rFonts w:ascii="Times New Roman" w:hAnsi="Times New Roman"/>
          <w:sz w:val="28"/>
          <w:szCs w:val="28"/>
        </w:rPr>
        <w:t xml:space="preserve">отсутствуют военные комиссариаты в </w:t>
      </w:r>
      <w:r w:rsidR="008B0930" w:rsidRPr="008B0930">
        <w:rPr>
          <w:rFonts w:ascii="Times New Roman" w:hAnsi="Times New Roman"/>
          <w:sz w:val="28"/>
          <w:szCs w:val="28"/>
        </w:rPr>
        <w:t>2024</w:t>
      </w:r>
      <w:r w:rsidRPr="008B0930">
        <w:rPr>
          <w:rFonts w:ascii="Times New Roman" w:hAnsi="Times New Roman"/>
          <w:sz w:val="28"/>
          <w:szCs w:val="28"/>
        </w:rPr>
        <w:t xml:space="preserve"> году составит</w:t>
      </w:r>
      <w:proofErr w:type="gramEnd"/>
      <w:r w:rsidRPr="008B0930">
        <w:rPr>
          <w:rFonts w:ascii="Times New Roman" w:hAnsi="Times New Roman"/>
          <w:sz w:val="28"/>
          <w:szCs w:val="28"/>
        </w:rPr>
        <w:t xml:space="preserve"> </w:t>
      </w:r>
      <w:r w:rsidR="008B0930" w:rsidRPr="008B0930">
        <w:rPr>
          <w:rFonts w:ascii="Times New Roman" w:hAnsi="Times New Roman"/>
          <w:b/>
          <w:bCs/>
          <w:sz w:val="28"/>
          <w:szCs w:val="28"/>
        </w:rPr>
        <w:t xml:space="preserve">301 500,00 </w:t>
      </w:r>
      <w:r w:rsidRPr="008B0930">
        <w:rPr>
          <w:rFonts w:ascii="Times New Roman" w:hAnsi="Times New Roman"/>
          <w:sz w:val="28"/>
          <w:szCs w:val="28"/>
        </w:rPr>
        <w:t xml:space="preserve">руб. </w:t>
      </w:r>
    </w:p>
    <w:p w:rsidR="00627CB5" w:rsidRDefault="00627CB5" w:rsidP="00627CB5">
      <w:pPr>
        <w:spacing w:after="0" w:line="240" w:lineRule="auto"/>
        <w:ind w:right="-25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7CB5" w:rsidRDefault="00627CB5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Анализ распределения расходов бюджета Плесского                                           городского поселения по разделам и подразделам классификации расходов бюджетов на </w:t>
      </w:r>
      <w:r w:rsidR="00AE5F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</w:t>
      </w:r>
      <w:r w:rsidR="00AE5F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AE5F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627CB5" w:rsidRDefault="00627CB5" w:rsidP="00627CB5">
      <w:pPr>
        <w:pStyle w:val="a7"/>
        <w:spacing w:after="0"/>
        <w:ind w:left="0" w:right="-143"/>
        <w:jc w:val="both"/>
        <w:rPr>
          <w:sz w:val="28"/>
          <w:szCs w:val="28"/>
        </w:rPr>
      </w:pPr>
    </w:p>
    <w:tbl>
      <w:tblPr>
        <w:tblW w:w="9945" w:type="dxa"/>
        <w:tblInd w:w="93" w:type="dxa"/>
        <w:tblLayout w:type="fixed"/>
        <w:tblLook w:val="04A0"/>
      </w:tblPr>
      <w:tblGrid>
        <w:gridCol w:w="726"/>
        <w:gridCol w:w="1120"/>
        <w:gridCol w:w="299"/>
        <w:gridCol w:w="1560"/>
        <w:gridCol w:w="284"/>
        <w:gridCol w:w="283"/>
        <w:gridCol w:w="1135"/>
        <w:gridCol w:w="283"/>
        <w:gridCol w:w="1702"/>
        <w:gridCol w:w="994"/>
        <w:gridCol w:w="708"/>
        <w:gridCol w:w="567"/>
        <w:gridCol w:w="284"/>
      </w:tblGrid>
      <w:tr w:rsidR="00627CB5" w:rsidTr="00D87D82">
        <w:trPr>
          <w:gridAfter w:val="1"/>
          <w:wAfter w:w="284" w:type="dxa"/>
          <w:trHeight w:val="80"/>
        </w:trPr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B5" w:rsidRDefault="00627C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6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7CB5" w:rsidRDefault="00627CB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B5" w:rsidRDefault="0062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7CB5" w:rsidTr="00D87D82">
        <w:trPr>
          <w:gridAfter w:val="1"/>
          <w:wAfter w:w="284" w:type="dxa"/>
          <w:trHeight w:val="360"/>
        </w:trPr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7CB5" w:rsidRDefault="0062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7CB5" w:rsidRDefault="00627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B5" w:rsidRDefault="00627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7CB5" w:rsidRDefault="00627C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7CB5" w:rsidRDefault="00627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Единица измерения: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CB5" w:rsidRDefault="00627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7CB5" w:rsidTr="00D87D82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Раздел/ подраздел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-108" w:right="17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Ожидаемое исполнение</w:t>
            </w:r>
          </w:p>
          <w:p w:rsidR="00627CB5" w:rsidRDefault="00627CB5" w:rsidP="00D87D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 </w:t>
            </w:r>
            <w:r w:rsidR="00D87D82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CB5" w:rsidRDefault="00D87D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="00627C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CB5" w:rsidRDefault="00D87D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  <w:r w:rsidR="00627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CB5" w:rsidRDefault="00D87D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  <w:r w:rsidR="00627CB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 w:rsidP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Удельный вес расходов на </w:t>
            </w:r>
            <w:r w:rsidR="00D87D82">
              <w:rPr>
                <w:rFonts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D87D82" w:rsidTr="00D87D8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spacing w:after="0" w:line="240" w:lineRule="auto"/>
              <w:ind w:left="-111" w:right="-10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87D82">
              <w:rPr>
                <w:rFonts w:eastAsia="Times New Roman" w:cs="Calibri"/>
                <w:color w:val="000000"/>
                <w:lang w:eastAsia="ru-RU"/>
              </w:rPr>
              <w:t>37 204 321,60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21 346 461,16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22 340 134,17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24 358 514,51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24,6</w:t>
            </w:r>
          </w:p>
        </w:tc>
      </w:tr>
      <w:tr w:rsidR="00D87D82" w:rsidTr="00D87D82">
        <w:trPr>
          <w:trHeight w:val="29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spacing w:after="0" w:line="240" w:lineRule="auto"/>
              <w:ind w:left="-111" w:right="-10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87D82">
              <w:rPr>
                <w:rFonts w:eastAsia="Times New Roman" w:cs="Calibri"/>
                <w:color w:val="000000"/>
                <w:lang w:eastAsia="ru-RU"/>
              </w:rPr>
              <w:t>288 600,00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82">
              <w:rPr>
                <w:rFonts w:ascii="Times New Roman" w:hAnsi="Times New Roman"/>
                <w:sz w:val="24"/>
                <w:szCs w:val="24"/>
              </w:rPr>
              <w:t>301 500,00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82">
              <w:rPr>
                <w:rFonts w:ascii="Times New Roman" w:hAnsi="Times New Roman"/>
                <w:sz w:val="24"/>
                <w:szCs w:val="24"/>
              </w:rPr>
              <w:t>312 180,00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8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D87D82" w:rsidTr="00D87D8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spacing w:after="0" w:line="240" w:lineRule="auto"/>
              <w:ind w:left="-111" w:right="-10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87D82">
              <w:rPr>
                <w:rFonts w:eastAsia="Times New Roman" w:cs="Calibri"/>
                <w:color w:val="000000"/>
                <w:lang w:eastAsia="ru-RU"/>
              </w:rPr>
              <w:t>1 646 378,85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1 476 378,85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1 550 197,79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1 705 217,57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1,7</w:t>
            </w:r>
          </w:p>
        </w:tc>
      </w:tr>
      <w:tr w:rsidR="00D87D82" w:rsidTr="00D87D8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D87D82" w:rsidRDefault="00D87D82" w:rsidP="00D87D82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7D82">
              <w:rPr>
                <w:rFonts w:eastAsia="Times New Roman" w:cs="Calibri"/>
                <w:color w:val="000000"/>
                <w:lang w:eastAsia="ru-RU"/>
              </w:rPr>
              <w:t>48 256 993,18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23 061 536,38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23 900 808,35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18 937 102,07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26,6</w:t>
            </w:r>
          </w:p>
        </w:tc>
      </w:tr>
      <w:tr w:rsidR="00D87D82" w:rsidTr="00D87D8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spacing w:after="0" w:line="240" w:lineRule="auto"/>
              <w:ind w:left="-111" w:right="-10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87D82">
              <w:rPr>
                <w:rFonts w:eastAsia="Times New Roman" w:cs="Calibri"/>
                <w:color w:val="000000"/>
                <w:lang w:eastAsia="ru-RU"/>
              </w:rPr>
              <w:t>54 899 164,62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20 602 290,15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27 603 462,50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12 060 770,96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23,8</w:t>
            </w:r>
          </w:p>
        </w:tc>
      </w:tr>
      <w:tr w:rsidR="00D87D82" w:rsidTr="00D87D82">
        <w:trPr>
          <w:trHeight w:val="4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8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8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8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0,1</w:t>
            </w:r>
          </w:p>
        </w:tc>
      </w:tr>
      <w:tr w:rsidR="00D87D82" w:rsidTr="00D87D8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D87D82" w:rsidRPr="00D87D82" w:rsidRDefault="00D87D82" w:rsidP="00D87D82">
            <w:pPr>
              <w:spacing w:after="0" w:line="240" w:lineRule="auto"/>
              <w:ind w:left="-111" w:right="-10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87D82">
              <w:rPr>
                <w:rFonts w:eastAsia="Times New Roman" w:cs="Calibri"/>
                <w:color w:val="000000"/>
                <w:lang w:eastAsia="ru-RU"/>
              </w:rPr>
              <w:t>19 527 556,68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19 445 949,00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14 324 783,00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Cs/>
                <w:sz w:val="24"/>
                <w:szCs w:val="24"/>
              </w:rPr>
              <w:t>14 324 055,00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87D82" w:rsidRDefault="00417C57" w:rsidP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22,5</w:t>
            </w:r>
          </w:p>
        </w:tc>
      </w:tr>
      <w:tr w:rsidR="00417C57" w:rsidTr="00121D1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C57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C57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417C57" w:rsidRPr="00D87D82" w:rsidRDefault="00417C57" w:rsidP="00D87D82">
            <w:pPr>
              <w:spacing w:after="0" w:line="240" w:lineRule="auto"/>
              <w:ind w:left="-111" w:right="-104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87D82">
              <w:rPr>
                <w:rFonts w:eastAsia="Times New Roman" w:cs="Calibri"/>
                <w:color w:val="000000"/>
                <w:lang w:eastAsia="ru-RU"/>
              </w:rPr>
              <w:t>328 062,42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C57" w:rsidRPr="00417C57" w:rsidRDefault="00417C57" w:rsidP="0041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C57">
              <w:rPr>
                <w:rFonts w:ascii="Times New Roman" w:hAnsi="Times New Roman"/>
                <w:sz w:val="24"/>
                <w:szCs w:val="24"/>
              </w:rPr>
              <w:t>328 062,42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C57" w:rsidRPr="00417C57" w:rsidRDefault="00417C57" w:rsidP="0041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C57">
              <w:rPr>
                <w:rFonts w:ascii="Times New Roman" w:hAnsi="Times New Roman"/>
                <w:sz w:val="24"/>
                <w:szCs w:val="24"/>
              </w:rPr>
              <w:t>292 951,89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C57" w:rsidRPr="00417C57" w:rsidRDefault="00417C57" w:rsidP="0041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C57">
              <w:rPr>
                <w:rFonts w:ascii="Times New Roman" w:hAnsi="Times New Roman"/>
                <w:sz w:val="24"/>
                <w:szCs w:val="24"/>
              </w:rPr>
              <w:t>292 951,89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C57" w:rsidRDefault="0041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</w:tr>
      <w:tr w:rsidR="00D87D82" w:rsidTr="00D87D82">
        <w:trPr>
          <w:trHeight w:val="37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7D82" w:rsidRDefault="00D87D82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560" w:type="dxa"/>
            <w:hideMark/>
          </w:tcPr>
          <w:p w:rsidR="00D87D82" w:rsidRDefault="00D87D82" w:rsidP="00D87D82">
            <w:pPr>
              <w:ind w:left="-111" w:right="-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D87D82" w:rsidTr="00C919FE">
        <w:trPr>
          <w:trHeight w:val="3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82" w:rsidRDefault="00D87D82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82" w:rsidRDefault="00D87D82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D82" w:rsidRPr="00D87D82" w:rsidRDefault="00D87D82" w:rsidP="00D87D82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7D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162 181 077,35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/>
                <w:sz w:val="24"/>
                <w:szCs w:val="24"/>
              </w:rPr>
              <w:t>86 592 177,96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/>
                <w:sz w:val="24"/>
                <w:szCs w:val="24"/>
              </w:rPr>
              <w:t>90 354 517,70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7D82" w:rsidRPr="00D87D82" w:rsidRDefault="00D87D82" w:rsidP="00D87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82">
              <w:rPr>
                <w:rFonts w:ascii="Times New Roman" w:hAnsi="Times New Roman"/>
                <w:b/>
                <w:sz w:val="24"/>
                <w:szCs w:val="24"/>
              </w:rPr>
              <w:t>71 708 612,00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82" w:rsidRDefault="00D87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87D82" w:rsidRPr="00417C57" w:rsidRDefault="00627CB5" w:rsidP="00417C57">
      <w:pPr>
        <w:pStyle w:val="a7"/>
        <w:spacing w:after="0"/>
        <w:ind w:left="0" w:right="-142" w:hanging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         </w:t>
      </w:r>
    </w:p>
    <w:p w:rsidR="00D87D82" w:rsidRDefault="00D87D82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ельный вес в структуре расходов на </w:t>
      </w:r>
      <w:r w:rsidR="00417C5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составляют расходы на расходы </w:t>
      </w:r>
      <w:proofErr w:type="gramStart"/>
      <w:r>
        <w:rPr>
          <w:sz w:val="28"/>
          <w:szCs w:val="28"/>
        </w:rPr>
        <w:t>на</w:t>
      </w:r>
      <w:proofErr w:type="gramEnd"/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общегосударственные вопросы составили – </w:t>
      </w:r>
      <w:r w:rsidR="00417C57">
        <w:rPr>
          <w:sz w:val="28"/>
          <w:szCs w:val="28"/>
        </w:rPr>
        <w:t>24,6</w:t>
      </w:r>
      <w:r>
        <w:rPr>
          <w:sz w:val="28"/>
          <w:szCs w:val="28"/>
        </w:rPr>
        <w:t xml:space="preserve">%,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национальную экономику – </w:t>
      </w:r>
      <w:r w:rsidR="00417C57">
        <w:rPr>
          <w:sz w:val="28"/>
          <w:szCs w:val="28"/>
        </w:rPr>
        <w:t>26,6</w:t>
      </w:r>
      <w:r>
        <w:rPr>
          <w:sz w:val="28"/>
          <w:szCs w:val="28"/>
        </w:rPr>
        <w:t xml:space="preserve">%;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культуру, кинематографию – </w:t>
      </w:r>
      <w:r w:rsidR="00417C57">
        <w:rPr>
          <w:bCs/>
          <w:sz w:val="28"/>
          <w:szCs w:val="28"/>
          <w:lang w:eastAsia="ru-RU"/>
        </w:rPr>
        <w:t>22,5</w:t>
      </w:r>
      <w:r>
        <w:rPr>
          <w:bCs/>
          <w:sz w:val="28"/>
          <w:szCs w:val="28"/>
          <w:lang w:eastAsia="ru-RU"/>
        </w:rPr>
        <w:t>%;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– </w:t>
      </w:r>
      <w:r w:rsidR="00417C57">
        <w:rPr>
          <w:sz w:val="28"/>
          <w:szCs w:val="28"/>
        </w:rPr>
        <w:t>23,8</w:t>
      </w:r>
      <w:r>
        <w:rPr>
          <w:sz w:val="28"/>
          <w:szCs w:val="28"/>
        </w:rPr>
        <w:t xml:space="preserve">%; 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– </w:t>
      </w:r>
      <w:r w:rsidR="00417C57">
        <w:rPr>
          <w:sz w:val="28"/>
          <w:szCs w:val="28"/>
        </w:rPr>
        <w:t>1,74</w:t>
      </w:r>
      <w:r>
        <w:rPr>
          <w:sz w:val="28"/>
          <w:szCs w:val="28"/>
        </w:rPr>
        <w:t xml:space="preserve">%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оборона - 0,</w:t>
      </w:r>
      <w:r w:rsidR="00417C57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627CB5" w:rsidRDefault="00417C57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политику– 0,4</w:t>
      </w:r>
      <w:r w:rsidR="00627CB5">
        <w:rPr>
          <w:sz w:val="28"/>
          <w:szCs w:val="28"/>
        </w:rPr>
        <w:t xml:space="preserve">%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образование планируется направить 0,1%; от общей суммы расходов</w:t>
      </w:r>
    </w:p>
    <w:p w:rsidR="00627CB5" w:rsidRDefault="00627CB5" w:rsidP="00627CB5">
      <w:pPr>
        <w:pStyle w:val="a7"/>
        <w:spacing w:after="0"/>
        <w:ind w:left="0" w:right="-143"/>
        <w:jc w:val="both"/>
        <w:rPr>
          <w:sz w:val="28"/>
          <w:szCs w:val="28"/>
          <w:highlight w:val="yellow"/>
        </w:rPr>
      </w:pPr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структура расходов планируется и на </w:t>
      </w:r>
      <w:r w:rsidR="00417C57">
        <w:rPr>
          <w:sz w:val="28"/>
          <w:szCs w:val="28"/>
        </w:rPr>
        <w:t>2025-2026</w:t>
      </w:r>
      <w:r>
        <w:rPr>
          <w:sz w:val="28"/>
          <w:szCs w:val="28"/>
        </w:rPr>
        <w:t xml:space="preserve"> годы.</w:t>
      </w:r>
    </w:p>
    <w:p w:rsidR="00627CB5" w:rsidRDefault="00627CB5" w:rsidP="00627CB5">
      <w:pPr>
        <w:pStyle w:val="a7"/>
        <w:spacing w:after="0"/>
        <w:ind w:left="0" w:right="-143" w:hanging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</w:t>
      </w:r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Источником внутреннего финансирования дефицита бюджета запланировано изменение остатков средств на счетах по учету средств бюджета в течение соответствующего финансового года, что соответствует положениям статьи 96 БК РФ.</w:t>
      </w:r>
      <w:r>
        <w:rPr>
          <w:b/>
          <w:sz w:val="28"/>
          <w:szCs w:val="28"/>
        </w:rPr>
        <w:t xml:space="preserve">  </w:t>
      </w:r>
    </w:p>
    <w:p w:rsidR="00417C57" w:rsidRDefault="00627CB5" w:rsidP="00627CB5">
      <w:pPr>
        <w:pStyle w:val="a7"/>
        <w:spacing w:after="0"/>
        <w:ind w:left="0" w:right="-143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Программная часть проекта бюджета</w:t>
      </w: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 бюджете Плесского городского  поселения </w:t>
      </w:r>
      <w:r>
        <w:rPr>
          <w:rFonts w:eastAsia="Calibri"/>
          <w:sz w:val="28"/>
          <w:szCs w:val="28"/>
        </w:rPr>
        <w:t>сформирован в программной структуре расходов на основе 10 муниципальных программ</w:t>
      </w:r>
      <w:r>
        <w:rPr>
          <w:sz w:val="28"/>
          <w:szCs w:val="28"/>
        </w:rPr>
        <w:t xml:space="preserve">. Объемы бюджетного финансирования муниципальных программ на </w:t>
      </w:r>
      <w:r w:rsidR="004A6C8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на плановый период </w:t>
      </w:r>
      <w:r w:rsidR="004A6C8F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4A6C8F">
        <w:rPr>
          <w:sz w:val="28"/>
          <w:szCs w:val="28"/>
        </w:rPr>
        <w:t>2026</w:t>
      </w:r>
      <w:r>
        <w:rPr>
          <w:sz w:val="28"/>
          <w:szCs w:val="28"/>
        </w:rPr>
        <w:t xml:space="preserve"> г.г. представлены в таблице.</w:t>
      </w:r>
    </w:p>
    <w:p w:rsidR="004A6C8F" w:rsidRDefault="004A6C8F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tbl>
      <w:tblPr>
        <w:tblW w:w="10200" w:type="dxa"/>
        <w:jc w:val="center"/>
        <w:tblLayout w:type="fixed"/>
        <w:tblLook w:val="04A0"/>
      </w:tblPr>
      <w:tblGrid>
        <w:gridCol w:w="4489"/>
        <w:gridCol w:w="1888"/>
        <w:gridCol w:w="1934"/>
        <w:gridCol w:w="1889"/>
      </w:tblGrid>
      <w:tr w:rsidR="00627CB5" w:rsidRPr="004A6C8F" w:rsidTr="002F5E92">
        <w:trPr>
          <w:trHeight w:val="570"/>
          <w:jc w:val="center"/>
        </w:trPr>
        <w:tc>
          <w:tcPr>
            <w:tcW w:w="4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27CB5" w:rsidRPr="004A6C8F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CB5" w:rsidRPr="004A6C8F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proofErr w:type="gramStart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,р</w:t>
            </w:r>
            <w:proofErr w:type="gramEnd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CB5" w:rsidRPr="004A6C8F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2024 г., руб.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CB5" w:rsidRPr="004A6C8F" w:rsidRDefault="00627C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sz w:val="24"/>
                <w:szCs w:val="24"/>
              </w:rPr>
              <w:t xml:space="preserve">2025 </w:t>
            </w:r>
            <w:proofErr w:type="spellStart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proofErr w:type="gramStart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,р</w:t>
            </w:r>
            <w:proofErr w:type="gramEnd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4A6C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27CB5" w:rsidRPr="004A6C8F" w:rsidTr="004A6C8F">
        <w:trPr>
          <w:trHeight w:val="276"/>
          <w:jc w:val="center"/>
        </w:trPr>
        <w:tc>
          <w:tcPr>
            <w:tcW w:w="4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7CB5" w:rsidRPr="004A6C8F" w:rsidRDefault="00627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B5" w:rsidRPr="004A6C8F" w:rsidRDefault="00627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B5" w:rsidRPr="004A6C8F" w:rsidRDefault="00627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B5" w:rsidRPr="004A6C8F" w:rsidRDefault="00627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6C8F" w:rsidRPr="004A6C8F" w:rsidTr="002F5E92">
        <w:trPr>
          <w:trHeight w:val="1889"/>
          <w:jc w:val="center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8F" w:rsidRPr="004A6C8F" w:rsidRDefault="004A6C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Плесского городского поселения "Совершенствование местного самоуправления Плесского городского поселения"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19 570 461,16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20 525 686,69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22 465 323,03</w:t>
            </w:r>
          </w:p>
        </w:tc>
      </w:tr>
      <w:tr w:rsidR="004A6C8F" w:rsidRPr="004A6C8F" w:rsidTr="002F5E92">
        <w:trPr>
          <w:trHeight w:val="960"/>
          <w:jc w:val="center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8F" w:rsidRPr="004A6C8F" w:rsidRDefault="004A6C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Плесского городского поселения "Социальная политика в Плесском городском поселении"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398 062,42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366 451,89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373 801,89</w:t>
            </w:r>
          </w:p>
        </w:tc>
      </w:tr>
      <w:tr w:rsidR="004A6C8F" w:rsidRPr="004A6C8F" w:rsidTr="002F5E92">
        <w:trPr>
          <w:trHeight w:val="960"/>
          <w:jc w:val="center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8F" w:rsidRPr="004A6C8F" w:rsidRDefault="004A6C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и распоряжение муниципальным имуществом в Плесском городском поселении "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1 390 000,00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1 410 147,48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1 450 461,48</w:t>
            </w:r>
          </w:p>
        </w:tc>
      </w:tr>
      <w:tr w:rsidR="004A6C8F" w:rsidRPr="004A6C8F" w:rsidTr="002F5E92">
        <w:trPr>
          <w:trHeight w:val="1200"/>
          <w:jc w:val="center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8F" w:rsidRPr="004A6C8F" w:rsidRDefault="004A6C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 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1 476 378,85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1 550 197,79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1 705 217,57</w:t>
            </w:r>
          </w:p>
        </w:tc>
      </w:tr>
      <w:tr w:rsidR="004A6C8F" w:rsidRPr="004A6C8F" w:rsidTr="002F5E92">
        <w:trPr>
          <w:trHeight w:val="960"/>
          <w:jc w:val="center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8F" w:rsidRPr="004A6C8F" w:rsidRDefault="004A6C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"Комплексное развитие транспортной инфраструктуры Плёсского городского поселения годы"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19 315 639,77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20 101 776,64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C8F" w:rsidRPr="004A6C8F" w:rsidRDefault="004A6C8F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18 197 902,07</w:t>
            </w:r>
          </w:p>
        </w:tc>
      </w:tr>
      <w:tr w:rsidR="002F5E92" w:rsidRPr="004A6C8F" w:rsidTr="002F5E92">
        <w:trPr>
          <w:trHeight w:val="1200"/>
          <w:jc w:val="center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E92" w:rsidRDefault="002F5E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"Обеспечение качественными жилищно-коммунальными услугами населения Плесского городского поселения" </w:t>
            </w:r>
          </w:p>
          <w:p w:rsidR="004A6C8F" w:rsidRPr="004A6C8F" w:rsidRDefault="004A6C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16 050 903,45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22 690 346,73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3 216 608,74</w:t>
            </w:r>
          </w:p>
        </w:tc>
      </w:tr>
      <w:tr w:rsidR="002F5E92" w:rsidRPr="004A6C8F" w:rsidTr="002F5E92">
        <w:trPr>
          <w:trHeight w:val="415"/>
          <w:jc w:val="center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E92" w:rsidRDefault="002F5E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"Энергосбережение и повышение энергетической эффективности в Плесском городском поселении"</w:t>
            </w:r>
          </w:p>
          <w:p w:rsidR="004A6C8F" w:rsidRPr="004A6C8F" w:rsidRDefault="004A6C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52 000,00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54 500,00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59 750,00</w:t>
            </w:r>
          </w:p>
        </w:tc>
      </w:tr>
      <w:tr w:rsidR="002F5E92" w:rsidRPr="004A6C8F" w:rsidTr="002F5E92">
        <w:trPr>
          <w:trHeight w:val="720"/>
          <w:jc w:val="center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F5E92" w:rsidRPr="004A6C8F" w:rsidRDefault="002F5E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"Развитие культуры и сферы досуга в Плесском городском поселении"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19 443 949,00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14 322 783,00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14 322 055,00</w:t>
            </w:r>
          </w:p>
        </w:tc>
      </w:tr>
      <w:tr w:rsidR="002F5E92" w:rsidRPr="004A6C8F" w:rsidTr="002F5E92">
        <w:trPr>
          <w:trHeight w:val="720"/>
          <w:jc w:val="center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территорий Плесского городского поселения"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8 247 283,31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8 659 647,48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9 525 612,22</w:t>
            </w:r>
          </w:p>
        </w:tc>
      </w:tr>
      <w:tr w:rsidR="002F5E92" w:rsidRPr="004A6C8F" w:rsidTr="004A6C8F">
        <w:trPr>
          <w:trHeight w:val="415"/>
          <w:jc w:val="center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Плесского городского поселения"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95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F5E92" w:rsidRPr="004A6C8F" w:rsidTr="002F5E92">
        <w:trPr>
          <w:trHeight w:val="255"/>
          <w:jc w:val="center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92" w:rsidRPr="004A6C8F" w:rsidRDefault="002F5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2F5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647 500,00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2F5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672 980,00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E92" w:rsidRPr="004A6C8F" w:rsidRDefault="002F5E92" w:rsidP="002F5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391 880,00</w:t>
            </w:r>
          </w:p>
        </w:tc>
      </w:tr>
      <w:tr w:rsidR="002F5E92" w:rsidRPr="004A6C8F" w:rsidTr="002F5E92">
        <w:trPr>
          <w:trHeight w:val="270"/>
          <w:jc w:val="center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E92" w:rsidRPr="004A6C8F" w:rsidRDefault="002F5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E92" w:rsidRPr="004A6C8F" w:rsidRDefault="002F5E92" w:rsidP="004A6C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86 592 177,96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E92" w:rsidRPr="004A6C8F" w:rsidRDefault="002F5E92" w:rsidP="004A6C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90 354 517,70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E92" w:rsidRPr="004A6C8F" w:rsidRDefault="002F5E92" w:rsidP="004A6C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C8F">
              <w:rPr>
                <w:rFonts w:ascii="Times New Roman" w:hAnsi="Times New Roman"/>
                <w:b/>
                <w:bCs/>
                <w:sz w:val="24"/>
                <w:szCs w:val="24"/>
              </w:rPr>
              <w:t>71 708 612,00</w:t>
            </w:r>
          </w:p>
        </w:tc>
      </w:tr>
    </w:tbl>
    <w:p w:rsidR="00627CB5" w:rsidRDefault="00627CB5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</w:t>
      </w:r>
      <w:proofErr w:type="gramStart"/>
      <w:r>
        <w:rPr>
          <w:sz w:val="28"/>
          <w:szCs w:val="28"/>
        </w:rPr>
        <w:t>на финансовое обеспечение реализации муниципальных программ предусмотрен в проекте решения о бюджете поселения по соответствующей каждой программе целевой статье расходов бюджета в соответствии</w:t>
      </w:r>
      <w:proofErr w:type="gramEnd"/>
      <w:r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требованиям пункта 4 статьи 21, статьи 179 БК РФ,  пункта 3 раздела 3 Положения о бюджетном процессе. 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 в проекте решения о бюджете предусмотрены бюджетные ассигнования в размере: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FB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</w:t>
      </w:r>
      <w:r w:rsidR="00FA0FB9">
        <w:rPr>
          <w:b/>
          <w:bCs/>
          <w:sz w:val="28"/>
          <w:szCs w:val="28"/>
        </w:rPr>
        <w:t>85 944 677</w:t>
      </w:r>
      <w:r>
        <w:rPr>
          <w:b/>
          <w:bCs/>
          <w:sz w:val="28"/>
          <w:szCs w:val="28"/>
        </w:rPr>
        <w:t>,00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рублей, что составляет 99,2% от общего объема расходов; </w:t>
      </w:r>
    </w:p>
    <w:p w:rsidR="00627CB5" w:rsidRDefault="00FA0FB9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627CB5">
        <w:rPr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89 681 537,70</w:t>
      </w:r>
      <w:r w:rsidR="00627CB5">
        <w:rPr>
          <w:b/>
          <w:bCs/>
          <w:sz w:val="28"/>
          <w:szCs w:val="28"/>
        </w:rPr>
        <w:t xml:space="preserve"> </w:t>
      </w:r>
      <w:r w:rsidR="00627CB5">
        <w:rPr>
          <w:sz w:val="28"/>
          <w:szCs w:val="28"/>
        </w:rPr>
        <w:t xml:space="preserve">рублей, (или 99,3% от общего объема расходов); </w:t>
      </w:r>
    </w:p>
    <w:p w:rsidR="00627CB5" w:rsidRDefault="00FA0FB9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627CB5">
        <w:rPr>
          <w:sz w:val="28"/>
          <w:szCs w:val="28"/>
        </w:rPr>
        <w:t xml:space="preserve">  году </w:t>
      </w:r>
      <w:r>
        <w:rPr>
          <w:b/>
          <w:bCs/>
          <w:sz w:val="28"/>
          <w:szCs w:val="28"/>
        </w:rPr>
        <w:t>71 316 732</w:t>
      </w:r>
      <w:r w:rsidR="00627CB5">
        <w:rPr>
          <w:b/>
          <w:bCs/>
          <w:sz w:val="28"/>
          <w:szCs w:val="28"/>
        </w:rPr>
        <w:t xml:space="preserve">,00 </w:t>
      </w:r>
      <w:r>
        <w:rPr>
          <w:sz w:val="28"/>
          <w:szCs w:val="28"/>
        </w:rPr>
        <w:t>рублей (или 99,5</w:t>
      </w:r>
      <w:r w:rsidR="00627CB5">
        <w:rPr>
          <w:sz w:val="28"/>
          <w:szCs w:val="28"/>
        </w:rPr>
        <w:t xml:space="preserve">% от общего объема расходов). </w:t>
      </w:r>
    </w:p>
    <w:p w:rsidR="00627CB5" w:rsidRDefault="00627CB5" w:rsidP="00627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Межбюджетные трансферты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Проектом решения о бюджете запланировано представление бюджету Приволжского муниципального района,  иных межбюджетных трансфертов на осуществление части полномочий по решению вопросов местного значения.</w:t>
      </w:r>
    </w:p>
    <w:p w:rsidR="00627CB5" w:rsidRDefault="00627CB5" w:rsidP="00627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41"/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В соответствии с пунктом 3 статьи 45 Устава Плесского городского поселения </w:t>
      </w:r>
      <w:bookmarkEnd w:id="1"/>
      <w:r>
        <w:rPr>
          <w:rFonts w:ascii="Times New Roman" w:hAnsi="Times New Roman"/>
          <w:sz w:val="28"/>
          <w:szCs w:val="28"/>
        </w:rPr>
        <w:t xml:space="preserve">Формирование расходов бюджета Плёсского городского поселения осуществляется в соответствии с расходными обязательствами </w:t>
      </w:r>
      <w:r>
        <w:rPr>
          <w:rFonts w:ascii="Times New Roman" w:hAnsi="Times New Roman"/>
          <w:sz w:val="28"/>
          <w:szCs w:val="28"/>
        </w:rPr>
        <w:lastRenderedPageBreak/>
        <w:t>Плёсского городского поселения в соответствии с требованиями Бюджетного кодекса Российской Федерации.</w:t>
      </w:r>
    </w:p>
    <w:p w:rsidR="00627CB5" w:rsidRDefault="00627CB5" w:rsidP="00627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расходных обязательств Плёсского городского поселения осуществляется за счет средств бюджета Плёсского городского поселения в соответствии с требованиями Бюджетного кодекса Российской Федерации.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Органы местного самоуправления Плёсского городского поселения ведут реестры расходных обязательств в соответствии с требованиями Бюджетного кодекса Российской Федерации в порядке, установленном Администрацией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Плёсского городского поселения. </w:t>
      </w:r>
      <w:proofErr w:type="gramStart"/>
      <w:r>
        <w:rPr>
          <w:sz w:val="28"/>
          <w:szCs w:val="28"/>
        </w:rPr>
        <w:t xml:space="preserve">Пунктом 1 статьи 86 БК РФ установлено, что расходные обязательства муниципального образования возникают в результате </w:t>
      </w:r>
      <w:bookmarkStart w:id="2" w:name="sub_8612"/>
      <w:r>
        <w:rPr>
          <w:sz w:val="28"/>
          <w:szCs w:val="28"/>
          <w:lang w:eastAsia="ru-RU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</w:t>
      </w:r>
      <w:bookmarkEnd w:id="2"/>
      <w:proofErr w:type="gramEnd"/>
    </w:p>
    <w:p w:rsidR="00627CB5" w:rsidRDefault="00627CB5" w:rsidP="006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предусмотренном и </w:t>
      </w:r>
      <w:hyperlink r:id="rId6" w:anchor="sub_1425" w:history="1">
        <w:r>
          <w:rPr>
            <w:rStyle w:val="a3"/>
            <w:sz w:val="28"/>
            <w:szCs w:val="28"/>
          </w:rPr>
          <w:t>142.5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БК РФ.</w:t>
      </w:r>
      <w:proofErr w:type="gramEnd"/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</w:p>
    <w:p w:rsidR="00627CB5" w:rsidRDefault="00627CB5" w:rsidP="00627CB5">
      <w:pPr>
        <w:pStyle w:val="a7"/>
        <w:spacing w:after="0"/>
        <w:ind w:left="0" w:right="-143"/>
        <w:jc w:val="center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решения Совета Плесского городского поселения «</w:t>
      </w:r>
      <w:r>
        <w:rPr>
          <w:b/>
          <w:bCs/>
          <w:sz w:val="28"/>
          <w:szCs w:val="28"/>
        </w:rPr>
        <w:t xml:space="preserve">О бюджете Плесского городского поселения Приволжского муниципального района на </w:t>
      </w:r>
      <w:r w:rsidR="00B44E81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 xml:space="preserve"> </w:t>
      </w:r>
      <w:r w:rsidR="00B44E8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и </w:t>
      </w:r>
      <w:r w:rsidR="00B44E81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>» в целом соответствует требованиям бюджетного законодательства РФ,  и может быть рекомендован к утверждению Советом Плесского городского поселения.</w:t>
      </w:r>
    </w:p>
    <w:p w:rsidR="00627CB5" w:rsidRDefault="00627CB5" w:rsidP="00627CB5">
      <w:pPr>
        <w:pStyle w:val="a7"/>
        <w:spacing w:after="0"/>
        <w:ind w:left="-851" w:right="-143" w:firstLine="709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-142" w:right="-143" w:firstLine="709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-142" w:right="-143" w:firstLine="709"/>
        <w:jc w:val="both"/>
        <w:rPr>
          <w:b/>
          <w:sz w:val="28"/>
          <w:szCs w:val="28"/>
        </w:rPr>
      </w:pP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                                             </w:t>
      </w:r>
    </w:p>
    <w:p w:rsidR="00627CB5" w:rsidRDefault="00627CB5" w:rsidP="00627CB5">
      <w:pPr>
        <w:pStyle w:val="a7"/>
        <w:spacing w:after="0"/>
        <w:ind w:left="0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муниципального района:                           О. Л. Орлова                     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CB5" w:rsidRDefault="00627CB5" w:rsidP="00627CB5"/>
    <w:p w:rsidR="00034A49" w:rsidRDefault="00034A49"/>
    <w:sectPr w:rsidR="00034A49" w:rsidSect="0003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B5"/>
    <w:rsid w:val="00034A49"/>
    <w:rsid w:val="00036260"/>
    <w:rsid w:val="0012762B"/>
    <w:rsid w:val="00165AB8"/>
    <w:rsid w:val="002F5E92"/>
    <w:rsid w:val="00417C57"/>
    <w:rsid w:val="00444FAA"/>
    <w:rsid w:val="00446B9B"/>
    <w:rsid w:val="004A6C8F"/>
    <w:rsid w:val="004C41CA"/>
    <w:rsid w:val="00547EC4"/>
    <w:rsid w:val="00627CB5"/>
    <w:rsid w:val="006F587D"/>
    <w:rsid w:val="00754CBB"/>
    <w:rsid w:val="00792C0A"/>
    <w:rsid w:val="008B0930"/>
    <w:rsid w:val="00944820"/>
    <w:rsid w:val="00976B01"/>
    <w:rsid w:val="009813DF"/>
    <w:rsid w:val="00A0665C"/>
    <w:rsid w:val="00A12830"/>
    <w:rsid w:val="00A17054"/>
    <w:rsid w:val="00AE5F7A"/>
    <w:rsid w:val="00B2479F"/>
    <w:rsid w:val="00B42D79"/>
    <w:rsid w:val="00B44E81"/>
    <w:rsid w:val="00CD1180"/>
    <w:rsid w:val="00CD601C"/>
    <w:rsid w:val="00D018F4"/>
    <w:rsid w:val="00D52EEB"/>
    <w:rsid w:val="00D87D82"/>
    <w:rsid w:val="00DC0820"/>
    <w:rsid w:val="00DC1A2C"/>
    <w:rsid w:val="00EA0E48"/>
    <w:rsid w:val="00F37BB3"/>
    <w:rsid w:val="00F92478"/>
    <w:rsid w:val="00FA0FB9"/>
    <w:rsid w:val="00FC4C05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B5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62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2F404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CB5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7CB5"/>
    <w:rPr>
      <w:color w:val="0000FF"/>
      <w:u w:val="single"/>
    </w:rPr>
  </w:style>
  <w:style w:type="paragraph" w:styleId="a4">
    <w:name w:val="Normal (Web)"/>
    <w:basedOn w:val="a"/>
    <w:semiHidden/>
    <w:unhideWhenUsed/>
    <w:rsid w:val="00627CB5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caption"/>
    <w:basedOn w:val="a"/>
    <w:next w:val="a"/>
    <w:semiHidden/>
    <w:unhideWhenUsed/>
    <w:qFormat/>
    <w:rsid w:val="00627C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7"/>
    <w:uiPriority w:val="99"/>
    <w:locked/>
    <w:rsid w:val="00627C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6"/>
    <w:uiPriority w:val="99"/>
    <w:unhideWhenUsed/>
    <w:rsid w:val="00627C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627CB5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9"/>
    <w:uiPriority w:val="1"/>
    <w:locked/>
    <w:rsid w:val="00627CB5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62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Стиль2"/>
    <w:basedOn w:val="a"/>
    <w:semiHidden/>
    <w:rsid w:val="00627C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FC4C05"/>
    <w:rPr>
      <w:spacing w:val="20"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4C05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</w:rPr>
  </w:style>
  <w:style w:type="character" w:customStyle="1" w:styleId="aa">
    <w:name w:val="Основной текст_"/>
    <w:basedOn w:val="a0"/>
    <w:link w:val="10"/>
    <w:rsid w:val="00FC4C05"/>
    <w:rPr>
      <w:spacing w:val="5"/>
      <w:shd w:val="clear" w:color="auto" w:fill="FFFFFF"/>
    </w:rPr>
  </w:style>
  <w:style w:type="paragraph" w:customStyle="1" w:styleId="10">
    <w:name w:val="Основной текст1"/>
    <w:basedOn w:val="a"/>
    <w:link w:val="aa"/>
    <w:rsid w:val="00FC4C05"/>
    <w:pPr>
      <w:widowControl w:val="0"/>
      <w:shd w:val="clear" w:color="auto" w:fill="FFFFFF"/>
      <w:spacing w:before="1860" w:after="0" w:line="322" w:lineRule="exact"/>
      <w:jc w:val="both"/>
    </w:pPr>
    <w:rPr>
      <w:rFonts w:asciiTheme="minorHAnsi" w:eastAsiaTheme="minorHAnsi" w:hAnsiTheme="minorHAnsi" w:cstheme="minorBidi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0;%20&#1057;%20&#1055;\&#1054;&#1041;&#1056;&#1040;&#1047;&#1062;&#1067;\&#1042;&#1080;&#1095;&#1091;&#1075;&#1072;\&#1088;&#1072;&#1081;&#1086;&#1085;.doc" TargetMode="External"/><Relationship Id="rId5" Type="http://schemas.openxmlformats.org/officeDocument/2006/relationships/hyperlink" Target="consultantplus://offline/ref=9B3A3707744660ED39C4BE2343678981566EDC262D9F677A127206820E0B7AA53EDC4973C756BACFo1Y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17</cp:revision>
  <dcterms:created xsi:type="dcterms:W3CDTF">2023-12-12T09:52:00Z</dcterms:created>
  <dcterms:modified xsi:type="dcterms:W3CDTF">2023-12-14T13:46:00Z</dcterms:modified>
</cp:coreProperties>
</file>