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D15" w:rsidRPr="00B46D15" w:rsidRDefault="00B46D1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ИВАНОВСКАЯ ОБЛАСТЬ</w:t>
      </w:r>
    </w:p>
    <w:p w:rsidR="00B46D15" w:rsidRPr="00B46D15" w:rsidRDefault="00B46D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СОВЕТ ПРИВОЛЖСКОГО МУНИЦИПАЛЬНОГО РАЙОНА</w:t>
      </w:r>
    </w:p>
    <w:p w:rsidR="00B46D15" w:rsidRPr="00B46D15" w:rsidRDefault="00B46D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РЕШЕНИЕ</w:t>
      </w:r>
    </w:p>
    <w:p w:rsidR="00B46D15" w:rsidRPr="00B46D15" w:rsidRDefault="00B46D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от 22 ноября 2011 г. N 122</w:t>
      </w:r>
    </w:p>
    <w:p w:rsidR="00B46D15" w:rsidRPr="00B46D15" w:rsidRDefault="00B46D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ОБ УТВЕРЖДЕНИИ ПОЛОЖЕНИЯ О БЮДЖЕТНОМ ПРОЦЕССЕ</w:t>
      </w:r>
    </w:p>
    <w:p w:rsidR="00B46D15" w:rsidRPr="00B46D15" w:rsidRDefault="00B46D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В ПРИВОЛЖСКОМ МУНИЦИПАЛЬНОМ РАЙОНЕ</w:t>
      </w:r>
    </w:p>
    <w:p w:rsidR="004A189C" w:rsidRDefault="004A18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4A18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 </w:t>
      </w:r>
      <w:r w:rsidR="00B46D15" w:rsidRPr="00B46D15">
        <w:rPr>
          <w:rFonts w:ascii="Times New Roman" w:hAnsi="Times New Roman" w:cs="Times New Roman"/>
          <w:sz w:val="28"/>
          <w:szCs w:val="28"/>
        </w:rPr>
        <w:t>(в ред. Решений Совета Приволжского муниципального района</w:t>
      </w:r>
    </w:p>
    <w:p w:rsidR="00B46D15" w:rsidRPr="00B46D15" w:rsidRDefault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от 21.11.2013 </w:t>
      </w:r>
      <w:hyperlink r:id="rId5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N 78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, от 29.10.2015 </w:t>
      </w:r>
      <w:hyperlink r:id="rId6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N 102</w:t>
        </w:r>
      </w:hyperlink>
      <w:r w:rsidRPr="00B46D15">
        <w:rPr>
          <w:rFonts w:ascii="Times New Roman" w:hAnsi="Times New Roman" w:cs="Times New Roman"/>
          <w:sz w:val="28"/>
          <w:szCs w:val="28"/>
        </w:rPr>
        <w:t>,</w:t>
      </w:r>
    </w:p>
    <w:p w:rsidR="00B46D15" w:rsidRPr="00B46D15" w:rsidRDefault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с изм., внесенными </w:t>
      </w:r>
      <w:hyperlink r:id="rId7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</w:t>
      </w:r>
    </w:p>
    <w:p w:rsidR="00B46D15" w:rsidRPr="00B46D15" w:rsidRDefault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от 29.10.2015 N 96</w:t>
      </w:r>
      <w:r w:rsidR="00C055BF">
        <w:rPr>
          <w:rFonts w:ascii="Times New Roman" w:hAnsi="Times New Roman" w:cs="Times New Roman"/>
          <w:sz w:val="28"/>
          <w:szCs w:val="28"/>
        </w:rPr>
        <w:t>, от 27.11.2017 № 99</w:t>
      </w:r>
      <w:r w:rsidR="006F10D5">
        <w:rPr>
          <w:rFonts w:ascii="Times New Roman" w:hAnsi="Times New Roman" w:cs="Times New Roman"/>
          <w:sz w:val="28"/>
          <w:szCs w:val="28"/>
        </w:rPr>
        <w:t>, от 28.03.2019 № 22</w:t>
      </w:r>
      <w:r w:rsidRPr="00B46D15">
        <w:rPr>
          <w:rFonts w:ascii="Times New Roman" w:hAnsi="Times New Roman" w:cs="Times New Roman"/>
          <w:sz w:val="28"/>
          <w:szCs w:val="28"/>
        </w:rPr>
        <w:t>)</w:t>
      </w:r>
    </w:p>
    <w:p w:rsidR="00B46D15" w:rsidRPr="00B46D15" w:rsidRDefault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8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0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района, в целях регламентации деятельности органов местного самоуправления Приволжского муниципального района и иных участников бюджетного процесса по составлению и рассмотрению проекта бюджета Приволжского муниципального района, утверждению и исполнению бюджета Приволжского муниципального района, контролю за его исполнением, осуществлению бюджетного учета, составлению, внешней проверке, рассмотрению и утверждению бюджетной отчетности, Совет Приволжского муниципального района решил:</w:t>
      </w:r>
    </w:p>
    <w:p w:rsidR="00B46D15" w:rsidRPr="00B46D15" w:rsidRDefault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2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о бюджетном процессе в Приволжском муниципальном районе (далее - Положение).</w:t>
      </w:r>
    </w:p>
    <w:p w:rsidR="00B46D15" w:rsidRPr="00B46D15" w:rsidRDefault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2. Считать утратившим силу </w:t>
      </w:r>
      <w:hyperlink r:id="rId11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Приволжского районного Совета Ивановской области от 23.10.2008 N 86 "Об утверждении Положения о бюджетном процессе в Приволжском муниципальном районе".</w:t>
      </w:r>
    </w:p>
    <w:p w:rsidR="00B46D15" w:rsidRPr="00B46D15" w:rsidRDefault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3. Опубликовать настоящее решение в информационном бюллетене "Вестник Совета и администрации Приволжского муниципального района".</w:t>
      </w:r>
    </w:p>
    <w:p w:rsidR="00B46D15" w:rsidRPr="00B46D15" w:rsidRDefault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B46D15" w:rsidRPr="00B46D15" w:rsidRDefault="00B46D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Глава Приволжского муниципального района</w:t>
      </w:r>
    </w:p>
    <w:p w:rsidR="00B46D15" w:rsidRPr="00B46D15" w:rsidRDefault="00B46D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А.А.ЗАМУРАЕВ</w:t>
      </w:r>
    </w:p>
    <w:p w:rsidR="00B46D15" w:rsidRPr="00B46D15" w:rsidRDefault="00B46D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B46D15">
        <w:rPr>
          <w:rFonts w:ascii="Times New Roman" w:hAnsi="Times New Roman" w:cs="Times New Roman"/>
          <w:sz w:val="28"/>
          <w:szCs w:val="28"/>
        </w:rPr>
        <w:t>ПОЛОЖЕНИЕ</w:t>
      </w:r>
    </w:p>
    <w:p w:rsidR="00B46D15" w:rsidRPr="00B46D15" w:rsidRDefault="00B46D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 БЮДЖЕТНОМ ПРОЦЕССЕ В ПРИВОЛЖСКОМ МУНИЦИПАЛЬНОМ РАЙОНЕ</w:t>
      </w:r>
    </w:p>
    <w:p w:rsidR="00B46D15" w:rsidRPr="00B46D15" w:rsidRDefault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B46D15" w:rsidRPr="00B46D15" w:rsidRDefault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(в ред. Решений Совета Приволжского муниципального района</w:t>
      </w:r>
    </w:p>
    <w:p w:rsidR="00B46D15" w:rsidRPr="00B46D15" w:rsidRDefault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от 21.11.2013 </w:t>
      </w:r>
      <w:hyperlink r:id="rId12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N 78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, от 29.10.2015 </w:t>
      </w:r>
      <w:hyperlink r:id="rId13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N 102</w:t>
        </w:r>
      </w:hyperlink>
      <w:r w:rsidRPr="00B46D15">
        <w:rPr>
          <w:rFonts w:ascii="Times New Roman" w:hAnsi="Times New Roman" w:cs="Times New Roman"/>
          <w:sz w:val="28"/>
          <w:szCs w:val="28"/>
        </w:rPr>
        <w:t>,</w:t>
      </w:r>
    </w:p>
    <w:p w:rsidR="00B46D15" w:rsidRPr="00B46D15" w:rsidRDefault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с изм., внесенными </w:t>
      </w:r>
      <w:hyperlink r:id="rId14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</w:t>
      </w:r>
    </w:p>
    <w:p w:rsidR="00B46D15" w:rsidRPr="00B46D15" w:rsidRDefault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от 29.10.2015 N 96</w:t>
      </w:r>
      <w:r w:rsidR="00C055BF">
        <w:rPr>
          <w:rFonts w:ascii="Times New Roman" w:hAnsi="Times New Roman" w:cs="Times New Roman"/>
          <w:sz w:val="28"/>
          <w:szCs w:val="28"/>
        </w:rPr>
        <w:t>, от 27.11.2017 № 99</w:t>
      </w:r>
      <w:r w:rsidR="00C45AB4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C45AB4" w:rsidRPr="00C45AB4">
        <w:rPr>
          <w:rFonts w:ascii="Times New Roman" w:hAnsi="Times New Roman" w:cs="Times New Roman"/>
          <w:sz w:val="28"/>
          <w:szCs w:val="28"/>
        </w:rPr>
        <w:t xml:space="preserve"> </w:t>
      </w:r>
      <w:r w:rsidR="00C45AB4">
        <w:rPr>
          <w:rFonts w:ascii="Times New Roman" w:hAnsi="Times New Roman" w:cs="Times New Roman"/>
          <w:sz w:val="28"/>
          <w:szCs w:val="28"/>
        </w:rPr>
        <w:t>от 28.03.2019 № 22</w:t>
      </w:r>
      <w:r w:rsidRPr="00B46D15">
        <w:rPr>
          <w:rFonts w:ascii="Times New Roman" w:hAnsi="Times New Roman" w:cs="Times New Roman"/>
          <w:sz w:val="28"/>
          <w:szCs w:val="28"/>
        </w:rPr>
        <w:t>)</w:t>
      </w:r>
    </w:p>
    <w:p w:rsidR="00B46D15" w:rsidRPr="00B46D15" w:rsidRDefault="00B46D15" w:rsidP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 w:rsidP="00B46D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1. Бюджетный процесс в Приволжском муниципальном районе (далее - бюджетный процесс) регламентируется Бюджетным </w:t>
      </w:r>
      <w:hyperlink r:id="rId15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</w:t>
      </w:r>
      <w:hyperlink r:id="rId16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района, </w:t>
      </w:r>
      <w:hyperlink r:id="rId17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Ивановской области от 28 ноября 2005 года N 173-ОЗ "О межбюджетных отношениях в Ивановской области", настоящим Положением, иными нормативными правовыми актами Приволжского муниципального района в сфере бюджетных правоотношений.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Бюджет Приволжского муниципального района принимается на очередной финансовый год и плановый период.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2. Исключен. - </w:t>
      </w:r>
      <w:hyperlink r:id="rId18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3. Ответственным за рассмотрение в Совете Приволжского муниципального района проектов решений Совета о бюджете Приволжского муниципального района на очередной финансовый год и плановый период (далее - бюджет района), о внесении в них изменений, об исполнении бюджета Приволжского муниципального района за отчетный финансовый год является комиссия Совета Приволжского муниципального района по экономической политике, бюджету, финансам и налогам, муниципальному имуществу (далее - Комиссия Совета), предварительно рассматривающая внесенные в Совет проекты нормативных правовых актов в сфере бюджетных правоотношений.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Без предварительного рассмотрения Комиссией Совета проектов решений Совета о бюджете района и о внесении в них изменений, об исполнении бюджета района за отчетный финансовый год указанные вопросы не могут быть вынесены на рассмотрение Совета.</w:t>
      </w:r>
    </w:p>
    <w:p w:rsidR="00B46D15" w:rsidRPr="00B46D15" w:rsidRDefault="00B46D15" w:rsidP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 w:rsidP="00B46D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Полномочия участников бюджетного процесса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4. Совет Приволжского муниципального района осуществляет следующие бюджетные полномочия: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рассматривает проект решения Совета, принимает решение Совета о </w:t>
      </w:r>
      <w:r w:rsidRPr="00B46D15">
        <w:rPr>
          <w:rFonts w:ascii="Times New Roman" w:hAnsi="Times New Roman" w:cs="Times New Roman"/>
          <w:sz w:val="28"/>
          <w:szCs w:val="28"/>
        </w:rPr>
        <w:lastRenderedPageBreak/>
        <w:t>бюджете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рассматривает проекты решений Совета, принимает решения Совета о внесении изменений в решение Совета о бюджете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осуществляет контроль за исполнением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устанавливает порядок осуществления внешней проверки годового отчета об исполнении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устанавливает порядок представления, рассмотрения и утверждения годового отчета об исполнении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рассматривает годовой отчет об исполнении бюджета района, проект решения Совета, принимает решение Совета об исполнении бюджета района за отчетный финансовый год;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определяет порядок предоставления межбюджетных трансфертов из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устанавливает единые для всех поселений района нормативы отчислений в бюджеты поселений от федеральных налогов и сборов, в том числе налогов, предусмотренных специальными налоговыми режимами, региональных и (или) местных налогов, подлежащих зачислению в соответствии с Бюджетным </w:t>
      </w:r>
      <w:hyperlink r:id="rId19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Российской Федерации и (или) законом Ивановской области в бюджет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устанавливает сроки внесения изменений в решения Совета о местных налогах, в решения Совета, регулирующие бюджетные правоотношения, приводящие к изменению доходов бюджета района, вступающие в силу в очередном финансовом году и плановом периоде, до дня внесения в Совет проекта решения Совета о бюджете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устанавливает порядок управления муниципальным долгом;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устанавливает порядок и условия предоставления межбюджетных трансфертов из бюджета района бюджетам поселений;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устанавливает ответственность за нарушение нормативных правовых актов Приволжского муниципального района по вопросам регулирования бюджетных правоотношений в случае и порядке, предусмотренном Бюджетным </w:t>
      </w:r>
      <w:hyperlink r:id="rId20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законами Ивановской области и принятыми в соответствии с ними решениями Совета Приволжского муниципального района;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1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отнесенные Бюджетным </w:t>
      </w:r>
      <w:hyperlink r:id="rId22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Российской Федерации к бюджетным полномочиям представительного органа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5. Глава Приволжского муниципального района (далее - Глава района):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вносит на рассмотрение Совета проекты решений Совета, предусматривающие установление, изменение и отмену местных налогов и сборов, осуществление расходов из средств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иные бюджетные полномочия, предусмотренные Бюджетным </w:t>
      </w:r>
      <w:hyperlink r:id="rId23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24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5.1. Комиссия Совета осуществляет: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предварительный контроль - в ходе обсуждения и утверждения проекта решения о бюджете района на текущий финансовый год и плановый период и иных проектов решений по бюджетно-финансовым вопросам;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текущий контроль - в ходе рассмотрения отдельных вопросов исполнения бюджета района на текущий финансовый год и плановый период на заседаниях комиссий, рабочих групп, в ходе депутатских слушаний и в связи с депутатскими запросами;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последующий контроль - в ходе рассмотрения и утверждения отчета об исполнении бюджета района на текущий финансовый год и плановый период.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6. Администрация Приволжского муниципального района (далее - Администрация) осуществляет следующие бюджетные полномочия: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вносит на рассмотрение Совета проекты решений Совета о бюджете района, внесении в него изменений, об исполнении бюджета района за отчетный финансовый год;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составляет проект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обеспечивает исполнение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осуществляет контроль за исполнением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составляет отчеты об исполнении бюджета района и бюджетную отчетность;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направляет в Совет отчет об исполнении бюджета района за первый квартал, полугодие и девять месяцев текущего финансового года;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представляет в Совет годовой отчет об исполнении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разрабатывает и утверждает методики, производит расчеты распределения иных межбюджетных трансфертов бюджетам поселений из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представляет межбюджетные трансферты из бюджета района бюджетам поселений;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устанавливает и исполняет расходные обязательства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осуществляет муниципальные заимствования района, предоставляет муниципальные гарантии района, управляет муниципальным долгом, управляет муниципальными активами;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осуществляет иные бюджетные полномочия, предусмотренные Бюджетным </w:t>
      </w:r>
      <w:hyperlink r:id="rId26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- утверждает муниципальные программы Приволжского района.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8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</w:t>
      </w:r>
      <w:r w:rsidRPr="00B46D15">
        <w:rPr>
          <w:rFonts w:ascii="Times New Roman" w:hAnsi="Times New Roman" w:cs="Times New Roman"/>
          <w:sz w:val="28"/>
          <w:szCs w:val="28"/>
        </w:rPr>
        <w:lastRenderedPageBreak/>
        <w:t>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7. Контрольно-счетная палата осуществляет экспертно-аналитическую, контрольно-ревизионную, информационную и иную деятельность, обеспечивает единую систему контроля за соблюдением бюджетного процесса Приволжского муниципального района, формированием и исполнением районного бюджета, за использованием муниципальной собственности Приволжского муниципального района, а именно: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проводит экспертизу проектов бюджета района на текущий финансовый год и плановый период, муниципальных программ Приволжского района и иных муниципальных правовых актов органов местного самоуправления, регулирующих бюджетные правоотношения;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9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осуществляет контроль за исполнением бюджета района на текущий финансовый год и плановый период и готовит заключение на годовой отчет об исполнении бюджета района на текущий финансовый год и плановый период;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осуществляет внешнюю проверку годового отчета об исполнении бюджета района на текущий финансовый год и плановый период;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представляет заключение на годовой отчет об исполнении бюджета в Совет Приволжского муниципального района с одновременным направлением его в Администрацию Приволжского муниципального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30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8. Исключен. - </w:t>
      </w:r>
      <w:hyperlink r:id="rId31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9. Полномочия иных участников бюджетного процесса устанавливаются Бюджетным </w:t>
      </w:r>
      <w:hyperlink r:id="rId32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Российской Федерации и принятыми в соответствии с ним решениями Совета, а также в случаях, установленных решениями Совета, постановлениями Администрации района.</w:t>
      </w:r>
    </w:p>
    <w:p w:rsidR="00B46D15" w:rsidRPr="00B46D15" w:rsidRDefault="00B46D15" w:rsidP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 w:rsidP="00B46D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Составление проекта бюджета района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10. Составление проекта бюджета района осуществляется Администрацией в соответствии с Бюджетным </w:t>
      </w:r>
      <w:hyperlink r:id="rId33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Российской Федерации, настоящим Положением.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Непосредственное составление проекта бюджета осуществляет финансовое управление.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4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Порядок и сроки составления проекта бюджета района устанавливаются постановлением Администрации с соблюдением требований Бюджетного </w:t>
      </w:r>
      <w:hyperlink r:id="rId35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настоящего Положения.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11. Абзацы первый - второй исключены. - </w:t>
      </w:r>
      <w:hyperlink r:id="rId36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lastRenderedPageBreak/>
        <w:t>Проект бюджета района на очередной финансовый год и плановый период уточняет показатели утвержденного бюджета района планового периода и утверждает показатели второго года планового периода.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7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12 - 13. Исключены. - </w:t>
      </w:r>
      <w:hyperlink r:id="rId38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14. В решении о бюджете района на очередной финансовый год и плановый период, кроме показателей, предусмотренных </w:t>
      </w:r>
      <w:hyperlink r:id="rId39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статьей 184.1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утверждаются следующие показатели районного бюджета: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- показатели доходов районного бюджета на очередной финансовый год и плановый период по кодам классификации доходов бюджетов.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6D15">
        <w:rPr>
          <w:rFonts w:ascii="Times New Roman" w:hAnsi="Times New Roman" w:cs="Times New Roman"/>
          <w:color w:val="0A2666"/>
          <w:sz w:val="28"/>
          <w:szCs w:val="28"/>
        </w:rPr>
        <w:t>КонсультантПлюс</w:t>
      </w:r>
      <w:proofErr w:type="spellEnd"/>
      <w:r w:rsidRPr="00B46D15">
        <w:rPr>
          <w:rFonts w:ascii="Times New Roman" w:hAnsi="Times New Roman" w:cs="Times New Roman"/>
          <w:color w:val="0A2666"/>
          <w:sz w:val="28"/>
          <w:szCs w:val="28"/>
        </w:rPr>
        <w:t>: примечание.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color w:val="0A2666"/>
          <w:sz w:val="28"/>
          <w:szCs w:val="28"/>
        </w:rPr>
        <w:t>В официальном тексте Решения Совета Приволжского муниципального района от 29.10.2015 N 102, вносящего изменения в данный документ, видимо, допущена опечатка: перед словами "на обеспечение" пропущены слова "направлениям деятельности".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Распределение бюджетных ассигнований районного бюджета на очередной финансовый год и плановый период утверждается решением о районном бюджете на очередной финансовый год и плановый период по целевым статьям (муниципальным программам Приволжского муниципального района и не включенным в муниципальные программы Приволжского муниципального района на обеспечение функций органов местного самоуправления (далее - непрограммным направлениям деятельности)), группам видов расходов классификации расходов бюджетов.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Ведомственная структура расходов районного бюджета на очередной финансовый год и плановый период утверждается решением о районном бюджете на очередной финансовый год и плановый период по главным распорядителям средств районного бюджета, разделам, подразделам, целевым статьям (муниципальным программам Приволжского муниципального района и непрограммным направлениям деятельности), группам видов расходов классификации расходов бюджетов.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(п. 14 в ред. </w:t>
      </w:r>
      <w:hyperlink r:id="rId40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 w:rsidP="00B46D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Рассмотрение и утверждение решения о бюджете района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15. Глава района не позднее 15 ноября текущего финансового года вносит на рассмотрение Совета проект решения Совета о бюджете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Проект решения Совета о бюджете района уточняет показатели утвержденного бюджета района планового периода и утверждает показатели второго года планового периода составляемого бюджета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Одновременно с проектом решения Совета о бюджете района в Совет представляются документы и материалы, предусмотренные </w:t>
      </w:r>
      <w:hyperlink r:id="rId41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статьей 184.2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</w:t>
      </w:r>
      <w:r w:rsidRPr="00B46D15">
        <w:rPr>
          <w:rFonts w:ascii="Times New Roman" w:hAnsi="Times New Roman" w:cs="Times New Roman"/>
          <w:sz w:val="28"/>
          <w:szCs w:val="28"/>
        </w:rPr>
        <w:lastRenderedPageBreak/>
        <w:t>Бюджетного кодекса Российской Федерации, а также дополнительно: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- расчеты по статьям, подстатьям кода вида налоговых и неналоговых доходов и кода вида источников финансирования дефицита районного бюджета на очередной финансовый год и плановый период;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- реестр расходных обязательств Приволжского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- проект НПА о перечне НПА Приволжского муниципального района (статей, отдельных пунктов статей, подпунктов, абзацев), действие которых отменяется или приостанавливается на очередной финансовый год и (или) плановый период в связи с тем, что районным бюджетом не предусмотрены средства на их реализацию;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- перечень и расчеты расходов на исполнение публичных нормативных обязательств Приволжского района на очередной финансовый год и плановый период.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Распределение бюджетных ассигнований районного бюджета по разделам и подразделам классификации расходов бюджетов и перечень объектов капитального строительства муниципальной собственности Приволжского района, финансируемых за счет средств районного бюджета в очередном финансовом году и плановом периоде, включаются в состав приложений к пояснительной записке к проекту решения о районном бюджете на очередной финансовый год и плановый период.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(п. 15 в ред. </w:t>
      </w:r>
      <w:hyperlink r:id="rId42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16. В течение суток со дня внесения проекта решения о бюджете района в Совет Председатель Совета Приволжского муниципального района (далее - Председатель Совета) направляет его в Комиссию Совета для подготовки заключения о соответствии представленных документов и материалов требованиям бюджетного законодательства и настоящего Положения.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17. Комиссия Совета в течение десяти дней готовит заключение о соответствии представленных документов и материалов требованиям бюджетного законодательства и настоящего Положения с указанием недостатков проекта решения Совета о бюджете района в случае их выявления.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Заключение Комиссии Совета учитывается при подготовке депутатами Совета поправок к проекту решения Совета о бюджете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18. Внесенный в Совет проект решения Совета о бюджете с заключением Комиссии Совета направляется на рассмотрение Главе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В течение трех дней Глава района в соответствии с </w:t>
      </w:r>
      <w:hyperlink r:id="rId44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Приволжском муниципальном районе назначает публичные слушания по проекту решения Совета о бюджете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9"/>
      <w:bookmarkEnd w:id="2"/>
      <w:r w:rsidRPr="00B46D15">
        <w:rPr>
          <w:rFonts w:ascii="Times New Roman" w:hAnsi="Times New Roman" w:cs="Times New Roman"/>
          <w:sz w:val="28"/>
          <w:szCs w:val="28"/>
        </w:rPr>
        <w:t xml:space="preserve">19. При рассмотрении проекта решения Совета о бюджете района в первом чтении обсуждается прогноз социально-экономического развития района, основные направления бюджетной и налоговой политики на </w:t>
      </w:r>
      <w:r w:rsidRPr="00B46D15"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 и плановый период.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Предметом рассмотрения проекта решения Совета о бюджете района в первом чтении являются: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основные характеристики бюджета района (прогнозируемые в очередном финансовом году и плановом периоде общий объем доходов бюджета района, общий объем расходов бюджета района, дефицит бюджета района);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приложение к решению Совета о бюджете района, устанавливающее перечень главных администраторов доходов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приложение к решению Совета о бюджете района, устанавливающее перечень главных администраторов источников финансирования дефицита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объемы межбюджетных трансфертов из областного бюджета и бюджетов поселений в виде приложений к решению Совета о бюджете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приложение к решению Совета о бюджете района, устанавливающее нормативы распределения доходов бюджета района, не установленные бюджетным законодательством Российской Федерации;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источники финансирования дефицита бюджета района в виде приложения к решению Совета о бюджете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верхний предел муниципального долга на 1 января года, следующего за очередным финансовым годом и каждым годом планового периода;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5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абзацы десятый - одиннадцатый исключены. - </w:t>
      </w:r>
      <w:hyperlink r:id="rId46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проект программы муниципальных внутренних заимствований в части источников внутреннего дефицита бюджета района;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7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  <w:highlight w:val="yellow"/>
        </w:rPr>
        <w:t>общий объем условно утверждаемых (утвержденных) расходов на первый год планового периода в объеме не менее 2,5 и не более 20 процентов общего объема расходов бюджета, на второй год планового периода в объеме не менее 5 и не более 20 процентов общего объема расходов бюджета (без учета расходов бюджета района,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48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20. В течение 15 дней со дня внесения проекта решения Совета о бюджете района в Совет Комиссия Совета направляет в Совет предложения о принятии или об отклонении проекта решения Совета о бюджете района в первом чтении, а также предложения и рекомендации по предмету первого чтения.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21. При рассмотрении в первом чтении проекта решения Совета о </w:t>
      </w:r>
      <w:r w:rsidRPr="00B46D15">
        <w:rPr>
          <w:rFonts w:ascii="Times New Roman" w:hAnsi="Times New Roman" w:cs="Times New Roman"/>
          <w:sz w:val="28"/>
          <w:szCs w:val="28"/>
        </w:rPr>
        <w:lastRenderedPageBreak/>
        <w:t xml:space="preserve">бюджете района Совет заслушивает доклад начальника финансового управления, выступления председателя Комиссии Совета, заключение Комиссии Совета и принимает решение о принятии или об отклонении проекта решения Совета о бюджете района в первом чтении. В случае принятия проекта решения Совета о бюджете района в первом чтении утверждаются показатели, отнесенные к предмету рассмотрения проекта решения Совета о бюджете района в первом чтении, определенные </w:t>
      </w:r>
      <w:hyperlink w:anchor="P139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пунктом 19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9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При утверждении в первом чтении показателей, отнесенных к предмету рассмотрения проекта решения Совета о бюджете района в первом чтении, Совет не имеет права увеличивать доходы и дефицит бюджета района, если на эти изменения отсутствует положительное заключение Главы района.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0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22. В случае возникновения несогласованных вопросов по проекту решения Совета о бюджете района Глава района образует согласительную комиссию, в которую входит равное количество представителей Администрации и Совета.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Согласительная комиссия рассматривает спорные вопросы в период между первым и вторым чтением проекта решения Совета о бюджете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23. В двухнедельный срок со дня рассмотрения в первом чтении проект решения Совета о бюджете района рассматривается Советом во втором чтении.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Предметом рассмотрения проекта решения Совета о бюджете района во втором чтении являются: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51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Приволжского района и непрограммным направлениям деятельности), группам видов расходов классификации расходов бюджета района на очередной финансовый год и плановый период и в соответствии с ним ведомственная структура расходов бюджета района на очередной финансовый год и плановый период;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2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объем иных межбюджетных трансфертов на очередной финансовый год и плановый период, передаваемых из бюджета района бюджетам поселений (приложение к решению Совета о бюджете района на очередной финансовый год и плановый период);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абзац исключен. - </w:t>
      </w:r>
      <w:hyperlink r:id="rId53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размер резервного фонда Администрации на очередной финансовый год и плановый период;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lastRenderedPageBreak/>
        <w:t>программа предоставления муниципальных гарантий на очередной финансовый год и плановый период;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4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программа муниципальных внутренних заимствований на очередной финансовый год и плановый период;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55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текстовые статьи проекта решения о бюджете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поправки ко второму чтению, подготовленные Комиссией Совета.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24. Во втором чтении проект решения Совета о бюджете района принимается окончательно.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25. Принятое Советом решение Совета о бюджете района направляется Главе района для подписания и официального опубликования.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26. Решение о бюджете района подлежит официальному опубликованию не позднее 10 дней после его подписания Главой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27. Решение о бюджете района на очередной финансовый год и плановый период вступает в силу с 1 января и действует по 31 декабря финансового года.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Если решение Совета о бюджете района не вступило в силу с начала финансового года, финансирование расходов за счет средств бюджета района осуществляется в соответствии со </w:t>
      </w:r>
      <w:hyperlink r:id="rId56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статьей 190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 w:rsidP="00B46D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Внесение изменений в решение Совета о бюджете района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28. Глава района вносит на рассмотрение Совета проекты решений Совета о внесении изменений в решение Совета о бюджете района по всем вопросам, являющимся предметом правового регулирования решения Совета о бюджете района.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7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29. Субъекты правотворческой инициативы в соответствии с </w:t>
      </w:r>
      <w:hyperlink r:id="rId58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района могут вносить проекты решений Совета о внесении изменений в решение Совета о бюджете района в случае превышения утвержденного бюджетом района общего объема доходов более чем на десять процентов при условии, что Администрация не внесла в Совет соответствующий проект решения Совета в течение десяти дней со дня рассмотрения Комиссией Совета отчета об исполнении бюджета района за первый квартал, полугодие и девять месяцев текущего финансового года, в котором получено указанное превышение.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9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30. После внесения Администрацией проекта решения Совета о внесении изменений в решение Совета о бюджете района в Совет субъекты </w:t>
      </w:r>
      <w:r w:rsidRPr="00B46D15">
        <w:rPr>
          <w:rFonts w:ascii="Times New Roman" w:hAnsi="Times New Roman" w:cs="Times New Roman"/>
          <w:sz w:val="28"/>
          <w:szCs w:val="28"/>
        </w:rPr>
        <w:lastRenderedPageBreak/>
        <w:t xml:space="preserve">правотворческой инициативы в соответствии с </w:t>
      </w:r>
      <w:hyperlink r:id="rId60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района вправе вносить поправки к указанному проекту решения.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1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Поправки к проекту решения Совета о внесении изменений в бюджет района оформляются либо в виде изменений редакции пунктов, либо в виде дополнений проекта решения новыми пунктами, либо в виде предложений о включении или исключении конкретных слов, пунктов, частей пунктов из проекта решения Совета.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Поправки к проекту решения Совета о бюджете района, внесенные в Совет Администрацией, направляются Главе района вместе с пояснительной запиской к указанному проекту.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2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29.10.2015 N 102)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Поправки к проекту решения Совета о бюджете района, внесенные в порядке реализации правотворческой инициативы, направляются Главе района вместе со следующими документами и материалами: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заключением Администрации;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другими документами, обосновывающими необходимость внесения изменений в решение Совета о бюджете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Поправки, оформленные с нарушением требований настоящего пункта, возвращаются инициатору без рассмотрения.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Поправки, соответствующие требованиям настоящего пункта, направляются Главой района в Комиссию Совета для подготовки заключения.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Совет рассматривает поправки к проекту решения Совета о внесении изменений в решение о бюджете района при наличии: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- заключения Администрации (в случае необходимости);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- других документов, обосновывающих необходимость внесения изменений в решение о бюджете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- заключений Комиссии Совета и Контрольно-счетной палаты.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При отрицательном заключении Администрации на внесенные поправки к проекту решения Совета о внесении изменений в решение Совета о бюджете района Глава района вправе образовать согласительную комиссию, состоящую из представителей Совета и Администрации, для разработки поправок, согласованных к принятию и согласованных к отклонению в соответствии с заключениями Администрации, Комиссии Совета, Контрольно-счетной палаты.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 w:rsidP="00B46D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Исполнение бюджета района, внешняя проверка,</w:t>
      </w:r>
    </w:p>
    <w:p w:rsidR="00B46D15" w:rsidRPr="00B46D15" w:rsidRDefault="00B46D15" w:rsidP="00B46D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рассмотрение и утверждение бюджетной отчетности района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31. Исполнение бюджета района осуществляется в соответствии с основами исполнения бюджетов Российской Федерации, установленными Бюджетным </w:t>
      </w:r>
      <w:hyperlink r:id="rId63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lastRenderedPageBreak/>
        <w:t>Исполнение бюджета района обеспечивает Администрация.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Бюджет района исполняется на основе принципов бюджетной системы Российской Федерации.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Кассовое обслуживание исполнения бюджета района осуществляют органы Федерального казначейства.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4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32. Финансовое управление составляет и представляет в Департамент финансов Ивановской области годовую, квартальную и месячную отчетность об исполнении бюджета района, иную бюджетную отчетность.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5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Бюджетная отчетность района является годовой и представляется финансовым отделом в Администрацию.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33. Отчет об исполнении бюджета района за первый квартал, полугодие и девять месяцев текущего финансового года утверждается Администрацией и направляется в Совет и Контрольно-счетную палату.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Годовой отчет об исполнении бюджета района подлежит рассмотрению Советом и утверждается решением Совета.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34. Решением Совета об исполнении бюджета района утверждается отчет об исполнении бюджета района за отчетный финансовый год с указанием общего объема доходов, расходов и дефицита (профицита) бюджета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Отдельными приложениями к решению Совета об исполнении бюджета за отчетный финансовый год утверждаются показатели: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доходов бюджета района по кодам классификации доходов бюджетов;</w:t>
      </w:r>
    </w:p>
    <w:p w:rsidR="00B46D15" w:rsidRPr="001B7479" w:rsidRDefault="001B7479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479">
        <w:rPr>
          <w:rFonts w:ascii="Times New Roman" w:hAnsi="Times New Roman" w:cs="Times New Roman"/>
          <w:sz w:val="28"/>
          <w:szCs w:val="28"/>
        </w:rPr>
        <w:t>исключен;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расходов бюджета района по ведомственной структуре расходов бюджета района;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расходов бюджета района по разделам, подразделам классификации расходов бюджетов;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источников финансирования дефицита бюджета района по кодам классификации источников финансирования дефицитов бюджетов;</w:t>
      </w:r>
    </w:p>
    <w:p w:rsidR="00B46D15" w:rsidRPr="001B7479" w:rsidRDefault="001B7479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B7479">
        <w:rPr>
          <w:rFonts w:ascii="Times New Roman" w:hAnsi="Times New Roman" w:cs="Times New Roman"/>
          <w:sz w:val="28"/>
          <w:szCs w:val="28"/>
        </w:rPr>
        <w:t>исключен.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35. Годовой отчет об исполнении бюджета района до его рассмотрения в Совете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Внешняя проверка годового отчета об исполнении бюджета района осуществляется Контрольно-счетной палатой в порядке, установленном решением Совета с соблюдением требований Бюджетного </w:t>
      </w:r>
      <w:hyperlink r:id="rId66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36. Главные распорядители бюджетных средств, главные администраторы доходов бюджета района, главные администраторы источников финансирования дефицита бюджета района (далее - главные </w:t>
      </w:r>
      <w:r w:rsidRPr="00B46D15">
        <w:rPr>
          <w:rFonts w:ascii="Times New Roman" w:hAnsi="Times New Roman" w:cs="Times New Roman"/>
          <w:sz w:val="28"/>
          <w:szCs w:val="28"/>
        </w:rPr>
        <w:lastRenderedPageBreak/>
        <w:t>администраторы средств бюджета района) не позднее 1 марта текущего финансового года представляют годовую бюджетную отчетность в Контрольно-счетную палату для внешней проверки.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Результаты внешней проверки годовой бюджетной отчетности главных администраторов средств бюджета района оформляются заключением Контрольно-счетной палаты по каждому главному администратору средств бюджета района в срок до 1 апреля текущего финансового года.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37. Администрация не позднее 1 апреля текущего финансового года направляет в Контрольно-счетную палату годовой отчет об исполнении бюджета района для подготовки на него заключения.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38. Контрольно-счетная палата готовит заключение на годовой отчет об исполнении бюджета района на основании данных внешней проверки годовой бюджетной отчетности главных администраторов средств бюджета района в срок, не превышающий один месяц.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Заключение на годовой отчет об исполнении бюджета района представляется Контрольно-счетной палатой в Совет с одновременным направлением в Администрацию.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39. Годовой отчет об исполнении бюджета района представляется Администрацией в Совет не позднее 1 мая текущего года.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Одновременно с годовым отчетом об исполнении бюджета района Администрацией представляются: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1) проект решения Совета об исполнении бюджета района за отчетный финансовый год;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2) баланс исполнения бюджета района за отчетный финансовый год;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3) отчет о финансовых результатах деятельности;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4) отчет о движении денежных средств;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5) пояснительная записка;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6) отчеты об использовании ассигнований резервных фондов, о состоянии муниципального долга района на начало и конец отчетного финансового года;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7) отчетность об исполнении консолидированного бюджета района за отчетный финансовый год;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8) сводный годовой доклад о ходе реализации и оценке эффективности муниципальных программ Приволжского района.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46D1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B46D15">
        <w:rPr>
          <w:rFonts w:ascii="Times New Roman" w:hAnsi="Times New Roman" w:cs="Times New Roman"/>
          <w:sz w:val="28"/>
          <w:szCs w:val="28"/>
        </w:rPr>
        <w:t xml:space="preserve">. 8 введен </w:t>
      </w:r>
      <w:hyperlink r:id="rId67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40. В течение трех дней со дня предоставления Контрольно-счетной палатой заключения на годовой отчет об исполнении бюджета района Глава района в соответствии с </w:t>
      </w:r>
      <w:hyperlink r:id="rId68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публичных слушаний в Приволжском муниципальном районе назначает публичные слушания по проекту решения Совета об исполнении бюджета района за отчетный финансовый год.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41. Совет рассматривает годовой отчет об исполнении бюджета района в течение одного месяца после получения заключения Контрольно-счетной палаты.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lastRenderedPageBreak/>
        <w:t>42. При рассмотрении годового отчета об исполнении бюджета района Совет заслушивает: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доклад начальника финансового управления об исполнении бюджета района;</w:t>
      </w:r>
    </w:p>
    <w:p w:rsidR="00B46D15" w:rsidRPr="00B46D15" w:rsidRDefault="00B46D15" w:rsidP="00B46D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69" w:history="1">
        <w:r w:rsidRPr="00B46D15">
          <w:rPr>
            <w:rFonts w:ascii="Times New Roman" w:hAnsi="Times New Roman" w:cs="Times New Roman"/>
            <w:color w:val="0000FF"/>
            <w:sz w:val="28"/>
            <w:szCs w:val="28"/>
          </w:rPr>
          <w:t>Решения</w:t>
        </w:r>
      </w:hyperlink>
      <w:r w:rsidRPr="00B46D15">
        <w:rPr>
          <w:rFonts w:ascii="Times New Roman" w:hAnsi="Times New Roman" w:cs="Times New Roman"/>
          <w:sz w:val="28"/>
          <w:szCs w:val="28"/>
        </w:rPr>
        <w:t xml:space="preserve"> Совета Приволжского муниципального района от 21.11.2013 N 78)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доклад Председателя Контрольно-счетной палаты о заключении Контрольно-счетной палаты на годовой отчет об исполнении бюджета района.</w:t>
      </w:r>
    </w:p>
    <w:p w:rsidR="00B46D15" w:rsidRPr="00B46D15" w:rsidRDefault="00B46D15" w:rsidP="00B46D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5">
        <w:rPr>
          <w:rFonts w:ascii="Times New Roman" w:hAnsi="Times New Roman" w:cs="Times New Roman"/>
          <w:sz w:val="28"/>
          <w:szCs w:val="28"/>
        </w:rPr>
        <w:t>43. По результатам рассмотрения годового отчета об исполнении бюджета района Совет принимает либо отклоняет решение Совета об исполнении бюджета района за отчетный финансовый год.</w:t>
      </w:r>
    </w:p>
    <w:sectPr w:rsidR="00B46D15" w:rsidRPr="00B46D15" w:rsidSect="00D0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15"/>
    <w:rsid w:val="000057C4"/>
    <w:rsid w:val="0000665E"/>
    <w:rsid w:val="00007F0C"/>
    <w:rsid w:val="0001106C"/>
    <w:rsid w:val="00012C7E"/>
    <w:rsid w:val="00024672"/>
    <w:rsid w:val="00024A67"/>
    <w:rsid w:val="00045B10"/>
    <w:rsid w:val="00065ED7"/>
    <w:rsid w:val="00066590"/>
    <w:rsid w:val="00067992"/>
    <w:rsid w:val="00072689"/>
    <w:rsid w:val="00072E33"/>
    <w:rsid w:val="00074782"/>
    <w:rsid w:val="000806AF"/>
    <w:rsid w:val="00081230"/>
    <w:rsid w:val="00086BD3"/>
    <w:rsid w:val="00087859"/>
    <w:rsid w:val="00094A84"/>
    <w:rsid w:val="000A1614"/>
    <w:rsid w:val="000A5A2D"/>
    <w:rsid w:val="000A6D3B"/>
    <w:rsid w:val="000C3D78"/>
    <w:rsid w:val="000C7367"/>
    <w:rsid w:val="000D3B72"/>
    <w:rsid w:val="000D5DC4"/>
    <w:rsid w:val="000D6FFD"/>
    <w:rsid w:val="000E7A63"/>
    <w:rsid w:val="000F44EC"/>
    <w:rsid w:val="000F454A"/>
    <w:rsid w:val="000F657D"/>
    <w:rsid w:val="001017BB"/>
    <w:rsid w:val="0011047C"/>
    <w:rsid w:val="001112B9"/>
    <w:rsid w:val="00111601"/>
    <w:rsid w:val="00114D48"/>
    <w:rsid w:val="00116870"/>
    <w:rsid w:val="001178DD"/>
    <w:rsid w:val="00117A8A"/>
    <w:rsid w:val="00120E5A"/>
    <w:rsid w:val="001229C3"/>
    <w:rsid w:val="001235C0"/>
    <w:rsid w:val="00123E96"/>
    <w:rsid w:val="00125A75"/>
    <w:rsid w:val="00127576"/>
    <w:rsid w:val="00130427"/>
    <w:rsid w:val="001318C8"/>
    <w:rsid w:val="001335B5"/>
    <w:rsid w:val="00140052"/>
    <w:rsid w:val="0014222E"/>
    <w:rsid w:val="001440C6"/>
    <w:rsid w:val="00146559"/>
    <w:rsid w:val="0014798A"/>
    <w:rsid w:val="00152BFF"/>
    <w:rsid w:val="0015513E"/>
    <w:rsid w:val="00160D86"/>
    <w:rsid w:val="001613B6"/>
    <w:rsid w:val="00164961"/>
    <w:rsid w:val="001668A7"/>
    <w:rsid w:val="001740CF"/>
    <w:rsid w:val="00177DE3"/>
    <w:rsid w:val="00191769"/>
    <w:rsid w:val="001928D7"/>
    <w:rsid w:val="00195CEB"/>
    <w:rsid w:val="001975A8"/>
    <w:rsid w:val="001A1BC8"/>
    <w:rsid w:val="001A3A9B"/>
    <w:rsid w:val="001A6C0D"/>
    <w:rsid w:val="001B132E"/>
    <w:rsid w:val="001B25DA"/>
    <w:rsid w:val="001B3388"/>
    <w:rsid w:val="001B5FAE"/>
    <w:rsid w:val="001B7479"/>
    <w:rsid w:val="001B7F2B"/>
    <w:rsid w:val="001C26D2"/>
    <w:rsid w:val="001C5B9D"/>
    <w:rsid w:val="001C74F2"/>
    <w:rsid w:val="001C7967"/>
    <w:rsid w:val="001D1AFB"/>
    <w:rsid w:val="001D55D8"/>
    <w:rsid w:val="001E1D2C"/>
    <w:rsid w:val="001E393B"/>
    <w:rsid w:val="001E4B94"/>
    <w:rsid w:val="001E4E91"/>
    <w:rsid w:val="00200FF0"/>
    <w:rsid w:val="0020273F"/>
    <w:rsid w:val="00214D42"/>
    <w:rsid w:val="00215C7B"/>
    <w:rsid w:val="0025033A"/>
    <w:rsid w:val="002668F8"/>
    <w:rsid w:val="00284B71"/>
    <w:rsid w:val="00297AAB"/>
    <w:rsid w:val="002A2F81"/>
    <w:rsid w:val="002A3BAD"/>
    <w:rsid w:val="002A4C2F"/>
    <w:rsid w:val="002B0662"/>
    <w:rsid w:val="002B142E"/>
    <w:rsid w:val="002B19B6"/>
    <w:rsid w:val="002B42D5"/>
    <w:rsid w:val="002B4819"/>
    <w:rsid w:val="002C0757"/>
    <w:rsid w:val="002C5A13"/>
    <w:rsid w:val="002C7BF2"/>
    <w:rsid w:val="002D03A4"/>
    <w:rsid w:val="002D277E"/>
    <w:rsid w:val="002E1A42"/>
    <w:rsid w:val="002E229D"/>
    <w:rsid w:val="002E47D1"/>
    <w:rsid w:val="002E73C4"/>
    <w:rsid w:val="002F63F6"/>
    <w:rsid w:val="002F77A9"/>
    <w:rsid w:val="00300035"/>
    <w:rsid w:val="00300062"/>
    <w:rsid w:val="00302C72"/>
    <w:rsid w:val="0030793F"/>
    <w:rsid w:val="003171A8"/>
    <w:rsid w:val="003173A7"/>
    <w:rsid w:val="00323EB2"/>
    <w:rsid w:val="00340C5E"/>
    <w:rsid w:val="00344736"/>
    <w:rsid w:val="003454D8"/>
    <w:rsid w:val="00346AA5"/>
    <w:rsid w:val="00351040"/>
    <w:rsid w:val="0035610D"/>
    <w:rsid w:val="00361ADF"/>
    <w:rsid w:val="00364905"/>
    <w:rsid w:val="00366674"/>
    <w:rsid w:val="00371813"/>
    <w:rsid w:val="0037674C"/>
    <w:rsid w:val="00380399"/>
    <w:rsid w:val="00383A0A"/>
    <w:rsid w:val="00393308"/>
    <w:rsid w:val="003A2DC3"/>
    <w:rsid w:val="003A30F7"/>
    <w:rsid w:val="003A67CA"/>
    <w:rsid w:val="003A790E"/>
    <w:rsid w:val="003B4AE3"/>
    <w:rsid w:val="003B50C0"/>
    <w:rsid w:val="003C12AF"/>
    <w:rsid w:val="003C4A42"/>
    <w:rsid w:val="003D4451"/>
    <w:rsid w:val="003D5426"/>
    <w:rsid w:val="003E0C4A"/>
    <w:rsid w:val="003E2EAC"/>
    <w:rsid w:val="003F25EA"/>
    <w:rsid w:val="003F4337"/>
    <w:rsid w:val="00400346"/>
    <w:rsid w:val="004025C1"/>
    <w:rsid w:val="00416A3E"/>
    <w:rsid w:val="0041783E"/>
    <w:rsid w:val="00420542"/>
    <w:rsid w:val="00424A73"/>
    <w:rsid w:val="00424C1D"/>
    <w:rsid w:val="0043544C"/>
    <w:rsid w:val="00442468"/>
    <w:rsid w:val="004603F0"/>
    <w:rsid w:val="004731B4"/>
    <w:rsid w:val="00481F63"/>
    <w:rsid w:val="0048368E"/>
    <w:rsid w:val="004848DB"/>
    <w:rsid w:val="00485769"/>
    <w:rsid w:val="0049186D"/>
    <w:rsid w:val="00492A42"/>
    <w:rsid w:val="00493127"/>
    <w:rsid w:val="004A189C"/>
    <w:rsid w:val="004A3834"/>
    <w:rsid w:val="004A5FB0"/>
    <w:rsid w:val="004B1443"/>
    <w:rsid w:val="004C14D6"/>
    <w:rsid w:val="004C4641"/>
    <w:rsid w:val="004D7B0A"/>
    <w:rsid w:val="004E2970"/>
    <w:rsid w:val="004E3E58"/>
    <w:rsid w:val="004F25C5"/>
    <w:rsid w:val="004F3E12"/>
    <w:rsid w:val="00500B45"/>
    <w:rsid w:val="0050340E"/>
    <w:rsid w:val="005066A5"/>
    <w:rsid w:val="0052409C"/>
    <w:rsid w:val="005255B5"/>
    <w:rsid w:val="00530232"/>
    <w:rsid w:val="00530C05"/>
    <w:rsid w:val="0053123A"/>
    <w:rsid w:val="00535714"/>
    <w:rsid w:val="00544C4E"/>
    <w:rsid w:val="00550535"/>
    <w:rsid w:val="00551203"/>
    <w:rsid w:val="00560453"/>
    <w:rsid w:val="005645FC"/>
    <w:rsid w:val="0056785A"/>
    <w:rsid w:val="00570B3A"/>
    <w:rsid w:val="00572354"/>
    <w:rsid w:val="00573E07"/>
    <w:rsid w:val="00574495"/>
    <w:rsid w:val="00576C6B"/>
    <w:rsid w:val="00586439"/>
    <w:rsid w:val="00595289"/>
    <w:rsid w:val="005A4947"/>
    <w:rsid w:val="005A5F77"/>
    <w:rsid w:val="005A6825"/>
    <w:rsid w:val="005B091E"/>
    <w:rsid w:val="005B1035"/>
    <w:rsid w:val="005B3B07"/>
    <w:rsid w:val="005B4006"/>
    <w:rsid w:val="005B4BD8"/>
    <w:rsid w:val="005D007F"/>
    <w:rsid w:val="005D22E1"/>
    <w:rsid w:val="005E08A2"/>
    <w:rsid w:val="005E09A4"/>
    <w:rsid w:val="005E2EFE"/>
    <w:rsid w:val="00623A98"/>
    <w:rsid w:val="006307F0"/>
    <w:rsid w:val="0063136B"/>
    <w:rsid w:val="00635262"/>
    <w:rsid w:val="00636FDE"/>
    <w:rsid w:val="0064042E"/>
    <w:rsid w:val="00654D93"/>
    <w:rsid w:val="00662DF5"/>
    <w:rsid w:val="00665C3C"/>
    <w:rsid w:val="0067206C"/>
    <w:rsid w:val="006740B4"/>
    <w:rsid w:val="0067747D"/>
    <w:rsid w:val="0068045D"/>
    <w:rsid w:val="00681DAD"/>
    <w:rsid w:val="00682E35"/>
    <w:rsid w:val="0069220E"/>
    <w:rsid w:val="006930F8"/>
    <w:rsid w:val="00695A5A"/>
    <w:rsid w:val="00697672"/>
    <w:rsid w:val="006A2B13"/>
    <w:rsid w:val="006A60FA"/>
    <w:rsid w:val="006B3E4D"/>
    <w:rsid w:val="006B52D1"/>
    <w:rsid w:val="006C0C91"/>
    <w:rsid w:val="006C2E9F"/>
    <w:rsid w:val="006D175B"/>
    <w:rsid w:val="006D36BC"/>
    <w:rsid w:val="006D759E"/>
    <w:rsid w:val="006E1128"/>
    <w:rsid w:val="006E42C6"/>
    <w:rsid w:val="006E6ADB"/>
    <w:rsid w:val="006F10D5"/>
    <w:rsid w:val="00703DA5"/>
    <w:rsid w:val="007132FC"/>
    <w:rsid w:val="007151B7"/>
    <w:rsid w:val="00720BA5"/>
    <w:rsid w:val="007260A4"/>
    <w:rsid w:val="00737817"/>
    <w:rsid w:val="0074220E"/>
    <w:rsid w:val="00742F94"/>
    <w:rsid w:val="00745447"/>
    <w:rsid w:val="007462B4"/>
    <w:rsid w:val="00746D41"/>
    <w:rsid w:val="0075630E"/>
    <w:rsid w:val="00756863"/>
    <w:rsid w:val="007603A6"/>
    <w:rsid w:val="007605ED"/>
    <w:rsid w:val="00761425"/>
    <w:rsid w:val="0077057F"/>
    <w:rsid w:val="00776349"/>
    <w:rsid w:val="0077753A"/>
    <w:rsid w:val="00777E9F"/>
    <w:rsid w:val="00783661"/>
    <w:rsid w:val="00783CA0"/>
    <w:rsid w:val="00784740"/>
    <w:rsid w:val="00791A2E"/>
    <w:rsid w:val="0079258D"/>
    <w:rsid w:val="0079663F"/>
    <w:rsid w:val="007C1718"/>
    <w:rsid w:val="007D03B7"/>
    <w:rsid w:val="007D3A6A"/>
    <w:rsid w:val="007E0CD0"/>
    <w:rsid w:val="007E3086"/>
    <w:rsid w:val="007E7898"/>
    <w:rsid w:val="007F626E"/>
    <w:rsid w:val="008002AD"/>
    <w:rsid w:val="00801F9B"/>
    <w:rsid w:val="00811CC6"/>
    <w:rsid w:val="00814796"/>
    <w:rsid w:val="00823CD1"/>
    <w:rsid w:val="00825EFB"/>
    <w:rsid w:val="00832423"/>
    <w:rsid w:val="00833587"/>
    <w:rsid w:val="00835221"/>
    <w:rsid w:val="0084707D"/>
    <w:rsid w:val="00851218"/>
    <w:rsid w:val="008532F5"/>
    <w:rsid w:val="008648D9"/>
    <w:rsid w:val="00865FB5"/>
    <w:rsid w:val="00871E5C"/>
    <w:rsid w:val="008809AD"/>
    <w:rsid w:val="00883FC9"/>
    <w:rsid w:val="008850E0"/>
    <w:rsid w:val="0088700F"/>
    <w:rsid w:val="00887408"/>
    <w:rsid w:val="00890021"/>
    <w:rsid w:val="00890298"/>
    <w:rsid w:val="008A42BE"/>
    <w:rsid w:val="008A5E3E"/>
    <w:rsid w:val="008A6FB1"/>
    <w:rsid w:val="008B0B7B"/>
    <w:rsid w:val="008B20BB"/>
    <w:rsid w:val="008B5FD7"/>
    <w:rsid w:val="008C6774"/>
    <w:rsid w:val="008D0B5E"/>
    <w:rsid w:val="008D0D46"/>
    <w:rsid w:val="008D5FCA"/>
    <w:rsid w:val="008D7319"/>
    <w:rsid w:val="008E22AF"/>
    <w:rsid w:val="008E6115"/>
    <w:rsid w:val="008F2D77"/>
    <w:rsid w:val="00900CB5"/>
    <w:rsid w:val="00911C14"/>
    <w:rsid w:val="009413EB"/>
    <w:rsid w:val="00942F64"/>
    <w:rsid w:val="00945E40"/>
    <w:rsid w:val="00945E86"/>
    <w:rsid w:val="009476FD"/>
    <w:rsid w:val="00951FD4"/>
    <w:rsid w:val="009607F9"/>
    <w:rsid w:val="009729F3"/>
    <w:rsid w:val="00993383"/>
    <w:rsid w:val="009960B3"/>
    <w:rsid w:val="00997F2B"/>
    <w:rsid w:val="009A0C06"/>
    <w:rsid w:val="009A27DC"/>
    <w:rsid w:val="009A7FAC"/>
    <w:rsid w:val="009B3320"/>
    <w:rsid w:val="009B3A68"/>
    <w:rsid w:val="009C285F"/>
    <w:rsid w:val="009C2E72"/>
    <w:rsid w:val="009D10B3"/>
    <w:rsid w:val="009D17FA"/>
    <w:rsid w:val="009D6F36"/>
    <w:rsid w:val="009E58D8"/>
    <w:rsid w:val="009E5E31"/>
    <w:rsid w:val="009F160F"/>
    <w:rsid w:val="009F545B"/>
    <w:rsid w:val="009F5A24"/>
    <w:rsid w:val="00A01AF1"/>
    <w:rsid w:val="00A05045"/>
    <w:rsid w:val="00A06195"/>
    <w:rsid w:val="00A12DF6"/>
    <w:rsid w:val="00A13811"/>
    <w:rsid w:val="00A21025"/>
    <w:rsid w:val="00A21710"/>
    <w:rsid w:val="00A23D93"/>
    <w:rsid w:val="00A3495F"/>
    <w:rsid w:val="00A3518C"/>
    <w:rsid w:val="00A35933"/>
    <w:rsid w:val="00A55711"/>
    <w:rsid w:val="00A636A2"/>
    <w:rsid w:val="00A66F94"/>
    <w:rsid w:val="00A8367D"/>
    <w:rsid w:val="00A86D5A"/>
    <w:rsid w:val="00A86F74"/>
    <w:rsid w:val="00A87C16"/>
    <w:rsid w:val="00A90460"/>
    <w:rsid w:val="00A9214F"/>
    <w:rsid w:val="00A95059"/>
    <w:rsid w:val="00AA38E3"/>
    <w:rsid w:val="00AB71FE"/>
    <w:rsid w:val="00AB7B19"/>
    <w:rsid w:val="00AC1BFD"/>
    <w:rsid w:val="00AD29E1"/>
    <w:rsid w:val="00AD6FDB"/>
    <w:rsid w:val="00AE0BE5"/>
    <w:rsid w:val="00AE3347"/>
    <w:rsid w:val="00AE4DDB"/>
    <w:rsid w:val="00AF0298"/>
    <w:rsid w:val="00AF3282"/>
    <w:rsid w:val="00AF5D39"/>
    <w:rsid w:val="00AF6788"/>
    <w:rsid w:val="00AF6943"/>
    <w:rsid w:val="00B26322"/>
    <w:rsid w:val="00B32003"/>
    <w:rsid w:val="00B46D15"/>
    <w:rsid w:val="00B4755E"/>
    <w:rsid w:val="00B57968"/>
    <w:rsid w:val="00B606D0"/>
    <w:rsid w:val="00B656F7"/>
    <w:rsid w:val="00B71CA6"/>
    <w:rsid w:val="00B73617"/>
    <w:rsid w:val="00B80D85"/>
    <w:rsid w:val="00B82351"/>
    <w:rsid w:val="00B82ECD"/>
    <w:rsid w:val="00B9349A"/>
    <w:rsid w:val="00BA2C3C"/>
    <w:rsid w:val="00BA32BF"/>
    <w:rsid w:val="00BB5F5B"/>
    <w:rsid w:val="00BB76F6"/>
    <w:rsid w:val="00BC4DA2"/>
    <w:rsid w:val="00BC7E5F"/>
    <w:rsid w:val="00BD0F1A"/>
    <w:rsid w:val="00BD3D8F"/>
    <w:rsid w:val="00BE031D"/>
    <w:rsid w:val="00BE08D7"/>
    <w:rsid w:val="00BF0681"/>
    <w:rsid w:val="00BF264F"/>
    <w:rsid w:val="00C02D15"/>
    <w:rsid w:val="00C02DB2"/>
    <w:rsid w:val="00C03493"/>
    <w:rsid w:val="00C055BF"/>
    <w:rsid w:val="00C13FB6"/>
    <w:rsid w:val="00C32820"/>
    <w:rsid w:val="00C33E6B"/>
    <w:rsid w:val="00C36539"/>
    <w:rsid w:val="00C45AB4"/>
    <w:rsid w:val="00C46F9C"/>
    <w:rsid w:val="00C505DA"/>
    <w:rsid w:val="00C5346A"/>
    <w:rsid w:val="00C537DF"/>
    <w:rsid w:val="00C558C3"/>
    <w:rsid w:val="00C604F0"/>
    <w:rsid w:val="00C630DA"/>
    <w:rsid w:val="00C659A2"/>
    <w:rsid w:val="00C659E2"/>
    <w:rsid w:val="00C714DB"/>
    <w:rsid w:val="00C74DA5"/>
    <w:rsid w:val="00C766A3"/>
    <w:rsid w:val="00C773DE"/>
    <w:rsid w:val="00C81622"/>
    <w:rsid w:val="00C84914"/>
    <w:rsid w:val="00C95520"/>
    <w:rsid w:val="00C96664"/>
    <w:rsid w:val="00C96AE7"/>
    <w:rsid w:val="00CA1A71"/>
    <w:rsid w:val="00CA628E"/>
    <w:rsid w:val="00CB74FE"/>
    <w:rsid w:val="00CC0C43"/>
    <w:rsid w:val="00CC18BC"/>
    <w:rsid w:val="00CC3E91"/>
    <w:rsid w:val="00CC7283"/>
    <w:rsid w:val="00CE01A6"/>
    <w:rsid w:val="00CE25E9"/>
    <w:rsid w:val="00CE2D34"/>
    <w:rsid w:val="00CE6B34"/>
    <w:rsid w:val="00CF0B14"/>
    <w:rsid w:val="00CF4E7A"/>
    <w:rsid w:val="00CF540E"/>
    <w:rsid w:val="00CF6618"/>
    <w:rsid w:val="00CF7A88"/>
    <w:rsid w:val="00D050D2"/>
    <w:rsid w:val="00D067C1"/>
    <w:rsid w:val="00D11F6F"/>
    <w:rsid w:val="00D17CA9"/>
    <w:rsid w:val="00D226C8"/>
    <w:rsid w:val="00D31555"/>
    <w:rsid w:val="00D31596"/>
    <w:rsid w:val="00D347A3"/>
    <w:rsid w:val="00D42A38"/>
    <w:rsid w:val="00D5092D"/>
    <w:rsid w:val="00D52BE1"/>
    <w:rsid w:val="00D56B05"/>
    <w:rsid w:val="00D62D21"/>
    <w:rsid w:val="00D6529A"/>
    <w:rsid w:val="00D74391"/>
    <w:rsid w:val="00D869A9"/>
    <w:rsid w:val="00D92023"/>
    <w:rsid w:val="00D920EE"/>
    <w:rsid w:val="00D95F97"/>
    <w:rsid w:val="00DA7133"/>
    <w:rsid w:val="00DB1558"/>
    <w:rsid w:val="00DB7720"/>
    <w:rsid w:val="00DC1D40"/>
    <w:rsid w:val="00DC5592"/>
    <w:rsid w:val="00DD411E"/>
    <w:rsid w:val="00DE2671"/>
    <w:rsid w:val="00DE5A8A"/>
    <w:rsid w:val="00DF257F"/>
    <w:rsid w:val="00DF52E4"/>
    <w:rsid w:val="00E02A35"/>
    <w:rsid w:val="00E06C7F"/>
    <w:rsid w:val="00E06F0E"/>
    <w:rsid w:val="00E1159A"/>
    <w:rsid w:val="00E161AF"/>
    <w:rsid w:val="00E211CE"/>
    <w:rsid w:val="00E212A8"/>
    <w:rsid w:val="00E3570B"/>
    <w:rsid w:val="00E401ED"/>
    <w:rsid w:val="00E415B4"/>
    <w:rsid w:val="00E54B07"/>
    <w:rsid w:val="00E57584"/>
    <w:rsid w:val="00E57C45"/>
    <w:rsid w:val="00E61CA5"/>
    <w:rsid w:val="00E65FF4"/>
    <w:rsid w:val="00E9320C"/>
    <w:rsid w:val="00E9368E"/>
    <w:rsid w:val="00E96A89"/>
    <w:rsid w:val="00EA107C"/>
    <w:rsid w:val="00EA190B"/>
    <w:rsid w:val="00EB5722"/>
    <w:rsid w:val="00EC055A"/>
    <w:rsid w:val="00ED0034"/>
    <w:rsid w:val="00ED6BCA"/>
    <w:rsid w:val="00EE0EBB"/>
    <w:rsid w:val="00EE1E89"/>
    <w:rsid w:val="00EE2798"/>
    <w:rsid w:val="00EF469D"/>
    <w:rsid w:val="00EF7157"/>
    <w:rsid w:val="00F04209"/>
    <w:rsid w:val="00F042C6"/>
    <w:rsid w:val="00F161EF"/>
    <w:rsid w:val="00F327FD"/>
    <w:rsid w:val="00F328BE"/>
    <w:rsid w:val="00F32F87"/>
    <w:rsid w:val="00F35802"/>
    <w:rsid w:val="00F47BE9"/>
    <w:rsid w:val="00F51310"/>
    <w:rsid w:val="00F60C3E"/>
    <w:rsid w:val="00F65799"/>
    <w:rsid w:val="00F77FD3"/>
    <w:rsid w:val="00F81C61"/>
    <w:rsid w:val="00F82221"/>
    <w:rsid w:val="00F84D96"/>
    <w:rsid w:val="00FA1DD9"/>
    <w:rsid w:val="00FA3590"/>
    <w:rsid w:val="00FA6C55"/>
    <w:rsid w:val="00FA7F05"/>
    <w:rsid w:val="00FB3472"/>
    <w:rsid w:val="00FB7BB3"/>
    <w:rsid w:val="00FE06A9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0A9D7-F147-4A33-8A30-B559723D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6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46D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46D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5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5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B860D0FF93A9660AA3B4A280659F83DE1C58DC7A70D8ADFCF6C0E2D74fDgFI" TargetMode="External"/><Relationship Id="rId21" Type="http://schemas.openxmlformats.org/officeDocument/2006/relationships/hyperlink" Target="consultantplus://offline/ref=1B860D0FF93A9660AA3B54251035A432E7C9DACAA90C86809233557023D616D18458362FFB304D9B5021F1f4gAI" TargetMode="External"/><Relationship Id="rId42" Type="http://schemas.openxmlformats.org/officeDocument/2006/relationships/hyperlink" Target="consultantplus://offline/ref=1B860D0FF93A9660AA3B54251035A432E7C9DACAA70C838E9633557023D616D18458362FFB304D9B5021F3f4gFI" TargetMode="External"/><Relationship Id="rId47" Type="http://schemas.openxmlformats.org/officeDocument/2006/relationships/hyperlink" Target="consultantplus://offline/ref=1B860D0FF93A9660AA3B54251035A432E7C9DACAA90C86809233557023D616D18458362FFB304D9B5021F5f4g9I" TargetMode="External"/><Relationship Id="rId63" Type="http://schemas.openxmlformats.org/officeDocument/2006/relationships/hyperlink" Target="consultantplus://offline/ref=1B860D0FF93A9660AA3B4A280659F83DE1C58DC7A70D8ADFCF6C0E2D74fDgFI" TargetMode="External"/><Relationship Id="rId68" Type="http://schemas.openxmlformats.org/officeDocument/2006/relationships/hyperlink" Target="consultantplus://offline/ref=1B860D0FF93A9660AA3B54251035A432E7C9DACAA806838F9633557023D616D18458362FFB304D9B5021F0f4gCI" TargetMode="External"/><Relationship Id="rId7" Type="http://schemas.openxmlformats.org/officeDocument/2006/relationships/hyperlink" Target="consultantplus://offline/ref=1B860D0FF93A9660AA3B54251035A432E7C9DACAA70C82899233557023D616D18458362FFB304D9B5021F1f4gBI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860D0FF93A9660AA3B54251035A432E7C9DACAAF0487819638087A2B8F1AD383576938FC79419A5021F44Bf1g7I" TargetMode="External"/><Relationship Id="rId29" Type="http://schemas.openxmlformats.org/officeDocument/2006/relationships/hyperlink" Target="consultantplus://offline/ref=1B860D0FF93A9660AA3B54251035A432E7C9DACAA90C86809233557023D616D18458362FFB304D9B5021F0f4gCI" TargetMode="External"/><Relationship Id="rId11" Type="http://schemas.openxmlformats.org/officeDocument/2006/relationships/hyperlink" Target="consultantplus://offline/ref=1B860D0FF93A9660AA3B54251035A432E7C9DACAAD0289809433557023D616D1f8g4I" TargetMode="External"/><Relationship Id="rId24" Type="http://schemas.openxmlformats.org/officeDocument/2006/relationships/hyperlink" Target="consultantplus://offline/ref=1B860D0FF93A9660AA3B54251035A432E7C9DACAA70C838E9633557023D616D18458362FFB304D9B5021F1f4gAI" TargetMode="External"/><Relationship Id="rId32" Type="http://schemas.openxmlformats.org/officeDocument/2006/relationships/hyperlink" Target="consultantplus://offline/ref=1B860D0FF93A9660AA3B4A280659F83DE1C58DC7A70D8ADFCF6C0E2D74fDgFI" TargetMode="External"/><Relationship Id="rId37" Type="http://schemas.openxmlformats.org/officeDocument/2006/relationships/hyperlink" Target="consultantplus://offline/ref=1B860D0FF93A9660AA3B54251035A432E7C9DACAA90C86809233557023D616D18458362FFB304D9B5021F0f4g9I" TargetMode="External"/><Relationship Id="rId40" Type="http://schemas.openxmlformats.org/officeDocument/2006/relationships/hyperlink" Target="consultantplus://offline/ref=1B860D0FF93A9660AA3B54251035A432E7C9DACAA70C838E9633557023D616D18458362FFB304D9B5021F0f4gAI" TargetMode="External"/><Relationship Id="rId45" Type="http://schemas.openxmlformats.org/officeDocument/2006/relationships/hyperlink" Target="consultantplus://offline/ref=1B860D0FF93A9660AA3B54251035A432E7C9DACAA90C86809233557023D616D18458362FFB304D9B5021F5f4gFI" TargetMode="External"/><Relationship Id="rId53" Type="http://schemas.openxmlformats.org/officeDocument/2006/relationships/hyperlink" Target="consultantplus://offline/ref=1B860D0FF93A9660AA3B54251035A432E7C9DACAA90C86809233557023D616D18458362FFB304D9B5021F5f4g4I" TargetMode="External"/><Relationship Id="rId58" Type="http://schemas.openxmlformats.org/officeDocument/2006/relationships/hyperlink" Target="consultantplus://offline/ref=1B860D0FF93A9660AA3B54251035A432E7C9DACAAF0487819638087A2B8F1AD383f5g7I" TargetMode="External"/><Relationship Id="rId66" Type="http://schemas.openxmlformats.org/officeDocument/2006/relationships/hyperlink" Target="consultantplus://offline/ref=1B860D0FF93A9660AA3B4A280659F83DE1C58DC7A70D8ADFCF6C0E2D74fDgFI" TargetMode="External"/><Relationship Id="rId5" Type="http://schemas.openxmlformats.org/officeDocument/2006/relationships/hyperlink" Target="consultantplus://offline/ref=1B860D0FF93A9660AA3B54251035A432E7C9DACAA90C86809233557023D616D18458362FFB304D9B5021F1f4g8I" TargetMode="External"/><Relationship Id="rId61" Type="http://schemas.openxmlformats.org/officeDocument/2006/relationships/hyperlink" Target="consultantplus://offline/ref=1B860D0FF93A9660AA3B54251035A432E7C9DACAA70C838E9633557023D616D18458362FFB304D9B5021F2f4g4I" TargetMode="External"/><Relationship Id="rId19" Type="http://schemas.openxmlformats.org/officeDocument/2006/relationships/hyperlink" Target="consultantplus://offline/ref=1B860D0FF93A9660AA3B4A280659F83DE1C58DC7A70D8ADFCF6C0E2D74fDgFI" TargetMode="External"/><Relationship Id="rId14" Type="http://schemas.openxmlformats.org/officeDocument/2006/relationships/hyperlink" Target="consultantplus://offline/ref=1B860D0FF93A9660AA3B54251035A432E7C9DACAA70C82899233557023D616D18458362FFB304D9B5021F1f4gAI" TargetMode="External"/><Relationship Id="rId22" Type="http://schemas.openxmlformats.org/officeDocument/2006/relationships/hyperlink" Target="consultantplus://offline/ref=1B860D0FF93A9660AA3B4A280659F83DE1C58DC7A70D8ADFCF6C0E2D74fDgFI" TargetMode="External"/><Relationship Id="rId27" Type="http://schemas.openxmlformats.org/officeDocument/2006/relationships/hyperlink" Target="consultantplus://offline/ref=1B860D0FF93A9660AA3B54251035A432E7C9DACAA70C838E9633557023D616D18458362FFB304D9B5021F0f4gFI" TargetMode="External"/><Relationship Id="rId30" Type="http://schemas.openxmlformats.org/officeDocument/2006/relationships/hyperlink" Target="consultantplus://offline/ref=1B860D0FF93A9660AA3B54251035A432E7C9DACAA70C838E9633557023D616D18458362FFB304D9B5021F0f4gEI" TargetMode="External"/><Relationship Id="rId35" Type="http://schemas.openxmlformats.org/officeDocument/2006/relationships/hyperlink" Target="consultantplus://offline/ref=1B860D0FF93A9660AA3B4A280659F83DE1C58DC7A70D8ADFCF6C0E2D74fDgFI" TargetMode="External"/><Relationship Id="rId43" Type="http://schemas.openxmlformats.org/officeDocument/2006/relationships/hyperlink" Target="consultantplus://offline/ref=1B860D0FF93A9660AA3B54251035A432E7C9DACAA70C838E9633557023D616D18458362FFB304D9B5021F2f4g9I" TargetMode="External"/><Relationship Id="rId48" Type="http://schemas.openxmlformats.org/officeDocument/2006/relationships/hyperlink" Target="consultantplus://offline/ref=1B860D0FF93A9660AA3B54251035A432E7C9DACAA90C86809233557023D616D18458362FFB304D9B5021F5f4gBI" TargetMode="External"/><Relationship Id="rId56" Type="http://schemas.openxmlformats.org/officeDocument/2006/relationships/hyperlink" Target="consultantplus://offline/ref=1B860D0FF93A9660AA3B4A280659F83DE1C58DC7A70D8ADFCF6C0E2D74DF1C86C3176F6DBF3C4F9Df5g5I" TargetMode="External"/><Relationship Id="rId64" Type="http://schemas.openxmlformats.org/officeDocument/2006/relationships/hyperlink" Target="consultantplus://offline/ref=1B860D0FF93A9660AA3B54251035A432E7C9DACAA90C86809233557023D616D18458362FFB304D9B5021F4f4gEI" TargetMode="External"/><Relationship Id="rId69" Type="http://schemas.openxmlformats.org/officeDocument/2006/relationships/hyperlink" Target="consultantplus://offline/ref=1B860D0FF93A9660AA3B54251035A432E7C9DACAA90C86809233557023D616D18458362FFB304D9B5021F4f4gAI" TargetMode="External"/><Relationship Id="rId8" Type="http://schemas.openxmlformats.org/officeDocument/2006/relationships/hyperlink" Target="consultantplus://offline/ref=1B860D0FF93A9660AA3B4A280659F83DE1C58DC7A70D8ADFCF6C0E2D74DF1C86C3176F64BEf3gCI" TargetMode="External"/><Relationship Id="rId51" Type="http://schemas.openxmlformats.org/officeDocument/2006/relationships/hyperlink" Target="consultantplus://offline/ref=1B860D0FF93A9660AA3B54251035A432E7C9DACAA70C838E9633557023D616D18458362FFB304D9B5021F2f4g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B860D0FF93A9660AA3B54251035A432E7C9DACAA90C86809233557023D616D18458362FFB304D9B5021F1f4gBI" TargetMode="External"/><Relationship Id="rId17" Type="http://schemas.openxmlformats.org/officeDocument/2006/relationships/hyperlink" Target="consultantplus://offline/ref=1B860D0FF93A9660AA3B54251035A432E7C9DACAAF0480809331087A2B8F1AD383f5g7I" TargetMode="External"/><Relationship Id="rId25" Type="http://schemas.openxmlformats.org/officeDocument/2006/relationships/hyperlink" Target="consultantplus://offline/ref=1B860D0FF93A9660AA3B54251035A432E7C9DACAA70C838E9633557023D616D18458362FFB304D9B5021F0f4gCI" TargetMode="External"/><Relationship Id="rId33" Type="http://schemas.openxmlformats.org/officeDocument/2006/relationships/hyperlink" Target="consultantplus://offline/ref=1B860D0FF93A9660AA3B4A280659F83DE1C58DC7A70D8ADFCF6C0E2D74fDgFI" TargetMode="External"/><Relationship Id="rId38" Type="http://schemas.openxmlformats.org/officeDocument/2006/relationships/hyperlink" Target="consultantplus://offline/ref=1B860D0FF93A9660AA3B54251035A432E7C9DACAA70C838E9633557023D616D18458362FFB304D9B5021F0f4gBI" TargetMode="External"/><Relationship Id="rId46" Type="http://schemas.openxmlformats.org/officeDocument/2006/relationships/hyperlink" Target="consultantplus://offline/ref=1B860D0FF93A9660AA3B54251035A432E7C9DACAA90C86809233557023D616D18458362FFB304D9B5021F5f4gEI" TargetMode="External"/><Relationship Id="rId59" Type="http://schemas.openxmlformats.org/officeDocument/2006/relationships/hyperlink" Target="consultantplus://offline/ref=1B860D0FF93A9660AA3B54251035A432E7C9DACAA70C838E9633557023D616D18458362FFB304D9B5021F2f4g5I" TargetMode="External"/><Relationship Id="rId67" Type="http://schemas.openxmlformats.org/officeDocument/2006/relationships/hyperlink" Target="consultantplus://offline/ref=1B860D0FF93A9660AA3B54251035A432E7C9DACAA90C86809233557023D616D18458362FFB304D9B5021F4f4g8I" TargetMode="External"/><Relationship Id="rId20" Type="http://schemas.openxmlformats.org/officeDocument/2006/relationships/hyperlink" Target="consultantplus://offline/ref=1B860D0FF93A9660AA3B4A280659F83DE1C58DC7A70D8ADFCF6C0E2D74fDgFI" TargetMode="External"/><Relationship Id="rId41" Type="http://schemas.openxmlformats.org/officeDocument/2006/relationships/hyperlink" Target="consultantplus://offline/ref=1B860D0FF93A9660AA3B4A280659F83DE1C58DC7A70D8ADFCF6C0E2D74DF1C86C3176F6DBF3F4A92f5g6I" TargetMode="External"/><Relationship Id="rId54" Type="http://schemas.openxmlformats.org/officeDocument/2006/relationships/hyperlink" Target="consultantplus://offline/ref=1B860D0FF93A9660AA3B54251035A432E7C9DACAA90C86809233557023D616D18458362FFB304D9B5021F4f4gDI" TargetMode="External"/><Relationship Id="rId62" Type="http://schemas.openxmlformats.org/officeDocument/2006/relationships/hyperlink" Target="consultantplus://offline/ref=1B860D0FF93A9660AA3B54251035A432E7C9DACAA70C838E9633557023D616D18458362FFB304D9B5021F2f4g4I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860D0FF93A9660AA3B54251035A432E7C9DACAA70C838E9633557023D616D18458362FFB304D9B5021F1f4g8I" TargetMode="External"/><Relationship Id="rId15" Type="http://schemas.openxmlformats.org/officeDocument/2006/relationships/hyperlink" Target="consultantplus://offline/ref=1B860D0FF93A9660AA3B4A280659F83DE1C58DC7A70D8ADFCF6C0E2D74DF1C86C3176F64BEf3gCI" TargetMode="External"/><Relationship Id="rId23" Type="http://schemas.openxmlformats.org/officeDocument/2006/relationships/hyperlink" Target="consultantplus://offline/ref=1B860D0FF93A9660AA3B4A280659F83DE1C58DC7A70D8ADFCF6C0E2D74fDgFI" TargetMode="External"/><Relationship Id="rId28" Type="http://schemas.openxmlformats.org/officeDocument/2006/relationships/hyperlink" Target="consultantplus://offline/ref=1B860D0FF93A9660AA3B54251035A432E7C9DACAA90C86809233557023D616D18458362FFB304D9B5021F1f4g4I" TargetMode="External"/><Relationship Id="rId36" Type="http://schemas.openxmlformats.org/officeDocument/2006/relationships/hyperlink" Target="consultantplus://offline/ref=1B860D0FF93A9660AA3B54251035A432E7C9DACAA70C838E9633557023D616D18458362FFB304D9B5021F0f4g8I" TargetMode="External"/><Relationship Id="rId49" Type="http://schemas.openxmlformats.org/officeDocument/2006/relationships/hyperlink" Target="consultantplus://offline/ref=1B860D0FF93A9660AA3B54251035A432E7C9DACAA90C86809233557023D616D18458362FFB304D9B5021F5f4gAI" TargetMode="External"/><Relationship Id="rId57" Type="http://schemas.openxmlformats.org/officeDocument/2006/relationships/hyperlink" Target="consultantplus://offline/ref=1B860D0FF93A9660AA3B54251035A432E7C9DACAA70C838E9633557023D616D18458362FFB304D9B5021F2f4gAI" TargetMode="External"/><Relationship Id="rId10" Type="http://schemas.openxmlformats.org/officeDocument/2006/relationships/hyperlink" Target="consultantplus://offline/ref=1B860D0FF93A9660AA3B54251035A432E7C9DACAAF0487819638087A2B8F1AD383576938FC79419A5021F44Bf1g7I" TargetMode="External"/><Relationship Id="rId31" Type="http://schemas.openxmlformats.org/officeDocument/2006/relationships/hyperlink" Target="consultantplus://offline/ref=1B860D0FF93A9660AA3B54251035A432E7C9DACAA70C838E9633557023D616D18458362FFB304D9B5021F0f4g9I" TargetMode="External"/><Relationship Id="rId44" Type="http://schemas.openxmlformats.org/officeDocument/2006/relationships/hyperlink" Target="consultantplus://offline/ref=1B860D0FF93A9660AA3B54251035A432E7C9DACAA806838F9633557023D616D18458362FFB304D9B5021F0f4gCI" TargetMode="External"/><Relationship Id="rId52" Type="http://schemas.openxmlformats.org/officeDocument/2006/relationships/hyperlink" Target="consultantplus://offline/ref=1B860D0FF93A9660AA3B54251035A432E7C9DACAA90C86809233557023D616D18458362FFB304D9B5021F5f4g5I" TargetMode="External"/><Relationship Id="rId60" Type="http://schemas.openxmlformats.org/officeDocument/2006/relationships/hyperlink" Target="consultantplus://offline/ref=1B860D0FF93A9660AA3B54251035A432E7C9DACAAF0487819638087A2B8F1AD383f5g7I" TargetMode="External"/><Relationship Id="rId65" Type="http://schemas.openxmlformats.org/officeDocument/2006/relationships/hyperlink" Target="consultantplus://offline/ref=1B860D0FF93A9660AA3B54251035A432E7C9DACAA90C86809233557023D616D18458362FFB304D9B5021F4f4g9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860D0FF93A9660AA3B4A280659F83DE1C085C1A90D8ADFCF6C0E2D74DF1C86C3176F69BCf3gAI" TargetMode="External"/><Relationship Id="rId13" Type="http://schemas.openxmlformats.org/officeDocument/2006/relationships/hyperlink" Target="consultantplus://offline/ref=1B860D0FF93A9660AA3B54251035A432E7C9DACAA70C838E9633557023D616D18458362FFB304D9B5021F1f4gBI" TargetMode="External"/><Relationship Id="rId18" Type="http://schemas.openxmlformats.org/officeDocument/2006/relationships/hyperlink" Target="consultantplus://offline/ref=1B860D0FF93A9660AA3B54251035A432E7C9DACAA70C838E9633557023D616D18458362FFB304D9B5021F1f4gBI" TargetMode="External"/><Relationship Id="rId39" Type="http://schemas.openxmlformats.org/officeDocument/2006/relationships/hyperlink" Target="consultantplus://offline/ref=1B860D0FF93A9660AA3B4A280659F83DE1C58DC7A70D8ADFCF6C0E2D74DF1C86C3176F6DBF3F4A9Cf5g7I" TargetMode="External"/><Relationship Id="rId34" Type="http://schemas.openxmlformats.org/officeDocument/2006/relationships/hyperlink" Target="consultantplus://offline/ref=1B860D0FF93A9660AA3B54251035A432E7C9DACAA90C86809233557023D616D18458362FFB304D9B5021F0f4gFI" TargetMode="External"/><Relationship Id="rId50" Type="http://schemas.openxmlformats.org/officeDocument/2006/relationships/hyperlink" Target="consultantplus://offline/ref=1B860D0FF93A9660AA3B54251035A432E7C9DACAA70C838E9633557023D616D18458362FFB304D9B5021F2f4g8I" TargetMode="External"/><Relationship Id="rId55" Type="http://schemas.openxmlformats.org/officeDocument/2006/relationships/hyperlink" Target="consultantplus://offline/ref=1B860D0FF93A9660AA3B54251035A432E7C9DACAA90C86809233557023D616D18458362FFB304D9B5021F4f4g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92067-AAA1-4AE4-919C-CA83CCCA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5842</Words>
  <Characters>33303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Частухина</dc:creator>
  <cp:lastModifiedBy>Eko</cp:lastModifiedBy>
  <cp:revision>15</cp:revision>
  <cp:lastPrinted>2017-11-28T13:23:00Z</cp:lastPrinted>
  <dcterms:created xsi:type="dcterms:W3CDTF">2017-11-20T08:36:00Z</dcterms:created>
  <dcterms:modified xsi:type="dcterms:W3CDTF">2020-03-03T14:12:00Z</dcterms:modified>
</cp:coreProperties>
</file>